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E26EDC" w14:textId="77777777" w:rsidR="003109B3" w:rsidRPr="00401D77" w:rsidRDefault="00C72BC9" w:rsidP="00802F99">
      <w:pPr>
        <w:pStyle w:val="Tekstpodstawowy3"/>
        <w:spacing w:after="120"/>
        <w:rPr>
          <w:b/>
          <w:color w:val="000000"/>
          <w:sz w:val="20"/>
        </w:rPr>
      </w:pPr>
      <w:r w:rsidRPr="00401D77">
        <w:rPr>
          <w:b/>
          <w:color w:val="000000"/>
          <w:sz w:val="20"/>
          <w:u w:val="single"/>
        </w:rPr>
        <w:t>ZNAK SPRAWY:</w:t>
      </w:r>
    </w:p>
    <w:p w14:paraId="01C3CD3C" w14:textId="5E2869B2" w:rsidR="00C72BC9" w:rsidRPr="00401D77" w:rsidRDefault="00944CD3" w:rsidP="00802F99">
      <w:pPr>
        <w:pStyle w:val="Tekstpodstawowy3"/>
        <w:spacing w:after="120"/>
        <w:rPr>
          <w:sz w:val="20"/>
        </w:rPr>
      </w:pPr>
      <w:r w:rsidRPr="00401D77">
        <w:rPr>
          <w:sz w:val="20"/>
        </w:rPr>
        <w:t>A</w:t>
      </w:r>
      <w:r w:rsidR="00C72BC9" w:rsidRPr="00401D77">
        <w:rPr>
          <w:sz w:val="20"/>
        </w:rPr>
        <w:t>P-</w:t>
      </w:r>
      <w:r w:rsidRPr="00401D77">
        <w:rPr>
          <w:sz w:val="20"/>
        </w:rPr>
        <w:t>26-</w:t>
      </w:r>
      <w:r w:rsidR="00D135FC">
        <w:rPr>
          <w:sz w:val="20"/>
        </w:rPr>
        <w:t>14</w:t>
      </w:r>
      <w:r w:rsidR="007173FB" w:rsidRPr="00401D77">
        <w:rPr>
          <w:sz w:val="20"/>
        </w:rPr>
        <w:t>b/25</w:t>
      </w:r>
    </w:p>
    <w:p w14:paraId="4FA52C12" w14:textId="77777777" w:rsidR="00321FD9" w:rsidRPr="00BC0316" w:rsidRDefault="00A0484D" w:rsidP="00A0484D">
      <w:pPr>
        <w:pStyle w:val="Default"/>
        <w:tabs>
          <w:tab w:val="left" w:pos="4005"/>
        </w:tabs>
        <w:rPr>
          <w:b/>
          <w:bCs/>
          <w:color w:val="auto"/>
          <w:sz w:val="20"/>
          <w:szCs w:val="20"/>
        </w:rPr>
      </w:pPr>
      <w:r w:rsidRPr="00BC0316">
        <w:rPr>
          <w:b/>
          <w:bCs/>
          <w:color w:val="auto"/>
          <w:sz w:val="20"/>
          <w:szCs w:val="20"/>
        </w:rPr>
        <w:tab/>
      </w:r>
    </w:p>
    <w:p w14:paraId="0E988E01" w14:textId="77777777" w:rsidR="00321FD9" w:rsidRPr="00BC0316" w:rsidRDefault="00321FD9" w:rsidP="00321FD9">
      <w:pPr>
        <w:pStyle w:val="Default"/>
        <w:rPr>
          <w:b/>
          <w:bCs/>
          <w:color w:val="auto"/>
          <w:sz w:val="20"/>
          <w:szCs w:val="20"/>
        </w:rPr>
      </w:pPr>
    </w:p>
    <w:p w14:paraId="0D8C7038" w14:textId="77777777" w:rsidR="00321FD9" w:rsidRPr="00BC0316" w:rsidRDefault="00321FD9" w:rsidP="00336180">
      <w:pPr>
        <w:pStyle w:val="Default"/>
        <w:rPr>
          <w:b/>
          <w:bCs/>
          <w:color w:val="auto"/>
          <w:sz w:val="20"/>
          <w:szCs w:val="20"/>
        </w:rPr>
      </w:pPr>
    </w:p>
    <w:p w14:paraId="5FB9BC21" w14:textId="77777777" w:rsidR="003765CA" w:rsidRPr="00BC0316" w:rsidRDefault="003765CA" w:rsidP="00336180">
      <w:pPr>
        <w:pStyle w:val="Default"/>
        <w:rPr>
          <w:b/>
          <w:bCs/>
          <w:color w:val="auto"/>
          <w:sz w:val="20"/>
          <w:szCs w:val="20"/>
        </w:rPr>
      </w:pPr>
    </w:p>
    <w:p w14:paraId="73732922" w14:textId="77777777" w:rsidR="003765CA" w:rsidRDefault="003765CA" w:rsidP="00336180">
      <w:pPr>
        <w:pStyle w:val="Default"/>
        <w:rPr>
          <w:b/>
          <w:bCs/>
          <w:color w:val="auto"/>
          <w:sz w:val="20"/>
          <w:szCs w:val="20"/>
        </w:rPr>
      </w:pPr>
    </w:p>
    <w:p w14:paraId="4B404B4A" w14:textId="77777777" w:rsidR="004A7D77" w:rsidRPr="00BC0316" w:rsidRDefault="004A7D77" w:rsidP="00336180">
      <w:pPr>
        <w:pStyle w:val="Default"/>
        <w:rPr>
          <w:b/>
          <w:bCs/>
          <w:color w:val="auto"/>
          <w:sz w:val="20"/>
          <w:szCs w:val="20"/>
        </w:rPr>
      </w:pPr>
    </w:p>
    <w:p w14:paraId="0FA59174" w14:textId="77777777" w:rsidR="003765CA" w:rsidRPr="00BC0316" w:rsidRDefault="003765CA" w:rsidP="00336180">
      <w:pPr>
        <w:pStyle w:val="Default"/>
        <w:rPr>
          <w:b/>
          <w:bCs/>
          <w:color w:val="auto"/>
          <w:sz w:val="20"/>
          <w:szCs w:val="20"/>
        </w:rPr>
      </w:pPr>
    </w:p>
    <w:p w14:paraId="5DC9CEE7" w14:textId="77777777" w:rsidR="00321FD9" w:rsidRPr="00BC0316" w:rsidRDefault="00321FD9" w:rsidP="00624A2A">
      <w:pPr>
        <w:pStyle w:val="Default"/>
        <w:rPr>
          <w:b/>
          <w:bCs/>
          <w:color w:val="auto"/>
          <w:sz w:val="20"/>
          <w:szCs w:val="20"/>
        </w:rPr>
      </w:pPr>
    </w:p>
    <w:p w14:paraId="221363DD" w14:textId="77777777" w:rsidR="00321FD9" w:rsidRPr="00BC0316" w:rsidRDefault="00321FD9" w:rsidP="00435A54">
      <w:pPr>
        <w:pStyle w:val="Default"/>
        <w:jc w:val="center"/>
        <w:rPr>
          <w:color w:val="auto"/>
          <w:sz w:val="40"/>
          <w:szCs w:val="40"/>
        </w:rPr>
      </w:pPr>
      <w:r w:rsidRPr="00BC0316">
        <w:rPr>
          <w:b/>
          <w:bCs/>
          <w:color w:val="auto"/>
          <w:sz w:val="40"/>
          <w:szCs w:val="40"/>
        </w:rPr>
        <w:t>SPECYFIKACJA</w:t>
      </w:r>
      <w:r w:rsidR="00662633" w:rsidRPr="00BC0316">
        <w:rPr>
          <w:b/>
          <w:bCs/>
          <w:color w:val="auto"/>
          <w:sz w:val="40"/>
          <w:szCs w:val="40"/>
        </w:rPr>
        <w:t xml:space="preserve"> </w:t>
      </w:r>
      <w:r w:rsidRPr="00BC0316">
        <w:rPr>
          <w:b/>
          <w:bCs/>
          <w:color w:val="auto"/>
          <w:sz w:val="40"/>
          <w:szCs w:val="40"/>
        </w:rPr>
        <w:t>WARUNKÓW ZAMÓWIENIA</w:t>
      </w:r>
    </w:p>
    <w:p w14:paraId="3846D9F1" w14:textId="77777777" w:rsidR="00336180" w:rsidRPr="00BC0316" w:rsidRDefault="00336180" w:rsidP="00A94691">
      <w:pPr>
        <w:spacing w:line="360" w:lineRule="auto"/>
        <w:rPr>
          <w:rFonts w:ascii="Times New Roman" w:hAnsi="Times New Roman" w:cs="Times New Roman"/>
          <w:sz w:val="20"/>
          <w:szCs w:val="20"/>
          <w:u w:val="single"/>
        </w:rPr>
      </w:pPr>
    </w:p>
    <w:p w14:paraId="1123BC35" w14:textId="77777777" w:rsidR="003765CA" w:rsidRPr="00BC0316" w:rsidRDefault="003765CA" w:rsidP="00A94691">
      <w:pPr>
        <w:spacing w:line="360" w:lineRule="auto"/>
        <w:rPr>
          <w:rFonts w:ascii="Times New Roman" w:hAnsi="Times New Roman" w:cs="Times New Roman"/>
          <w:sz w:val="20"/>
          <w:szCs w:val="20"/>
          <w:u w:val="single"/>
        </w:rPr>
      </w:pPr>
    </w:p>
    <w:p w14:paraId="22F805F0" w14:textId="77777777" w:rsidR="00CB14C4" w:rsidRPr="007173FB" w:rsidRDefault="00CB14C4" w:rsidP="00522BA7">
      <w:pPr>
        <w:spacing w:after="120" w:line="360" w:lineRule="auto"/>
        <w:jc w:val="center"/>
        <w:rPr>
          <w:rFonts w:ascii="Times New Roman" w:hAnsi="Times New Roman" w:cs="Times New Roman"/>
          <w:b/>
          <w:sz w:val="20"/>
          <w:szCs w:val="20"/>
          <w:u w:val="single"/>
        </w:rPr>
      </w:pPr>
      <w:r w:rsidRPr="007173FB">
        <w:rPr>
          <w:rFonts w:ascii="Times New Roman" w:hAnsi="Times New Roman" w:cs="Times New Roman"/>
          <w:b/>
          <w:sz w:val="20"/>
          <w:szCs w:val="20"/>
          <w:u w:val="single"/>
        </w:rPr>
        <w:t>PRZEDMIOT ZAMÓWIENIA:</w:t>
      </w:r>
    </w:p>
    <w:p w14:paraId="2DAA2468" w14:textId="08AFCDEC" w:rsidR="007173FB" w:rsidRPr="00954A2D" w:rsidRDefault="00954A2D" w:rsidP="005F1143">
      <w:pPr>
        <w:pStyle w:val="Tekstpodstawowy"/>
        <w:jc w:val="both"/>
        <w:rPr>
          <w:rFonts w:ascii="Times New Roman" w:hAnsi="Times New Roman" w:cs="Times New Roman"/>
          <w:bCs/>
          <w:sz w:val="20"/>
          <w:szCs w:val="20"/>
        </w:rPr>
      </w:pPr>
      <w:r w:rsidRPr="00954A2D">
        <w:rPr>
          <w:rFonts w:ascii="Times New Roman" w:hAnsi="Times New Roman" w:cs="Times New Roman"/>
          <w:sz w:val="20"/>
          <w:szCs w:val="20"/>
        </w:rPr>
        <w:t>Przebudowa części budynku Wydziału Sztuki Uniwersytetu Radomskiego im. Kazimierza Pułaskiego</w:t>
      </w:r>
    </w:p>
    <w:p w14:paraId="0196ADC3" w14:textId="77777777" w:rsidR="006D34CD" w:rsidRDefault="006D34CD" w:rsidP="005F1143">
      <w:pPr>
        <w:pStyle w:val="Tekstpodstawowy"/>
        <w:jc w:val="both"/>
        <w:rPr>
          <w:rFonts w:ascii="Times New Roman" w:hAnsi="Times New Roman" w:cs="Times New Roman"/>
          <w:b/>
          <w:bCs/>
          <w:sz w:val="20"/>
          <w:szCs w:val="20"/>
        </w:rPr>
      </w:pPr>
    </w:p>
    <w:p w14:paraId="7E8FD21F" w14:textId="77777777" w:rsidR="004A7D77" w:rsidRPr="00BC0316" w:rsidRDefault="004A7D77" w:rsidP="005F1143">
      <w:pPr>
        <w:pStyle w:val="Tekstpodstawowy"/>
        <w:jc w:val="both"/>
        <w:rPr>
          <w:rFonts w:ascii="Times New Roman" w:hAnsi="Times New Roman" w:cs="Times New Roman"/>
          <w:b/>
          <w:bCs/>
          <w:sz w:val="20"/>
          <w:szCs w:val="20"/>
        </w:rPr>
      </w:pPr>
    </w:p>
    <w:p w14:paraId="0C94B0A4" w14:textId="77777777" w:rsidR="003765CA" w:rsidRPr="00BC0316" w:rsidRDefault="003765CA" w:rsidP="00CB14C4">
      <w:pPr>
        <w:pStyle w:val="Tekstpodstawowy"/>
        <w:jc w:val="center"/>
        <w:rPr>
          <w:rFonts w:ascii="Times New Roman" w:eastAsia="Times New Roman" w:hAnsi="Times New Roman" w:cs="Times New Roman"/>
          <w:b/>
          <w:sz w:val="20"/>
          <w:szCs w:val="20"/>
          <w:lang w:eastAsia="pl-PL"/>
        </w:rPr>
      </w:pPr>
    </w:p>
    <w:p w14:paraId="3F4929CB" w14:textId="77777777" w:rsidR="00CB14C4" w:rsidRPr="007173FB" w:rsidRDefault="00CB14C4" w:rsidP="00CB14C4">
      <w:pPr>
        <w:pStyle w:val="Tekstpodstawowy"/>
        <w:jc w:val="center"/>
        <w:rPr>
          <w:rFonts w:ascii="Times New Roman" w:hAnsi="Times New Roman" w:cs="Times New Roman"/>
          <w:b/>
          <w:sz w:val="20"/>
          <w:szCs w:val="20"/>
          <w:u w:val="single"/>
        </w:rPr>
      </w:pPr>
      <w:r w:rsidRPr="007173FB">
        <w:rPr>
          <w:rFonts w:ascii="Times New Roman" w:hAnsi="Times New Roman" w:cs="Times New Roman"/>
          <w:b/>
          <w:sz w:val="20"/>
          <w:szCs w:val="20"/>
          <w:u w:val="single"/>
        </w:rPr>
        <w:t>TRYB POSTĘPOWANIA:</w:t>
      </w:r>
    </w:p>
    <w:p w14:paraId="74D52826" w14:textId="1C284BD7" w:rsidR="00FB3B64" w:rsidRPr="007173FB" w:rsidRDefault="00C72BC9" w:rsidP="00C72BC9">
      <w:pPr>
        <w:pStyle w:val="Tekstpodstawowy"/>
        <w:jc w:val="both"/>
        <w:rPr>
          <w:rFonts w:ascii="Times New Roman" w:hAnsi="Times New Roman" w:cs="Times New Roman"/>
          <w:sz w:val="20"/>
          <w:szCs w:val="20"/>
          <w:shd w:val="clear" w:color="auto" w:fill="FFFFFF"/>
        </w:rPr>
      </w:pPr>
      <w:r w:rsidRPr="007173FB">
        <w:rPr>
          <w:rFonts w:ascii="Times New Roman" w:hAnsi="Times New Roman" w:cs="Times New Roman"/>
          <w:sz w:val="20"/>
          <w:szCs w:val="20"/>
        </w:rPr>
        <w:t xml:space="preserve">Postępowanie jest prowadzone w trybie podstawowym </w:t>
      </w:r>
      <w:r w:rsidR="00683175" w:rsidRPr="007173FB">
        <w:rPr>
          <w:rFonts w:ascii="Times New Roman" w:hAnsi="Times New Roman" w:cs="Times New Roman"/>
          <w:sz w:val="20"/>
          <w:szCs w:val="20"/>
        </w:rPr>
        <w:t>bez przeprowadze</w:t>
      </w:r>
      <w:r w:rsidR="0006008F">
        <w:rPr>
          <w:rFonts w:ascii="Times New Roman" w:hAnsi="Times New Roman" w:cs="Times New Roman"/>
          <w:sz w:val="20"/>
          <w:szCs w:val="20"/>
        </w:rPr>
        <w:t xml:space="preserve">nia negocjacji (art. 275 pkt 1) </w:t>
      </w:r>
      <w:r w:rsidRPr="007173FB">
        <w:rPr>
          <w:rFonts w:ascii="Times New Roman" w:hAnsi="Times New Roman" w:cs="Times New Roman"/>
          <w:sz w:val="20"/>
          <w:szCs w:val="20"/>
          <w:shd w:val="clear" w:color="auto" w:fill="FFFFFF"/>
        </w:rPr>
        <w:t xml:space="preserve">o wartości zamówienia nieprzekraczającej progów unijnych o jakich </w:t>
      </w:r>
      <w:r w:rsidR="007A371D" w:rsidRPr="007173FB">
        <w:rPr>
          <w:rFonts w:ascii="Times New Roman" w:hAnsi="Times New Roman" w:cs="Times New Roman"/>
          <w:sz w:val="20"/>
          <w:szCs w:val="20"/>
          <w:shd w:val="clear" w:color="auto" w:fill="FFFFFF"/>
        </w:rPr>
        <w:t xml:space="preserve">stanowi </w:t>
      </w:r>
      <w:r w:rsidR="00E94AF6" w:rsidRPr="007173FB">
        <w:rPr>
          <w:rFonts w:ascii="Times New Roman" w:hAnsi="Times New Roman" w:cs="Times New Roman"/>
          <w:sz w:val="20"/>
          <w:szCs w:val="20"/>
          <w:shd w:val="clear" w:color="auto" w:fill="FFFFFF"/>
        </w:rPr>
        <w:t xml:space="preserve">art. 3 </w:t>
      </w:r>
      <w:r w:rsidRPr="007173FB">
        <w:rPr>
          <w:rFonts w:ascii="Times New Roman" w:hAnsi="Times New Roman" w:cs="Times New Roman"/>
          <w:sz w:val="20"/>
          <w:szCs w:val="20"/>
          <w:shd w:val="clear" w:color="auto" w:fill="FFFFFF"/>
        </w:rPr>
        <w:t xml:space="preserve">ustawy </w:t>
      </w:r>
      <w:r w:rsidR="004A7D77" w:rsidRPr="007173FB">
        <w:rPr>
          <w:rFonts w:ascii="Times New Roman" w:hAnsi="Times New Roman" w:cs="Times New Roman"/>
          <w:sz w:val="20"/>
          <w:szCs w:val="20"/>
          <w:shd w:val="clear" w:color="auto" w:fill="FFFFFF"/>
        </w:rPr>
        <w:t>z dnia 11 września 2019 r.</w:t>
      </w:r>
      <w:r w:rsidR="00624A2A" w:rsidRPr="007173FB">
        <w:rPr>
          <w:rFonts w:ascii="Times New Roman" w:hAnsi="Times New Roman" w:cs="Times New Roman"/>
          <w:sz w:val="20"/>
          <w:szCs w:val="20"/>
          <w:shd w:val="clear" w:color="auto" w:fill="FFFFFF"/>
        </w:rPr>
        <w:t xml:space="preserve"> </w:t>
      </w:r>
      <w:r w:rsidR="00C55409">
        <w:rPr>
          <w:rFonts w:ascii="Times New Roman" w:hAnsi="Times New Roman" w:cs="Times New Roman"/>
          <w:sz w:val="20"/>
          <w:szCs w:val="20"/>
          <w:shd w:val="clear" w:color="auto" w:fill="FFFFFF"/>
        </w:rPr>
        <w:br/>
      </w:r>
      <w:r w:rsidRPr="007173FB">
        <w:rPr>
          <w:rFonts w:ascii="Times New Roman" w:hAnsi="Times New Roman" w:cs="Times New Roman"/>
          <w:sz w:val="20"/>
          <w:szCs w:val="20"/>
          <w:shd w:val="clear" w:color="auto" w:fill="FFFFFF"/>
        </w:rPr>
        <w:t>Prawo zamówień publicznych</w:t>
      </w:r>
      <w:r w:rsidR="00740066" w:rsidRPr="007173FB">
        <w:rPr>
          <w:rFonts w:ascii="Times New Roman" w:hAnsi="Times New Roman" w:cs="Times New Roman"/>
          <w:sz w:val="20"/>
          <w:szCs w:val="20"/>
          <w:shd w:val="clear" w:color="auto" w:fill="FFFFFF"/>
        </w:rPr>
        <w:t xml:space="preserve"> (</w:t>
      </w:r>
      <w:proofErr w:type="spellStart"/>
      <w:r w:rsidR="008E53F7" w:rsidRPr="007173FB">
        <w:rPr>
          <w:rFonts w:ascii="Times New Roman" w:hAnsi="Times New Roman" w:cs="Times New Roman"/>
          <w:sz w:val="20"/>
          <w:szCs w:val="20"/>
          <w:shd w:val="clear" w:color="auto" w:fill="FFFFFF"/>
        </w:rPr>
        <w:t>t.j</w:t>
      </w:r>
      <w:proofErr w:type="spellEnd"/>
      <w:r w:rsidR="008E53F7" w:rsidRPr="007173FB">
        <w:rPr>
          <w:rFonts w:ascii="Times New Roman" w:hAnsi="Times New Roman" w:cs="Times New Roman"/>
          <w:sz w:val="20"/>
          <w:szCs w:val="20"/>
          <w:shd w:val="clear" w:color="auto" w:fill="FFFFFF"/>
        </w:rPr>
        <w:t xml:space="preserve">. </w:t>
      </w:r>
      <w:r w:rsidRPr="007173FB">
        <w:rPr>
          <w:rFonts w:ascii="Times New Roman" w:hAnsi="Times New Roman" w:cs="Times New Roman"/>
          <w:sz w:val="20"/>
          <w:szCs w:val="20"/>
          <w:shd w:val="clear" w:color="auto" w:fill="FFFFFF"/>
        </w:rPr>
        <w:t>Dz.</w:t>
      </w:r>
      <w:r w:rsidR="005F0E50" w:rsidRPr="007173FB">
        <w:rPr>
          <w:rFonts w:ascii="Times New Roman" w:hAnsi="Times New Roman" w:cs="Times New Roman"/>
          <w:sz w:val="20"/>
          <w:szCs w:val="20"/>
          <w:shd w:val="clear" w:color="auto" w:fill="FFFFFF"/>
        </w:rPr>
        <w:t xml:space="preserve"> U. z 2024</w:t>
      </w:r>
      <w:r w:rsidR="00740066" w:rsidRPr="007173FB">
        <w:rPr>
          <w:rFonts w:ascii="Times New Roman" w:hAnsi="Times New Roman" w:cs="Times New Roman"/>
          <w:sz w:val="20"/>
          <w:szCs w:val="20"/>
          <w:shd w:val="clear" w:color="auto" w:fill="FFFFFF"/>
        </w:rPr>
        <w:t xml:space="preserve"> r.</w:t>
      </w:r>
      <w:r w:rsidR="002C141A" w:rsidRPr="007173FB">
        <w:rPr>
          <w:rFonts w:ascii="Times New Roman" w:hAnsi="Times New Roman" w:cs="Times New Roman"/>
          <w:sz w:val="20"/>
          <w:szCs w:val="20"/>
          <w:shd w:val="clear" w:color="auto" w:fill="FFFFFF"/>
        </w:rPr>
        <w:t xml:space="preserve">, </w:t>
      </w:r>
      <w:r w:rsidR="005F0E50" w:rsidRPr="007173FB">
        <w:rPr>
          <w:rFonts w:ascii="Times New Roman" w:hAnsi="Times New Roman" w:cs="Times New Roman"/>
          <w:sz w:val="20"/>
          <w:szCs w:val="20"/>
          <w:shd w:val="clear" w:color="auto" w:fill="FFFFFF"/>
        </w:rPr>
        <w:t>poz. 1320</w:t>
      </w:r>
      <w:r w:rsidRPr="007173FB">
        <w:rPr>
          <w:rFonts w:ascii="Times New Roman" w:hAnsi="Times New Roman" w:cs="Times New Roman"/>
          <w:sz w:val="20"/>
          <w:szCs w:val="20"/>
          <w:shd w:val="clear" w:color="auto" w:fill="FFFFFF"/>
        </w:rPr>
        <w:t>)</w:t>
      </w:r>
    </w:p>
    <w:p w14:paraId="30722268" w14:textId="77777777" w:rsidR="00CB14C4" w:rsidRDefault="00CB14C4" w:rsidP="00C72BC9">
      <w:pPr>
        <w:widowControl w:val="0"/>
        <w:rPr>
          <w:rFonts w:ascii="Times New Roman" w:hAnsi="Times New Roman" w:cs="Times New Roman"/>
          <w:b/>
          <w:sz w:val="20"/>
          <w:szCs w:val="20"/>
        </w:rPr>
      </w:pPr>
    </w:p>
    <w:p w14:paraId="6E7CF7EE" w14:textId="77777777" w:rsidR="004A7D77" w:rsidRPr="00BC0316" w:rsidRDefault="004A7D77" w:rsidP="00C72BC9">
      <w:pPr>
        <w:widowControl w:val="0"/>
        <w:rPr>
          <w:rFonts w:ascii="Times New Roman" w:hAnsi="Times New Roman" w:cs="Times New Roman"/>
          <w:b/>
          <w:sz w:val="20"/>
          <w:szCs w:val="20"/>
        </w:rPr>
      </w:pPr>
    </w:p>
    <w:p w14:paraId="259EB923" w14:textId="77777777" w:rsidR="003765CA" w:rsidRPr="00BC0316" w:rsidRDefault="003765CA" w:rsidP="00C72BC9">
      <w:pPr>
        <w:widowControl w:val="0"/>
        <w:rPr>
          <w:rFonts w:ascii="Times New Roman" w:hAnsi="Times New Roman" w:cs="Times New Roman"/>
          <w:b/>
          <w:sz w:val="20"/>
          <w:szCs w:val="20"/>
        </w:rPr>
      </w:pPr>
    </w:p>
    <w:p w14:paraId="553146E2" w14:textId="77777777" w:rsidR="00321FD9" w:rsidRPr="007173FB" w:rsidRDefault="00CB14C4" w:rsidP="005A3594">
      <w:pPr>
        <w:spacing w:after="120" w:line="360" w:lineRule="auto"/>
        <w:jc w:val="center"/>
        <w:rPr>
          <w:rFonts w:ascii="Times New Roman" w:hAnsi="Times New Roman" w:cs="Times New Roman"/>
          <w:b/>
          <w:sz w:val="20"/>
          <w:szCs w:val="20"/>
          <w:u w:val="single"/>
        </w:rPr>
      </w:pPr>
      <w:r w:rsidRPr="007173FB">
        <w:rPr>
          <w:rFonts w:ascii="Times New Roman" w:hAnsi="Times New Roman" w:cs="Times New Roman"/>
          <w:b/>
          <w:sz w:val="20"/>
          <w:szCs w:val="20"/>
          <w:u w:val="single"/>
        </w:rPr>
        <w:t>ZNACZENIE PRZEDMIOTU ZAMÓWIENIA WG</w:t>
      </w:r>
      <w:r w:rsidR="00336180" w:rsidRPr="007173FB">
        <w:rPr>
          <w:rFonts w:ascii="Times New Roman" w:hAnsi="Times New Roman" w:cs="Times New Roman"/>
          <w:b/>
          <w:sz w:val="20"/>
          <w:szCs w:val="20"/>
          <w:u w:val="single"/>
        </w:rPr>
        <w:t>.</w:t>
      </w:r>
      <w:r w:rsidRPr="007173FB">
        <w:rPr>
          <w:rFonts w:ascii="Times New Roman" w:hAnsi="Times New Roman" w:cs="Times New Roman"/>
          <w:b/>
          <w:sz w:val="20"/>
          <w:szCs w:val="20"/>
          <w:u w:val="single"/>
        </w:rPr>
        <w:t xml:space="preserve"> KOD</w:t>
      </w:r>
      <w:r w:rsidR="00F8724A" w:rsidRPr="007173FB">
        <w:rPr>
          <w:rFonts w:ascii="Times New Roman" w:hAnsi="Times New Roman" w:cs="Times New Roman"/>
          <w:b/>
          <w:sz w:val="20"/>
          <w:szCs w:val="20"/>
          <w:u w:val="single"/>
        </w:rPr>
        <w:t>U</w:t>
      </w:r>
      <w:r w:rsidRPr="007173FB">
        <w:rPr>
          <w:rFonts w:ascii="Times New Roman" w:hAnsi="Times New Roman" w:cs="Times New Roman"/>
          <w:b/>
          <w:sz w:val="20"/>
          <w:szCs w:val="20"/>
          <w:u w:val="single"/>
        </w:rPr>
        <w:t xml:space="preserve"> CPV:</w:t>
      </w:r>
    </w:p>
    <w:p w14:paraId="0837A482" w14:textId="77777777" w:rsidR="00954A2D" w:rsidRDefault="00452BE8" w:rsidP="00954A2D">
      <w:pPr>
        <w:tabs>
          <w:tab w:val="left" w:pos="709"/>
        </w:tabs>
        <w:spacing w:after="0" w:line="240" w:lineRule="auto"/>
        <w:ind w:left="142" w:hanging="284"/>
        <w:rPr>
          <w:rFonts w:ascii="Times New Roman" w:hAnsi="Times New Roman" w:cs="Times New Roman"/>
          <w:b/>
          <w:sz w:val="20"/>
          <w:szCs w:val="20"/>
        </w:rPr>
      </w:pPr>
      <w:r>
        <w:rPr>
          <w:rFonts w:ascii="Times New Roman" w:hAnsi="Times New Roman" w:cs="Times New Roman"/>
          <w:sz w:val="20"/>
          <w:szCs w:val="20"/>
        </w:rPr>
        <w:t xml:space="preserve">45000000-7 </w:t>
      </w:r>
      <w:r w:rsidR="007173FB" w:rsidRPr="00646F16">
        <w:rPr>
          <w:rFonts w:ascii="Times New Roman" w:hAnsi="Times New Roman" w:cs="Times New Roman"/>
          <w:sz w:val="20"/>
          <w:szCs w:val="20"/>
        </w:rPr>
        <w:t>Roboty budowlane</w:t>
      </w:r>
    </w:p>
    <w:p w14:paraId="1FEF036C" w14:textId="77777777" w:rsidR="00954A2D" w:rsidRDefault="00954A2D" w:rsidP="00954A2D">
      <w:pPr>
        <w:tabs>
          <w:tab w:val="left" w:pos="709"/>
        </w:tabs>
        <w:spacing w:after="0" w:line="240" w:lineRule="auto"/>
        <w:ind w:left="142" w:hanging="284"/>
        <w:rPr>
          <w:rFonts w:ascii="Times New Roman" w:hAnsi="Times New Roman" w:cs="Times New Roman"/>
          <w:b/>
          <w:sz w:val="20"/>
          <w:szCs w:val="20"/>
        </w:rPr>
      </w:pPr>
      <w:r w:rsidRPr="00EF59B4">
        <w:rPr>
          <w:rFonts w:ascii="Times New Roman" w:hAnsi="Times New Roman" w:cs="Times New Roman"/>
          <w:sz w:val="20"/>
          <w:szCs w:val="20"/>
        </w:rPr>
        <w:t>45210000-2 Roboty budowlane w zakresie budynków</w:t>
      </w:r>
    </w:p>
    <w:p w14:paraId="1B1D25D3" w14:textId="77777777" w:rsidR="00954A2D" w:rsidRDefault="00954A2D" w:rsidP="00954A2D">
      <w:pPr>
        <w:tabs>
          <w:tab w:val="left" w:pos="709"/>
        </w:tabs>
        <w:spacing w:after="0" w:line="240" w:lineRule="auto"/>
        <w:ind w:left="142" w:hanging="284"/>
        <w:rPr>
          <w:rFonts w:ascii="Times New Roman" w:hAnsi="Times New Roman" w:cs="Times New Roman"/>
          <w:b/>
          <w:sz w:val="20"/>
          <w:szCs w:val="20"/>
        </w:rPr>
      </w:pPr>
      <w:r w:rsidRPr="00EF59B4">
        <w:rPr>
          <w:rFonts w:ascii="Times New Roman" w:hAnsi="Times New Roman" w:cs="Times New Roman"/>
          <w:sz w:val="20"/>
          <w:szCs w:val="20"/>
        </w:rPr>
        <w:t>45310000-3 Roboty instalacyjne elektryczne</w:t>
      </w:r>
    </w:p>
    <w:p w14:paraId="7DDBD8F8" w14:textId="1856E644" w:rsidR="00954A2D" w:rsidRDefault="00954A2D" w:rsidP="00954A2D">
      <w:pPr>
        <w:tabs>
          <w:tab w:val="left" w:pos="709"/>
        </w:tabs>
        <w:spacing w:after="0" w:line="240" w:lineRule="auto"/>
        <w:ind w:left="142" w:hanging="284"/>
        <w:rPr>
          <w:rFonts w:ascii="Times New Roman" w:hAnsi="Times New Roman" w:cs="Times New Roman"/>
          <w:b/>
          <w:sz w:val="20"/>
          <w:szCs w:val="20"/>
        </w:rPr>
      </w:pPr>
      <w:r w:rsidRPr="00EF59B4">
        <w:rPr>
          <w:rFonts w:ascii="Times New Roman" w:hAnsi="Times New Roman" w:cs="Times New Roman"/>
          <w:sz w:val="20"/>
          <w:szCs w:val="20"/>
        </w:rPr>
        <w:t>4533000</w:t>
      </w:r>
      <w:r>
        <w:rPr>
          <w:rFonts w:ascii="Times New Roman" w:hAnsi="Times New Roman" w:cs="Times New Roman"/>
          <w:sz w:val="20"/>
          <w:szCs w:val="20"/>
        </w:rPr>
        <w:t>0-9 Roboty instalacyjne wodno-</w:t>
      </w:r>
      <w:r w:rsidRPr="00EF59B4">
        <w:rPr>
          <w:rFonts w:ascii="Times New Roman" w:hAnsi="Times New Roman" w:cs="Times New Roman"/>
          <w:sz w:val="20"/>
          <w:szCs w:val="20"/>
        </w:rPr>
        <w:t>kanalizacyjne i sanitarne</w:t>
      </w:r>
    </w:p>
    <w:p w14:paraId="770746CE" w14:textId="761F8F43" w:rsidR="00954A2D" w:rsidRPr="00954A2D" w:rsidRDefault="00954A2D" w:rsidP="00954A2D">
      <w:pPr>
        <w:tabs>
          <w:tab w:val="left" w:pos="709"/>
        </w:tabs>
        <w:spacing w:after="0" w:line="240" w:lineRule="auto"/>
        <w:ind w:left="142" w:hanging="284"/>
        <w:rPr>
          <w:rFonts w:ascii="Times New Roman" w:hAnsi="Times New Roman" w:cs="Times New Roman"/>
          <w:b/>
          <w:sz w:val="20"/>
          <w:szCs w:val="20"/>
        </w:rPr>
      </w:pPr>
      <w:r w:rsidRPr="00EF59B4">
        <w:rPr>
          <w:rFonts w:ascii="Times New Roman" w:hAnsi="Times New Roman" w:cs="Times New Roman"/>
          <w:sz w:val="20"/>
          <w:szCs w:val="20"/>
        </w:rPr>
        <w:t>45343000-3 Roboty instalacyjne przeciwpożarowe</w:t>
      </w:r>
    </w:p>
    <w:p w14:paraId="57E508C1" w14:textId="77777777" w:rsidR="00954A2D" w:rsidRPr="004A7D77" w:rsidRDefault="00954A2D" w:rsidP="004A7D77">
      <w:pPr>
        <w:tabs>
          <w:tab w:val="left" w:pos="709"/>
        </w:tabs>
        <w:spacing w:after="0" w:line="240" w:lineRule="auto"/>
        <w:ind w:left="142" w:hanging="284"/>
        <w:rPr>
          <w:rFonts w:ascii="Times New Roman" w:hAnsi="Times New Roman" w:cs="Times New Roman"/>
          <w:sz w:val="20"/>
          <w:szCs w:val="20"/>
        </w:rPr>
      </w:pPr>
    </w:p>
    <w:p w14:paraId="7F8192B9" w14:textId="77777777" w:rsidR="003765CA" w:rsidRPr="00BC0316" w:rsidRDefault="003765CA" w:rsidP="00255D6D">
      <w:pPr>
        <w:pStyle w:val="Default"/>
        <w:jc w:val="both"/>
        <w:rPr>
          <w:color w:val="auto"/>
          <w:sz w:val="20"/>
          <w:szCs w:val="20"/>
        </w:rPr>
      </w:pPr>
    </w:p>
    <w:p w14:paraId="4A443578" w14:textId="77777777" w:rsidR="004A7D77" w:rsidRDefault="004A7D77" w:rsidP="00452BE8">
      <w:pPr>
        <w:pStyle w:val="Default"/>
        <w:rPr>
          <w:color w:val="auto"/>
          <w:sz w:val="20"/>
          <w:szCs w:val="20"/>
        </w:rPr>
      </w:pPr>
    </w:p>
    <w:p w14:paraId="457AB263" w14:textId="77777777" w:rsidR="004A7D77" w:rsidRDefault="004A7D77" w:rsidP="00452BE8">
      <w:pPr>
        <w:pStyle w:val="Default"/>
        <w:rPr>
          <w:color w:val="auto"/>
          <w:sz w:val="20"/>
          <w:szCs w:val="20"/>
        </w:rPr>
      </w:pPr>
    </w:p>
    <w:p w14:paraId="0F1A4799" w14:textId="77777777" w:rsidR="004A7D77" w:rsidRDefault="004A7D77" w:rsidP="00624A2A">
      <w:pPr>
        <w:pStyle w:val="Default"/>
        <w:jc w:val="center"/>
        <w:rPr>
          <w:color w:val="auto"/>
          <w:sz w:val="20"/>
          <w:szCs w:val="20"/>
        </w:rPr>
      </w:pPr>
    </w:p>
    <w:p w14:paraId="58CC7D58" w14:textId="77777777" w:rsidR="00954A2D" w:rsidRDefault="00954A2D" w:rsidP="00624A2A">
      <w:pPr>
        <w:pStyle w:val="Default"/>
        <w:jc w:val="center"/>
        <w:rPr>
          <w:color w:val="auto"/>
          <w:sz w:val="20"/>
          <w:szCs w:val="20"/>
        </w:rPr>
      </w:pPr>
    </w:p>
    <w:p w14:paraId="37F16D1D" w14:textId="77777777" w:rsidR="00954A2D" w:rsidRDefault="00954A2D" w:rsidP="00624A2A">
      <w:pPr>
        <w:pStyle w:val="Default"/>
        <w:jc w:val="center"/>
        <w:rPr>
          <w:color w:val="auto"/>
          <w:sz w:val="20"/>
          <w:szCs w:val="20"/>
        </w:rPr>
      </w:pPr>
    </w:p>
    <w:p w14:paraId="43F3CAB3" w14:textId="77777777" w:rsidR="00954A2D" w:rsidRDefault="00954A2D" w:rsidP="00624A2A">
      <w:pPr>
        <w:pStyle w:val="Default"/>
        <w:jc w:val="center"/>
        <w:rPr>
          <w:color w:val="auto"/>
          <w:sz w:val="20"/>
          <w:szCs w:val="20"/>
        </w:rPr>
      </w:pPr>
    </w:p>
    <w:p w14:paraId="7AB414B5" w14:textId="77777777" w:rsidR="00954A2D" w:rsidRDefault="00954A2D" w:rsidP="00624A2A">
      <w:pPr>
        <w:pStyle w:val="Default"/>
        <w:jc w:val="center"/>
        <w:rPr>
          <w:color w:val="auto"/>
          <w:sz w:val="20"/>
          <w:szCs w:val="20"/>
        </w:rPr>
      </w:pPr>
    </w:p>
    <w:p w14:paraId="698B623B" w14:textId="77777777" w:rsidR="00954A2D" w:rsidRDefault="00954A2D" w:rsidP="00624A2A">
      <w:pPr>
        <w:pStyle w:val="Default"/>
        <w:jc w:val="center"/>
        <w:rPr>
          <w:color w:val="auto"/>
          <w:sz w:val="20"/>
          <w:szCs w:val="20"/>
        </w:rPr>
      </w:pPr>
    </w:p>
    <w:p w14:paraId="234462A7" w14:textId="77777777" w:rsidR="00954A2D" w:rsidRDefault="00954A2D" w:rsidP="00624A2A">
      <w:pPr>
        <w:pStyle w:val="Default"/>
        <w:jc w:val="center"/>
        <w:rPr>
          <w:color w:val="auto"/>
          <w:sz w:val="20"/>
          <w:szCs w:val="20"/>
        </w:rPr>
      </w:pPr>
    </w:p>
    <w:p w14:paraId="118965C1" w14:textId="77777777" w:rsidR="00954A2D" w:rsidRDefault="00954A2D" w:rsidP="00624A2A">
      <w:pPr>
        <w:pStyle w:val="Default"/>
        <w:jc w:val="center"/>
        <w:rPr>
          <w:color w:val="auto"/>
          <w:sz w:val="20"/>
          <w:szCs w:val="20"/>
        </w:rPr>
      </w:pPr>
    </w:p>
    <w:p w14:paraId="5F1162B8" w14:textId="77777777" w:rsidR="00954A2D" w:rsidRDefault="00954A2D" w:rsidP="00624A2A">
      <w:pPr>
        <w:pStyle w:val="Default"/>
        <w:jc w:val="center"/>
        <w:rPr>
          <w:color w:val="auto"/>
          <w:sz w:val="20"/>
          <w:szCs w:val="20"/>
        </w:rPr>
      </w:pPr>
    </w:p>
    <w:p w14:paraId="3905233B" w14:textId="77777777" w:rsidR="00954A2D" w:rsidRDefault="00954A2D" w:rsidP="00624A2A">
      <w:pPr>
        <w:pStyle w:val="Default"/>
        <w:jc w:val="center"/>
        <w:rPr>
          <w:color w:val="auto"/>
          <w:sz w:val="20"/>
          <w:szCs w:val="20"/>
        </w:rPr>
      </w:pPr>
    </w:p>
    <w:p w14:paraId="152567FA" w14:textId="77777777" w:rsidR="00954A2D" w:rsidRDefault="00954A2D" w:rsidP="00624A2A">
      <w:pPr>
        <w:pStyle w:val="Default"/>
        <w:jc w:val="center"/>
        <w:rPr>
          <w:color w:val="auto"/>
          <w:sz w:val="20"/>
          <w:szCs w:val="20"/>
        </w:rPr>
      </w:pPr>
    </w:p>
    <w:p w14:paraId="513DF66E" w14:textId="7498D7C0" w:rsidR="00321FD9" w:rsidRPr="00BC0316" w:rsidRDefault="00D135FC" w:rsidP="00624A2A">
      <w:pPr>
        <w:pStyle w:val="Default"/>
        <w:jc w:val="center"/>
        <w:rPr>
          <w:color w:val="auto"/>
          <w:sz w:val="20"/>
          <w:szCs w:val="20"/>
        </w:rPr>
      </w:pPr>
      <w:r>
        <w:rPr>
          <w:color w:val="auto"/>
          <w:sz w:val="20"/>
          <w:szCs w:val="20"/>
        </w:rPr>
        <w:t>Radom, czerwiec</w:t>
      </w:r>
      <w:r w:rsidR="007173FB">
        <w:rPr>
          <w:color w:val="auto"/>
          <w:sz w:val="20"/>
          <w:szCs w:val="20"/>
        </w:rPr>
        <w:t xml:space="preserve"> 2025</w:t>
      </w:r>
    </w:p>
    <w:p w14:paraId="5B79699A" w14:textId="77777777" w:rsidR="007173FB" w:rsidRPr="00BC0316" w:rsidRDefault="007173FB" w:rsidP="007173FB">
      <w:pPr>
        <w:pStyle w:val="Default"/>
        <w:pageBreakBefore/>
        <w:rPr>
          <w:b/>
          <w:color w:val="auto"/>
          <w:sz w:val="20"/>
          <w:szCs w:val="20"/>
        </w:rPr>
      </w:pPr>
      <w:r w:rsidRPr="00BC0316">
        <w:rPr>
          <w:b/>
          <w:color w:val="auto"/>
          <w:sz w:val="20"/>
          <w:szCs w:val="20"/>
        </w:rPr>
        <w:lastRenderedPageBreak/>
        <w:t>SPECYFIKACJA WARUNKÓW ZAMÓWIENIA, zwana dalej „SWZ”, zawiera:</w:t>
      </w:r>
    </w:p>
    <w:tbl>
      <w:tblPr>
        <w:tblStyle w:val="Tabela-Siatka"/>
        <w:tblW w:w="9220" w:type="dxa"/>
        <w:tblLayout w:type="fixed"/>
        <w:tblLook w:val="0000" w:firstRow="0" w:lastRow="0" w:firstColumn="0" w:lastColumn="0" w:noHBand="0" w:noVBand="0"/>
      </w:tblPr>
      <w:tblGrid>
        <w:gridCol w:w="3537"/>
        <w:gridCol w:w="5683"/>
      </w:tblGrid>
      <w:tr w:rsidR="007173FB" w:rsidRPr="0041416B" w14:paraId="7272B076" w14:textId="77777777" w:rsidTr="0041416B">
        <w:trPr>
          <w:trHeight w:val="306"/>
        </w:trPr>
        <w:tc>
          <w:tcPr>
            <w:tcW w:w="3537" w:type="dxa"/>
          </w:tcPr>
          <w:p w14:paraId="5BD52571" w14:textId="77777777" w:rsidR="007173FB" w:rsidRPr="0041416B" w:rsidRDefault="007173FB" w:rsidP="007173FB">
            <w:pPr>
              <w:pStyle w:val="Default"/>
              <w:rPr>
                <w:sz w:val="20"/>
                <w:szCs w:val="20"/>
              </w:rPr>
            </w:pPr>
            <w:r w:rsidRPr="0041416B">
              <w:rPr>
                <w:sz w:val="20"/>
                <w:szCs w:val="20"/>
              </w:rPr>
              <w:t>Rozdział I</w:t>
            </w:r>
          </w:p>
        </w:tc>
        <w:tc>
          <w:tcPr>
            <w:tcW w:w="5683" w:type="dxa"/>
          </w:tcPr>
          <w:p w14:paraId="1B0A3A7E" w14:textId="77777777" w:rsidR="007173FB" w:rsidRPr="0041416B" w:rsidRDefault="007173FB" w:rsidP="007173FB">
            <w:pPr>
              <w:pStyle w:val="Default"/>
              <w:rPr>
                <w:sz w:val="20"/>
                <w:szCs w:val="20"/>
              </w:rPr>
            </w:pPr>
            <w:r w:rsidRPr="0041416B">
              <w:rPr>
                <w:sz w:val="20"/>
                <w:szCs w:val="20"/>
              </w:rPr>
              <w:t>Informacje ogólne o Zamawiającym</w:t>
            </w:r>
          </w:p>
        </w:tc>
      </w:tr>
      <w:tr w:rsidR="007173FB" w:rsidRPr="0041416B" w14:paraId="1481E8AA" w14:textId="77777777" w:rsidTr="0041416B">
        <w:trPr>
          <w:trHeight w:val="307"/>
        </w:trPr>
        <w:tc>
          <w:tcPr>
            <w:tcW w:w="3537" w:type="dxa"/>
          </w:tcPr>
          <w:p w14:paraId="34E8A404" w14:textId="77777777" w:rsidR="007173FB" w:rsidRPr="0041416B" w:rsidRDefault="007173FB" w:rsidP="007173FB">
            <w:pPr>
              <w:pStyle w:val="Default"/>
              <w:rPr>
                <w:sz w:val="20"/>
                <w:szCs w:val="20"/>
              </w:rPr>
            </w:pPr>
            <w:r w:rsidRPr="0041416B">
              <w:rPr>
                <w:sz w:val="20"/>
                <w:szCs w:val="20"/>
              </w:rPr>
              <w:t>Rozdział II</w:t>
            </w:r>
          </w:p>
        </w:tc>
        <w:tc>
          <w:tcPr>
            <w:tcW w:w="5683" w:type="dxa"/>
          </w:tcPr>
          <w:p w14:paraId="5BE8FEC0" w14:textId="77777777" w:rsidR="007173FB" w:rsidRPr="0041416B" w:rsidRDefault="007173FB" w:rsidP="007173FB">
            <w:pPr>
              <w:pStyle w:val="Default"/>
              <w:rPr>
                <w:sz w:val="20"/>
                <w:szCs w:val="20"/>
              </w:rPr>
            </w:pPr>
            <w:r w:rsidRPr="0041416B">
              <w:rPr>
                <w:sz w:val="20"/>
                <w:szCs w:val="20"/>
              </w:rPr>
              <w:t>Tryb udzielenia zamówienia</w:t>
            </w:r>
          </w:p>
        </w:tc>
      </w:tr>
      <w:tr w:rsidR="007173FB" w:rsidRPr="0041416B" w14:paraId="0EC287DE" w14:textId="77777777" w:rsidTr="0041416B">
        <w:trPr>
          <w:trHeight w:val="307"/>
        </w:trPr>
        <w:tc>
          <w:tcPr>
            <w:tcW w:w="3537" w:type="dxa"/>
          </w:tcPr>
          <w:p w14:paraId="56C77E39" w14:textId="77777777" w:rsidR="007173FB" w:rsidRPr="0041416B" w:rsidRDefault="007173FB" w:rsidP="007173FB">
            <w:pPr>
              <w:pStyle w:val="Default"/>
              <w:rPr>
                <w:sz w:val="20"/>
                <w:szCs w:val="20"/>
              </w:rPr>
            </w:pPr>
            <w:r w:rsidRPr="0041416B">
              <w:rPr>
                <w:sz w:val="20"/>
                <w:szCs w:val="20"/>
              </w:rPr>
              <w:t>Rozdział III</w:t>
            </w:r>
          </w:p>
        </w:tc>
        <w:tc>
          <w:tcPr>
            <w:tcW w:w="5683" w:type="dxa"/>
          </w:tcPr>
          <w:p w14:paraId="3E4240F3" w14:textId="77777777" w:rsidR="007173FB" w:rsidRPr="0041416B" w:rsidRDefault="007173FB" w:rsidP="007173FB">
            <w:pPr>
              <w:pStyle w:val="Default"/>
              <w:rPr>
                <w:sz w:val="20"/>
                <w:szCs w:val="20"/>
              </w:rPr>
            </w:pPr>
            <w:r w:rsidRPr="0041416B">
              <w:rPr>
                <w:sz w:val="20"/>
                <w:szCs w:val="20"/>
              </w:rPr>
              <w:t>Opis przedmiotu zamówienia, termin wykonania zamówienia</w:t>
            </w:r>
          </w:p>
        </w:tc>
      </w:tr>
      <w:tr w:rsidR="007173FB" w:rsidRPr="0041416B" w14:paraId="08D2EA54" w14:textId="77777777" w:rsidTr="0041416B">
        <w:trPr>
          <w:trHeight w:val="1034"/>
        </w:trPr>
        <w:tc>
          <w:tcPr>
            <w:tcW w:w="3537" w:type="dxa"/>
          </w:tcPr>
          <w:p w14:paraId="57E2FE1A" w14:textId="77777777" w:rsidR="007173FB" w:rsidRPr="0041416B" w:rsidRDefault="007173FB" w:rsidP="007173FB">
            <w:pPr>
              <w:pStyle w:val="Default"/>
              <w:rPr>
                <w:sz w:val="20"/>
                <w:szCs w:val="20"/>
              </w:rPr>
            </w:pPr>
            <w:r w:rsidRPr="0041416B">
              <w:rPr>
                <w:sz w:val="20"/>
                <w:szCs w:val="20"/>
              </w:rPr>
              <w:t>Rozdział IV</w:t>
            </w:r>
          </w:p>
        </w:tc>
        <w:tc>
          <w:tcPr>
            <w:tcW w:w="5683" w:type="dxa"/>
          </w:tcPr>
          <w:p w14:paraId="3A3B1CF6" w14:textId="5C6E937D" w:rsidR="007173FB" w:rsidRPr="0041416B" w:rsidRDefault="007173FB" w:rsidP="007173FB">
            <w:pPr>
              <w:pStyle w:val="Default"/>
              <w:rPr>
                <w:sz w:val="20"/>
                <w:szCs w:val="20"/>
              </w:rPr>
            </w:pPr>
            <w:r w:rsidRPr="0041416B">
              <w:rPr>
                <w:sz w:val="20"/>
                <w:szCs w:val="20"/>
              </w:rPr>
              <w:t>Informacja o środkach komunikacji elektronicznej, przy użyciu których Zamawiający będzie komunikował się z Wykonawcami oraz informacje o wymaganiach technicznych i organizacyjnych sporządzania, wysyłania i odbierania korespondencji elektronicznej</w:t>
            </w:r>
          </w:p>
        </w:tc>
      </w:tr>
      <w:tr w:rsidR="007173FB" w:rsidRPr="0041416B" w14:paraId="3DCDD6E6" w14:textId="77777777" w:rsidTr="0041416B">
        <w:trPr>
          <w:trHeight w:val="334"/>
        </w:trPr>
        <w:tc>
          <w:tcPr>
            <w:tcW w:w="3537" w:type="dxa"/>
          </w:tcPr>
          <w:p w14:paraId="1E744DA4" w14:textId="77777777" w:rsidR="007173FB" w:rsidRPr="0041416B" w:rsidRDefault="007173FB" w:rsidP="007173FB">
            <w:pPr>
              <w:pStyle w:val="Default"/>
              <w:rPr>
                <w:sz w:val="20"/>
                <w:szCs w:val="20"/>
              </w:rPr>
            </w:pPr>
            <w:r w:rsidRPr="0041416B">
              <w:rPr>
                <w:sz w:val="20"/>
                <w:szCs w:val="20"/>
              </w:rPr>
              <w:t>Rozdział V</w:t>
            </w:r>
          </w:p>
        </w:tc>
        <w:tc>
          <w:tcPr>
            <w:tcW w:w="5683" w:type="dxa"/>
          </w:tcPr>
          <w:p w14:paraId="6ED35E19" w14:textId="77777777" w:rsidR="007173FB" w:rsidRPr="0041416B" w:rsidRDefault="007173FB" w:rsidP="007173FB">
            <w:pPr>
              <w:pStyle w:val="Default"/>
              <w:rPr>
                <w:sz w:val="20"/>
                <w:szCs w:val="20"/>
              </w:rPr>
            </w:pPr>
            <w:r w:rsidRPr="0041416B">
              <w:rPr>
                <w:sz w:val="20"/>
                <w:szCs w:val="20"/>
              </w:rPr>
              <w:t>Warunki udziału w postępowaniu oraz sposób oceny ich oceniania</w:t>
            </w:r>
          </w:p>
        </w:tc>
      </w:tr>
      <w:tr w:rsidR="007173FB" w:rsidRPr="0041416B" w14:paraId="428900FC" w14:textId="77777777" w:rsidTr="0041416B">
        <w:trPr>
          <w:trHeight w:val="320"/>
        </w:trPr>
        <w:tc>
          <w:tcPr>
            <w:tcW w:w="3537" w:type="dxa"/>
          </w:tcPr>
          <w:p w14:paraId="1CBA0C19" w14:textId="77777777" w:rsidR="007173FB" w:rsidRPr="0041416B" w:rsidRDefault="007173FB" w:rsidP="007173FB">
            <w:pPr>
              <w:pStyle w:val="Default"/>
              <w:rPr>
                <w:sz w:val="20"/>
                <w:szCs w:val="20"/>
              </w:rPr>
            </w:pPr>
            <w:r w:rsidRPr="0041416B">
              <w:rPr>
                <w:sz w:val="20"/>
                <w:szCs w:val="20"/>
              </w:rPr>
              <w:t>Rozdział VI</w:t>
            </w:r>
          </w:p>
        </w:tc>
        <w:tc>
          <w:tcPr>
            <w:tcW w:w="5683" w:type="dxa"/>
          </w:tcPr>
          <w:p w14:paraId="286EED0E" w14:textId="77777777" w:rsidR="007173FB" w:rsidRPr="0041416B" w:rsidRDefault="007173FB" w:rsidP="007173FB">
            <w:pPr>
              <w:pStyle w:val="Default"/>
              <w:rPr>
                <w:sz w:val="20"/>
                <w:szCs w:val="20"/>
              </w:rPr>
            </w:pPr>
            <w:r w:rsidRPr="0041416B">
              <w:rPr>
                <w:sz w:val="20"/>
                <w:szCs w:val="20"/>
              </w:rPr>
              <w:t>Podstawy wykluczenia Wykonawcy z postępowania</w:t>
            </w:r>
          </w:p>
        </w:tc>
      </w:tr>
      <w:tr w:rsidR="007173FB" w:rsidRPr="0041416B" w14:paraId="42FCE1A0" w14:textId="77777777" w:rsidTr="0041416B">
        <w:trPr>
          <w:trHeight w:val="334"/>
        </w:trPr>
        <w:tc>
          <w:tcPr>
            <w:tcW w:w="3537" w:type="dxa"/>
          </w:tcPr>
          <w:p w14:paraId="1CF7A7A7" w14:textId="77777777" w:rsidR="007173FB" w:rsidRPr="0041416B" w:rsidRDefault="007173FB" w:rsidP="007173FB">
            <w:pPr>
              <w:pStyle w:val="Default"/>
              <w:rPr>
                <w:sz w:val="20"/>
                <w:szCs w:val="20"/>
              </w:rPr>
            </w:pPr>
            <w:r w:rsidRPr="0041416B">
              <w:rPr>
                <w:sz w:val="20"/>
                <w:szCs w:val="20"/>
              </w:rPr>
              <w:t>Rozdział VII</w:t>
            </w:r>
          </w:p>
        </w:tc>
        <w:tc>
          <w:tcPr>
            <w:tcW w:w="5683" w:type="dxa"/>
          </w:tcPr>
          <w:p w14:paraId="63E77EEB" w14:textId="77777777" w:rsidR="007173FB" w:rsidRPr="0041416B" w:rsidRDefault="007173FB" w:rsidP="007173FB">
            <w:pPr>
              <w:pStyle w:val="Default"/>
              <w:rPr>
                <w:sz w:val="20"/>
                <w:szCs w:val="20"/>
              </w:rPr>
            </w:pPr>
            <w:r w:rsidRPr="0041416B">
              <w:rPr>
                <w:sz w:val="20"/>
                <w:szCs w:val="20"/>
              </w:rPr>
              <w:t>Informacja o przedmiotowych  środkach dowodowych</w:t>
            </w:r>
          </w:p>
        </w:tc>
      </w:tr>
      <w:tr w:rsidR="007173FB" w:rsidRPr="0041416B" w14:paraId="61312BD6" w14:textId="77777777" w:rsidTr="0041416B">
        <w:trPr>
          <w:trHeight w:val="334"/>
        </w:trPr>
        <w:tc>
          <w:tcPr>
            <w:tcW w:w="3537" w:type="dxa"/>
          </w:tcPr>
          <w:p w14:paraId="7A68924F" w14:textId="77777777" w:rsidR="007173FB" w:rsidRPr="0041416B" w:rsidRDefault="007173FB" w:rsidP="007173FB">
            <w:pPr>
              <w:pStyle w:val="Default"/>
              <w:rPr>
                <w:sz w:val="20"/>
                <w:szCs w:val="20"/>
              </w:rPr>
            </w:pPr>
            <w:r w:rsidRPr="0041416B">
              <w:rPr>
                <w:sz w:val="20"/>
                <w:szCs w:val="20"/>
              </w:rPr>
              <w:t>Rozdział VIII</w:t>
            </w:r>
          </w:p>
        </w:tc>
        <w:tc>
          <w:tcPr>
            <w:tcW w:w="5683" w:type="dxa"/>
          </w:tcPr>
          <w:p w14:paraId="18C1E314" w14:textId="77777777" w:rsidR="007173FB" w:rsidRPr="0041416B" w:rsidRDefault="007173FB" w:rsidP="007173FB">
            <w:pPr>
              <w:pStyle w:val="Default"/>
              <w:rPr>
                <w:sz w:val="20"/>
                <w:szCs w:val="20"/>
              </w:rPr>
            </w:pPr>
            <w:r w:rsidRPr="0041416B">
              <w:rPr>
                <w:sz w:val="20"/>
                <w:szCs w:val="20"/>
              </w:rPr>
              <w:t>Informacja o podmiotowych środkach dowodowych</w:t>
            </w:r>
          </w:p>
        </w:tc>
      </w:tr>
      <w:tr w:rsidR="007173FB" w:rsidRPr="0041416B" w14:paraId="50B241FD" w14:textId="77777777" w:rsidTr="0041416B">
        <w:trPr>
          <w:trHeight w:val="348"/>
        </w:trPr>
        <w:tc>
          <w:tcPr>
            <w:tcW w:w="3537" w:type="dxa"/>
          </w:tcPr>
          <w:p w14:paraId="366BAC13" w14:textId="77777777" w:rsidR="007173FB" w:rsidRPr="0041416B" w:rsidRDefault="007173FB" w:rsidP="007173FB">
            <w:pPr>
              <w:pStyle w:val="Default"/>
              <w:rPr>
                <w:sz w:val="20"/>
                <w:szCs w:val="20"/>
              </w:rPr>
            </w:pPr>
            <w:r w:rsidRPr="0041416B">
              <w:rPr>
                <w:sz w:val="20"/>
                <w:szCs w:val="20"/>
              </w:rPr>
              <w:t xml:space="preserve">Rozdział IX </w:t>
            </w:r>
          </w:p>
        </w:tc>
        <w:tc>
          <w:tcPr>
            <w:tcW w:w="5683" w:type="dxa"/>
          </w:tcPr>
          <w:p w14:paraId="5BB52DFE" w14:textId="77777777" w:rsidR="007173FB" w:rsidRPr="0041416B" w:rsidRDefault="007173FB" w:rsidP="007173FB">
            <w:pPr>
              <w:pStyle w:val="Default"/>
              <w:rPr>
                <w:color w:val="auto"/>
                <w:sz w:val="20"/>
                <w:szCs w:val="20"/>
              </w:rPr>
            </w:pPr>
            <w:r w:rsidRPr="0041416B">
              <w:rPr>
                <w:bCs/>
                <w:color w:val="auto"/>
                <w:sz w:val="20"/>
                <w:szCs w:val="20"/>
              </w:rPr>
              <w:t>Poleganie na zasobach innych podmiotów</w:t>
            </w:r>
          </w:p>
        </w:tc>
      </w:tr>
      <w:tr w:rsidR="007173FB" w:rsidRPr="0041416B" w14:paraId="29858020" w14:textId="77777777" w:rsidTr="0041416B">
        <w:trPr>
          <w:trHeight w:val="348"/>
        </w:trPr>
        <w:tc>
          <w:tcPr>
            <w:tcW w:w="3537" w:type="dxa"/>
          </w:tcPr>
          <w:p w14:paraId="619A6325" w14:textId="77777777" w:rsidR="007173FB" w:rsidRPr="0041416B" w:rsidRDefault="007173FB" w:rsidP="007173FB">
            <w:pPr>
              <w:pStyle w:val="Default"/>
              <w:rPr>
                <w:sz w:val="20"/>
                <w:szCs w:val="20"/>
              </w:rPr>
            </w:pPr>
            <w:r w:rsidRPr="0041416B">
              <w:rPr>
                <w:sz w:val="20"/>
                <w:szCs w:val="20"/>
              </w:rPr>
              <w:t xml:space="preserve">Rozdział X </w:t>
            </w:r>
          </w:p>
        </w:tc>
        <w:tc>
          <w:tcPr>
            <w:tcW w:w="5683" w:type="dxa"/>
          </w:tcPr>
          <w:p w14:paraId="7ADA7348" w14:textId="77777777" w:rsidR="007173FB" w:rsidRPr="0041416B" w:rsidRDefault="007173FB" w:rsidP="007173FB">
            <w:pPr>
              <w:pStyle w:val="Default"/>
              <w:rPr>
                <w:bCs/>
                <w:color w:val="auto"/>
                <w:sz w:val="20"/>
                <w:szCs w:val="20"/>
              </w:rPr>
            </w:pPr>
            <w:r w:rsidRPr="0041416B">
              <w:rPr>
                <w:bCs/>
                <w:color w:val="auto"/>
                <w:sz w:val="20"/>
                <w:szCs w:val="20"/>
              </w:rPr>
              <w:t xml:space="preserve">Oferta wspólna </w:t>
            </w:r>
          </w:p>
        </w:tc>
      </w:tr>
      <w:tr w:rsidR="007173FB" w:rsidRPr="0041416B" w14:paraId="15E34DA8" w14:textId="77777777" w:rsidTr="0041416B">
        <w:trPr>
          <w:trHeight w:val="348"/>
        </w:trPr>
        <w:tc>
          <w:tcPr>
            <w:tcW w:w="3537" w:type="dxa"/>
          </w:tcPr>
          <w:p w14:paraId="019125EB" w14:textId="77777777" w:rsidR="007173FB" w:rsidRPr="0041416B" w:rsidRDefault="007173FB" w:rsidP="007173FB">
            <w:pPr>
              <w:pStyle w:val="Default"/>
              <w:rPr>
                <w:sz w:val="20"/>
                <w:szCs w:val="20"/>
              </w:rPr>
            </w:pPr>
            <w:r w:rsidRPr="0041416B">
              <w:rPr>
                <w:sz w:val="20"/>
                <w:szCs w:val="20"/>
              </w:rPr>
              <w:t>Rozdział XI</w:t>
            </w:r>
          </w:p>
        </w:tc>
        <w:tc>
          <w:tcPr>
            <w:tcW w:w="5683" w:type="dxa"/>
          </w:tcPr>
          <w:p w14:paraId="38685721" w14:textId="77777777" w:rsidR="007173FB" w:rsidRPr="0041416B" w:rsidRDefault="007173FB" w:rsidP="007173FB">
            <w:pPr>
              <w:pStyle w:val="Default"/>
              <w:rPr>
                <w:sz w:val="20"/>
                <w:szCs w:val="20"/>
              </w:rPr>
            </w:pPr>
            <w:r w:rsidRPr="0041416B">
              <w:rPr>
                <w:sz w:val="20"/>
                <w:szCs w:val="20"/>
              </w:rPr>
              <w:t>Termin związania ofertą</w:t>
            </w:r>
          </w:p>
        </w:tc>
      </w:tr>
      <w:tr w:rsidR="007173FB" w:rsidRPr="0041416B" w14:paraId="309BE2E2" w14:textId="77777777" w:rsidTr="0041416B">
        <w:trPr>
          <w:trHeight w:val="334"/>
        </w:trPr>
        <w:tc>
          <w:tcPr>
            <w:tcW w:w="3537" w:type="dxa"/>
          </w:tcPr>
          <w:p w14:paraId="4C26DB9B" w14:textId="77777777" w:rsidR="007173FB" w:rsidRPr="0041416B" w:rsidRDefault="007173FB" w:rsidP="007173FB">
            <w:pPr>
              <w:pStyle w:val="Default"/>
              <w:rPr>
                <w:sz w:val="20"/>
                <w:szCs w:val="20"/>
              </w:rPr>
            </w:pPr>
            <w:r w:rsidRPr="0041416B">
              <w:rPr>
                <w:sz w:val="20"/>
                <w:szCs w:val="20"/>
              </w:rPr>
              <w:t>Rozdział XII</w:t>
            </w:r>
          </w:p>
        </w:tc>
        <w:tc>
          <w:tcPr>
            <w:tcW w:w="5683" w:type="dxa"/>
          </w:tcPr>
          <w:p w14:paraId="09C39E48" w14:textId="77777777" w:rsidR="007173FB" w:rsidRPr="0041416B" w:rsidRDefault="007173FB" w:rsidP="007173FB">
            <w:pPr>
              <w:pStyle w:val="Default"/>
              <w:rPr>
                <w:sz w:val="20"/>
                <w:szCs w:val="20"/>
              </w:rPr>
            </w:pPr>
            <w:r w:rsidRPr="0041416B">
              <w:rPr>
                <w:sz w:val="20"/>
                <w:szCs w:val="20"/>
              </w:rPr>
              <w:t>Opis sposobu przygotowania oferty</w:t>
            </w:r>
          </w:p>
        </w:tc>
      </w:tr>
      <w:tr w:rsidR="007173FB" w:rsidRPr="0041416B" w14:paraId="289A1BBD" w14:textId="77777777" w:rsidTr="0041416B">
        <w:trPr>
          <w:trHeight w:val="347"/>
        </w:trPr>
        <w:tc>
          <w:tcPr>
            <w:tcW w:w="3537" w:type="dxa"/>
          </w:tcPr>
          <w:p w14:paraId="675BD0D1" w14:textId="77777777" w:rsidR="007173FB" w:rsidRPr="0041416B" w:rsidRDefault="007173FB" w:rsidP="007173FB">
            <w:pPr>
              <w:pStyle w:val="Default"/>
              <w:rPr>
                <w:sz w:val="20"/>
                <w:szCs w:val="20"/>
              </w:rPr>
            </w:pPr>
            <w:r w:rsidRPr="0041416B">
              <w:rPr>
                <w:sz w:val="20"/>
                <w:szCs w:val="20"/>
              </w:rPr>
              <w:t>Rozdział XIII</w:t>
            </w:r>
          </w:p>
        </w:tc>
        <w:tc>
          <w:tcPr>
            <w:tcW w:w="5683" w:type="dxa"/>
          </w:tcPr>
          <w:p w14:paraId="4866BE2A" w14:textId="77777777" w:rsidR="007173FB" w:rsidRPr="0041416B" w:rsidRDefault="007173FB" w:rsidP="007173FB">
            <w:pPr>
              <w:pStyle w:val="Default"/>
              <w:rPr>
                <w:sz w:val="20"/>
                <w:szCs w:val="20"/>
              </w:rPr>
            </w:pPr>
            <w:r w:rsidRPr="0041416B">
              <w:rPr>
                <w:sz w:val="20"/>
                <w:szCs w:val="20"/>
              </w:rPr>
              <w:t>Wymagania dotyczące wadium</w:t>
            </w:r>
          </w:p>
        </w:tc>
      </w:tr>
      <w:tr w:rsidR="007173FB" w:rsidRPr="0041416B" w14:paraId="205A6186" w14:textId="77777777" w:rsidTr="0041416B">
        <w:trPr>
          <w:trHeight w:val="348"/>
        </w:trPr>
        <w:tc>
          <w:tcPr>
            <w:tcW w:w="3537" w:type="dxa"/>
          </w:tcPr>
          <w:p w14:paraId="3B26EA44" w14:textId="77777777" w:rsidR="007173FB" w:rsidRPr="0041416B" w:rsidRDefault="007173FB" w:rsidP="007173FB">
            <w:pPr>
              <w:pStyle w:val="Default"/>
              <w:rPr>
                <w:sz w:val="20"/>
                <w:szCs w:val="20"/>
              </w:rPr>
            </w:pPr>
            <w:r w:rsidRPr="0041416B">
              <w:rPr>
                <w:sz w:val="20"/>
                <w:szCs w:val="20"/>
              </w:rPr>
              <w:t>Rozdział XIV</w:t>
            </w:r>
          </w:p>
        </w:tc>
        <w:tc>
          <w:tcPr>
            <w:tcW w:w="5683" w:type="dxa"/>
          </w:tcPr>
          <w:p w14:paraId="5EF60CEA" w14:textId="77777777" w:rsidR="007173FB" w:rsidRPr="0041416B" w:rsidRDefault="007173FB" w:rsidP="007173FB">
            <w:pPr>
              <w:pStyle w:val="Default"/>
              <w:rPr>
                <w:sz w:val="20"/>
                <w:szCs w:val="20"/>
              </w:rPr>
            </w:pPr>
            <w:r w:rsidRPr="0041416B">
              <w:rPr>
                <w:sz w:val="20"/>
                <w:szCs w:val="20"/>
              </w:rPr>
              <w:t>Sposób oraz termin składania  i otwarcia ofert</w:t>
            </w:r>
          </w:p>
        </w:tc>
      </w:tr>
      <w:tr w:rsidR="007173FB" w:rsidRPr="0041416B" w14:paraId="2644AE06" w14:textId="77777777" w:rsidTr="0041416B">
        <w:trPr>
          <w:trHeight w:val="320"/>
        </w:trPr>
        <w:tc>
          <w:tcPr>
            <w:tcW w:w="3537" w:type="dxa"/>
          </w:tcPr>
          <w:p w14:paraId="465C1677" w14:textId="77777777" w:rsidR="007173FB" w:rsidRPr="0041416B" w:rsidRDefault="007173FB" w:rsidP="007173FB">
            <w:pPr>
              <w:pStyle w:val="Default"/>
              <w:rPr>
                <w:sz w:val="20"/>
                <w:szCs w:val="20"/>
              </w:rPr>
            </w:pPr>
            <w:r w:rsidRPr="0041416B">
              <w:rPr>
                <w:sz w:val="20"/>
                <w:szCs w:val="20"/>
              </w:rPr>
              <w:t>Rozdział XV</w:t>
            </w:r>
          </w:p>
        </w:tc>
        <w:tc>
          <w:tcPr>
            <w:tcW w:w="5683" w:type="dxa"/>
          </w:tcPr>
          <w:p w14:paraId="55D6A354" w14:textId="77777777" w:rsidR="007173FB" w:rsidRPr="0041416B" w:rsidRDefault="007173FB" w:rsidP="007173FB">
            <w:pPr>
              <w:pStyle w:val="Default"/>
              <w:rPr>
                <w:sz w:val="20"/>
                <w:szCs w:val="20"/>
              </w:rPr>
            </w:pPr>
            <w:r w:rsidRPr="0041416B">
              <w:rPr>
                <w:sz w:val="20"/>
                <w:szCs w:val="20"/>
              </w:rPr>
              <w:t>Sposób obliczenia ceny</w:t>
            </w:r>
          </w:p>
        </w:tc>
      </w:tr>
      <w:tr w:rsidR="007173FB" w:rsidRPr="0041416B" w14:paraId="11CC7A6D" w14:textId="77777777" w:rsidTr="0041416B">
        <w:trPr>
          <w:trHeight w:val="501"/>
        </w:trPr>
        <w:tc>
          <w:tcPr>
            <w:tcW w:w="3537" w:type="dxa"/>
          </w:tcPr>
          <w:p w14:paraId="33D4F439" w14:textId="77777777" w:rsidR="007173FB" w:rsidRPr="0041416B" w:rsidRDefault="007173FB" w:rsidP="007173FB">
            <w:pPr>
              <w:pStyle w:val="Default"/>
              <w:rPr>
                <w:sz w:val="20"/>
                <w:szCs w:val="20"/>
              </w:rPr>
            </w:pPr>
            <w:r w:rsidRPr="0041416B">
              <w:rPr>
                <w:sz w:val="20"/>
                <w:szCs w:val="20"/>
              </w:rPr>
              <w:t>Rozdział XVI</w:t>
            </w:r>
          </w:p>
        </w:tc>
        <w:tc>
          <w:tcPr>
            <w:tcW w:w="5683" w:type="dxa"/>
          </w:tcPr>
          <w:p w14:paraId="0BA9F298" w14:textId="4E8BB380" w:rsidR="007173FB" w:rsidRPr="0041416B" w:rsidRDefault="007173FB" w:rsidP="007173FB">
            <w:pPr>
              <w:pStyle w:val="Default"/>
              <w:rPr>
                <w:sz w:val="20"/>
                <w:szCs w:val="20"/>
              </w:rPr>
            </w:pPr>
            <w:r w:rsidRPr="0041416B">
              <w:rPr>
                <w:sz w:val="20"/>
                <w:szCs w:val="20"/>
              </w:rPr>
              <w:t xml:space="preserve">Opis kryteriów oceny ofert wraz z podaniem wag tych kryteriów </w:t>
            </w:r>
            <w:r w:rsidR="0041416B">
              <w:rPr>
                <w:sz w:val="20"/>
                <w:szCs w:val="20"/>
              </w:rPr>
              <w:br/>
            </w:r>
            <w:r w:rsidRPr="0041416B">
              <w:rPr>
                <w:sz w:val="20"/>
                <w:szCs w:val="20"/>
              </w:rPr>
              <w:t>i sposobu oceny ofert</w:t>
            </w:r>
          </w:p>
        </w:tc>
      </w:tr>
      <w:tr w:rsidR="007173FB" w:rsidRPr="0041416B" w14:paraId="70FF1DF4" w14:textId="77777777" w:rsidTr="0041416B">
        <w:trPr>
          <w:trHeight w:val="530"/>
        </w:trPr>
        <w:tc>
          <w:tcPr>
            <w:tcW w:w="3537" w:type="dxa"/>
          </w:tcPr>
          <w:p w14:paraId="6C816CD4" w14:textId="77777777" w:rsidR="007173FB" w:rsidRPr="0041416B" w:rsidRDefault="007173FB" w:rsidP="007173FB">
            <w:pPr>
              <w:pStyle w:val="Default"/>
              <w:rPr>
                <w:sz w:val="20"/>
                <w:szCs w:val="20"/>
              </w:rPr>
            </w:pPr>
            <w:r w:rsidRPr="0041416B">
              <w:rPr>
                <w:sz w:val="20"/>
                <w:szCs w:val="20"/>
              </w:rPr>
              <w:t>Rozdział XVII</w:t>
            </w:r>
          </w:p>
        </w:tc>
        <w:tc>
          <w:tcPr>
            <w:tcW w:w="5683" w:type="dxa"/>
          </w:tcPr>
          <w:p w14:paraId="3C38FAED" w14:textId="77777777" w:rsidR="007173FB" w:rsidRPr="0041416B" w:rsidRDefault="007173FB" w:rsidP="007173FB">
            <w:pPr>
              <w:pStyle w:val="Default"/>
              <w:rPr>
                <w:sz w:val="20"/>
                <w:szCs w:val="20"/>
              </w:rPr>
            </w:pPr>
            <w:r w:rsidRPr="0041416B">
              <w:rPr>
                <w:sz w:val="20"/>
                <w:szCs w:val="20"/>
              </w:rPr>
              <w:t>Informacje dotyczące zabezpieczenia należytego wykonania umowy</w:t>
            </w:r>
          </w:p>
        </w:tc>
      </w:tr>
      <w:tr w:rsidR="007173FB" w:rsidRPr="0041416B" w14:paraId="13E73A5E" w14:textId="77777777" w:rsidTr="0041416B">
        <w:trPr>
          <w:trHeight w:val="767"/>
        </w:trPr>
        <w:tc>
          <w:tcPr>
            <w:tcW w:w="3537" w:type="dxa"/>
          </w:tcPr>
          <w:p w14:paraId="062CFAE7" w14:textId="77777777" w:rsidR="007173FB" w:rsidRPr="0041416B" w:rsidRDefault="007173FB" w:rsidP="007173FB">
            <w:pPr>
              <w:pStyle w:val="Default"/>
              <w:rPr>
                <w:sz w:val="20"/>
                <w:szCs w:val="20"/>
              </w:rPr>
            </w:pPr>
            <w:r w:rsidRPr="0041416B">
              <w:rPr>
                <w:sz w:val="20"/>
                <w:szCs w:val="20"/>
              </w:rPr>
              <w:t>Rozdział XVIII</w:t>
            </w:r>
          </w:p>
        </w:tc>
        <w:tc>
          <w:tcPr>
            <w:tcW w:w="5683" w:type="dxa"/>
          </w:tcPr>
          <w:p w14:paraId="06A21AB5" w14:textId="3BB3630C" w:rsidR="007173FB" w:rsidRPr="0041416B" w:rsidRDefault="007173FB" w:rsidP="007173FB">
            <w:pPr>
              <w:pStyle w:val="Default"/>
              <w:rPr>
                <w:sz w:val="20"/>
                <w:szCs w:val="20"/>
              </w:rPr>
            </w:pPr>
            <w:r w:rsidRPr="0041416B">
              <w:rPr>
                <w:sz w:val="20"/>
                <w:szCs w:val="20"/>
              </w:rPr>
              <w:t>Informacje o formalnościach, jakie muszą zostać dopełnione po wyborze oferty w celu zawarcia umowy w sprawie zamówienia publicznego</w:t>
            </w:r>
          </w:p>
        </w:tc>
      </w:tr>
      <w:tr w:rsidR="007173FB" w:rsidRPr="0041416B" w14:paraId="5D2F405A" w14:textId="77777777" w:rsidTr="0041416B">
        <w:trPr>
          <w:trHeight w:val="544"/>
        </w:trPr>
        <w:tc>
          <w:tcPr>
            <w:tcW w:w="3537" w:type="dxa"/>
          </w:tcPr>
          <w:p w14:paraId="28B6ECDC" w14:textId="77777777" w:rsidR="007173FB" w:rsidRPr="0041416B" w:rsidRDefault="007173FB" w:rsidP="007173FB">
            <w:pPr>
              <w:pStyle w:val="Default"/>
              <w:rPr>
                <w:sz w:val="20"/>
                <w:szCs w:val="20"/>
              </w:rPr>
            </w:pPr>
            <w:r w:rsidRPr="0041416B">
              <w:rPr>
                <w:sz w:val="20"/>
                <w:szCs w:val="20"/>
              </w:rPr>
              <w:t>Rozdział XIX</w:t>
            </w:r>
          </w:p>
        </w:tc>
        <w:tc>
          <w:tcPr>
            <w:tcW w:w="5683" w:type="dxa"/>
          </w:tcPr>
          <w:p w14:paraId="0CA97D0E" w14:textId="77777777" w:rsidR="007173FB" w:rsidRPr="0041416B" w:rsidRDefault="007173FB" w:rsidP="007173FB">
            <w:pPr>
              <w:pStyle w:val="Default"/>
              <w:rPr>
                <w:sz w:val="20"/>
                <w:szCs w:val="20"/>
              </w:rPr>
            </w:pPr>
            <w:r w:rsidRPr="0041416B">
              <w:rPr>
                <w:sz w:val="20"/>
                <w:szCs w:val="20"/>
              </w:rPr>
              <w:t>Pouczenie o środkach ochrony prawnej przysługujących Wykonawcy</w:t>
            </w:r>
          </w:p>
        </w:tc>
      </w:tr>
      <w:tr w:rsidR="007173FB" w:rsidRPr="0041416B" w14:paraId="4A8EE4B0" w14:textId="77777777" w:rsidTr="0041416B">
        <w:trPr>
          <w:trHeight w:val="348"/>
        </w:trPr>
        <w:tc>
          <w:tcPr>
            <w:tcW w:w="3537" w:type="dxa"/>
          </w:tcPr>
          <w:p w14:paraId="78C4945C" w14:textId="77777777" w:rsidR="007173FB" w:rsidRPr="0041416B" w:rsidRDefault="007173FB" w:rsidP="007173FB">
            <w:pPr>
              <w:pStyle w:val="Default"/>
              <w:rPr>
                <w:sz w:val="20"/>
                <w:szCs w:val="20"/>
              </w:rPr>
            </w:pPr>
            <w:r w:rsidRPr="0041416B">
              <w:rPr>
                <w:sz w:val="20"/>
                <w:szCs w:val="20"/>
              </w:rPr>
              <w:t>Rozdział XX</w:t>
            </w:r>
          </w:p>
        </w:tc>
        <w:tc>
          <w:tcPr>
            <w:tcW w:w="5683" w:type="dxa"/>
          </w:tcPr>
          <w:p w14:paraId="287C7B32" w14:textId="77777777" w:rsidR="007173FB" w:rsidRPr="0041416B" w:rsidRDefault="007173FB" w:rsidP="007173FB">
            <w:pPr>
              <w:pStyle w:val="Default"/>
              <w:rPr>
                <w:sz w:val="20"/>
                <w:szCs w:val="20"/>
              </w:rPr>
            </w:pPr>
            <w:r w:rsidRPr="0041416B">
              <w:rPr>
                <w:sz w:val="20"/>
                <w:szCs w:val="20"/>
              </w:rPr>
              <w:t>Klauzula informacyjna dotycząca przetwarzania danych osobowych</w:t>
            </w:r>
          </w:p>
        </w:tc>
      </w:tr>
      <w:tr w:rsidR="007173FB" w:rsidRPr="0041416B" w14:paraId="73BCA9C0" w14:textId="77777777" w:rsidTr="0041416B">
        <w:trPr>
          <w:trHeight w:val="530"/>
        </w:trPr>
        <w:tc>
          <w:tcPr>
            <w:tcW w:w="3537" w:type="dxa"/>
          </w:tcPr>
          <w:p w14:paraId="66E7FE44" w14:textId="77777777" w:rsidR="007173FB" w:rsidRPr="0041416B" w:rsidRDefault="007173FB" w:rsidP="007173FB">
            <w:pPr>
              <w:pStyle w:val="Default"/>
              <w:rPr>
                <w:sz w:val="20"/>
                <w:szCs w:val="20"/>
              </w:rPr>
            </w:pPr>
            <w:r w:rsidRPr="0041416B">
              <w:rPr>
                <w:sz w:val="20"/>
                <w:szCs w:val="20"/>
              </w:rPr>
              <w:t>Rozdział XXI</w:t>
            </w:r>
          </w:p>
        </w:tc>
        <w:tc>
          <w:tcPr>
            <w:tcW w:w="5683" w:type="dxa"/>
          </w:tcPr>
          <w:p w14:paraId="6D1257BC" w14:textId="77777777" w:rsidR="007173FB" w:rsidRPr="0041416B" w:rsidRDefault="007173FB" w:rsidP="007173FB">
            <w:pPr>
              <w:pStyle w:val="Default"/>
              <w:rPr>
                <w:sz w:val="20"/>
                <w:szCs w:val="20"/>
              </w:rPr>
            </w:pPr>
            <w:r w:rsidRPr="0041416B">
              <w:rPr>
                <w:sz w:val="20"/>
                <w:szCs w:val="20"/>
              </w:rPr>
              <w:t>Projektowane postanowienia umowy w sprawie zamówienia, które zostaną wprowadzone do treści tej umowy</w:t>
            </w:r>
          </w:p>
        </w:tc>
      </w:tr>
      <w:tr w:rsidR="007173FB" w:rsidRPr="0041416B" w14:paraId="42707441" w14:textId="77777777" w:rsidTr="0041416B">
        <w:trPr>
          <w:trHeight w:val="347"/>
        </w:trPr>
        <w:tc>
          <w:tcPr>
            <w:tcW w:w="3537" w:type="dxa"/>
          </w:tcPr>
          <w:p w14:paraId="27C91EAA" w14:textId="77777777" w:rsidR="007173FB" w:rsidRPr="0041416B" w:rsidRDefault="007173FB" w:rsidP="007173FB">
            <w:pPr>
              <w:pStyle w:val="Default"/>
              <w:rPr>
                <w:sz w:val="20"/>
                <w:szCs w:val="20"/>
              </w:rPr>
            </w:pPr>
            <w:r w:rsidRPr="0041416B">
              <w:rPr>
                <w:sz w:val="20"/>
                <w:szCs w:val="20"/>
              </w:rPr>
              <w:t>Rozdział XXII</w:t>
            </w:r>
          </w:p>
        </w:tc>
        <w:tc>
          <w:tcPr>
            <w:tcW w:w="5683" w:type="dxa"/>
          </w:tcPr>
          <w:p w14:paraId="69AA3998" w14:textId="77777777" w:rsidR="007173FB" w:rsidRPr="0041416B" w:rsidRDefault="007173FB" w:rsidP="007173FB">
            <w:pPr>
              <w:pStyle w:val="Default"/>
              <w:rPr>
                <w:sz w:val="20"/>
                <w:szCs w:val="20"/>
              </w:rPr>
            </w:pPr>
            <w:r w:rsidRPr="0041416B">
              <w:rPr>
                <w:sz w:val="20"/>
                <w:szCs w:val="20"/>
              </w:rPr>
              <w:t>Informacje dodatkowe</w:t>
            </w:r>
          </w:p>
        </w:tc>
      </w:tr>
    </w:tbl>
    <w:p w14:paraId="6F28BB00" w14:textId="77777777" w:rsidR="007173FB" w:rsidRPr="002C7DFF" w:rsidRDefault="007173FB" w:rsidP="007173FB">
      <w:pPr>
        <w:pStyle w:val="Default"/>
        <w:rPr>
          <w:b/>
          <w:sz w:val="18"/>
          <w:szCs w:val="18"/>
        </w:rPr>
      </w:pPr>
    </w:p>
    <w:p w14:paraId="089AE398" w14:textId="77777777" w:rsidR="007173FB" w:rsidRPr="002C7DFF" w:rsidRDefault="007173FB" w:rsidP="007173FB">
      <w:pPr>
        <w:pStyle w:val="Default"/>
        <w:rPr>
          <w:b/>
          <w:sz w:val="18"/>
          <w:szCs w:val="18"/>
        </w:rPr>
      </w:pPr>
      <w:r w:rsidRPr="002C7DFF">
        <w:rPr>
          <w:b/>
          <w:sz w:val="18"/>
          <w:szCs w:val="18"/>
        </w:rPr>
        <w:t>Załączniki do SWZ:</w:t>
      </w:r>
    </w:p>
    <w:tbl>
      <w:tblPr>
        <w:tblStyle w:val="Tabela-Siatka"/>
        <w:tblW w:w="9209" w:type="dxa"/>
        <w:tblLayout w:type="fixed"/>
        <w:tblLook w:val="04A0" w:firstRow="1" w:lastRow="0" w:firstColumn="1" w:lastColumn="0" w:noHBand="0" w:noVBand="1"/>
      </w:tblPr>
      <w:tblGrid>
        <w:gridCol w:w="3537"/>
        <w:gridCol w:w="5672"/>
      </w:tblGrid>
      <w:tr w:rsidR="007173FB" w:rsidRPr="002C7DFF" w14:paraId="24BBF830" w14:textId="77777777" w:rsidTr="0041416B">
        <w:trPr>
          <w:trHeight w:val="306"/>
        </w:trPr>
        <w:tc>
          <w:tcPr>
            <w:tcW w:w="3537" w:type="dxa"/>
          </w:tcPr>
          <w:p w14:paraId="3919E39C" w14:textId="77777777" w:rsidR="007173FB" w:rsidRPr="0041416B" w:rsidRDefault="007173FB" w:rsidP="007173FB">
            <w:pPr>
              <w:autoSpaceDE w:val="0"/>
              <w:autoSpaceDN w:val="0"/>
              <w:adjustRightInd w:val="0"/>
              <w:rPr>
                <w:rFonts w:ascii="Times New Roman" w:hAnsi="Times New Roman" w:cs="Times New Roman"/>
                <w:color w:val="000000"/>
                <w:sz w:val="20"/>
                <w:szCs w:val="20"/>
                <w:highlight w:val="yellow"/>
              </w:rPr>
            </w:pPr>
            <w:r w:rsidRPr="0041416B">
              <w:rPr>
                <w:rFonts w:ascii="Times New Roman" w:hAnsi="Times New Roman" w:cs="Times New Roman"/>
                <w:color w:val="000000"/>
                <w:sz w:val="20"/>
                <w:szCs w:val="20"/>
              </w:rPr>
              <w:t>Wzór – załącznik nr 1</w:t>
            </w:r>
          </w:p>
        </w:tc>
        <w:tc>
          <w:tcPr>
            <w:tcW w:w="5672" w:type="dxa"/>
          </w:tcPr>
          <w:p w14:paraId="313DA3A7" w14:textId="77777777" w:rsidR="007173FB" w:rsidRPr="0041416B" w:rsidRDefault="007173FB" w:rsidP="007173FB">
            <w:pPr>
              <w:autoSpaceDE w:val="0"/>
              <w:autoSpaceDN w:val="0"/>
              <w:adjustRightInd w:val="0"/>
              <w:rPr>
                <w:rFonts w:ascii="Times New Roman" w:hAnsi="Times New Roman" w:cs="Times New Roman"/>
                <w:color w:val="000000"/>
                <w:sz w:val="20"/>
                <w:szCs w:val="20"/>
              </w:rPr>
            </w:pPr>
            <w:r w:rsidRPr="0041416B">
              <w:rPr>
                <w:rFonts w:ascii="Times New Roman" w:hAnsi="Times New Roman" w:cs="Times New Roman"/>
                <w:color w:val="000000"/>
                <w:sz w:val="20"/>
                <w:szCs w:val="20"/>
              </w:rPr>
              <w:t>Formularz ofertowy (Oferta Wykonawcy)</w:t>
            </w:r>
          </w:p>
        </w:tc>
      </w:tr>
      <w:tr w:rsidR="007173FB" w:rsidRPr="002C7DFF" w14:paraId="15C24C63" w14:textId="77777777" w:rsidTr="0041416B">
        <w:trPr>
          <w:trHeight w:val="487"/>
        </w:trPr>
        <w:tc>
          <w:tcPr>
            <w:tcW w:w="3537" w:type="dxa"/>
          </w:tcPr>
          <w:p w14:paraId="5A2D1DF5" w14:textId="77777777" w:rsidR="007173FB" w:rsidRPr="0041416B" w:rsidRDefault="007173FB" w:rsidP="007173FB">
            <w:pPr>
              <w:autoSpaceDE w:val="0"/>
              <w:autoSpaceDN w:val="0"/>
              <w:adjustRightInd w:val="0"/>
              <w:rPr>
                <w:rFonts w:ascii="Times New Roman" w:hAnsi="Times New Roman" w:cs="Times New Roman"/>
                <w:color w:val="000000"/>
                <w:sz w:val="20"/>
                <w:szCs w:val="20"/>
              </w:rPr>
            </w:pPr>
            <w:r w:rsidRPr="0041416B">
              <w:rPr>
                <w:rFonts w:ascii="Times New Roman" w:hAnsi="Times New Roman" w:cs="Times New Roman"/>
                <w:color w:val="000000"/>
                <w:sz w:val="20"/>
                <w:szCs w:val="20"/>
              </w:rPr>
              <w:t>Wzór – załącznik nr 2</w:t>
            </w:r>
          </w:p>
        </w:tc>
        <w:tc>
          <w:tcPr>
            <w:tcW w:w="5672" w:type="dxa"/>
          </w:tcPr>
          <w:p w14:paraId="0FE315A6" w14:textId="02F2AAAC" w:rsidR="007173FB" w:rsidRPr="0041416B" w:rsidRDefault="007173FB" w:rsidP="007173FB">
            <w:pPr>
              <w:autoSpaceDE w:val="0"/>
              <w:autoSpaceDN w:val="0"/>
              <w:adjustRightInd w:val="0"/>
              <w:rPr>
                <w:rFonts w:ascii="Times New Roman" w:hAnsi="Times New Roman" w:cs="Times New Roman"/>
                <w:color w:val="000000"/>
                <w:sz w:val="20"/>
                <w:szCs w:val="20"/>
              </w:rPr>
            </w:pPr>
            <w:r w:rsidRPr="0041416B">
              <w:rPr>
                <w:rFonts w:ascii="Times New Roman" w:hAnsi="Times New Roman" w:cs="Times New Roman"/>
                <w:color w:val="000000"/>
                <w:sz w:val="20"/>
                <w:szCs w:val="20"/>
              </w:rPr>
              <w:t>Oświadczenie</w:t>
            </w:r>
            <w:r w:rsidR="0041416B" w:rsidRPr="0041416B">
              <w:rPr>
                <w:rFonts w:ascii="Times New Roman" w:hAnsi="Times New Roman" w:cs="Times New Roman"/>
                <w:color w:val="000000"/>
                <w:sz w:val="20"/>
                <w:szCs w:val="20"/>
              </w:rPr>
              <w:t xml:space="preserve"> o spełnianiu warunków udziału </w:t>
            </w:r>
            <w:r w:rsidRPr="0041416B">
              <w:rPr>
                <w:rFonts w:ascii="Times New Roman" w:hAnsi="Times New Roman" w:cs="Times New Roman"/>
                <w:color w:val="000000"/>
                <w:sz w:val="20"/>
                <w:szCs w:val="20"/>
              </w:rPr>
              <w:t xml:space="preserve">w postępowaniu </w:t>
            </w:r>
            <w:r w:rsidR="0041416B">
              <w:rPr>
                <w:rFonts w:ascii="Times New Roman" w:hAnsi="Times New Roman" w:cs="Times New Roman"/>
                <w:color w:val="000000"/>
                <w:sz w:val="20"/>
                <w:szCs w:val="20"/>
              </w:rPr>
              <w:br/>
            </w:r>
            <w:r w:rsidRPr="0041416B">
              <w:rPr>
                <w:rFonts w:ascii="Times New Roman" w:hAnsi="Times New Roman" w:cs="Times New Roman"/>
                <w:color w:val="000000"/>
                <w:sz w:val="20"/>
                <w:szCs w:val="20"/>
              </w:rPr>
              <w:t>i braku podstaw do wykluczenia</w:t>
            </w:r>
          </w:p>
        </w:tc>
      </w:tr>
      <w:tr w:rsidR="007173FB" w:rsidRPr="002C7DFF" w14:paraId="6BF33360" w14:textId="77777777" w:rsidTr="0041416B">
        <w:trPr>
          <w:trHeight w:val="335"/>
        </w:trPr>
        <w:tc>
          <w:tcPr>
            <w:tcW w:w="3537" w:type="dxa"/>
          </w:tcPr>
          <w:p w14:paraId="59F92597" w14:textId="77777777" w:rsidR="007173FB" w:rsidRPr="0041416B" w:rsidRDefault="007173FB" w:rsidP="007173FB">
            <w:pPr>
              <w:autoSpaceDE w:val="0"/>
              <w:autoSpaceDN w:val="0"/>
              <w:adjustRightInd w:val="0"/>
              <w:rPr>
                <w:rFonts w:ascii="Times New Roman" w:hAnsi="Times New Roman" w:cs="Times New Roman"/>
                <w:color w:val="000000"/>
                <w:sz w:val="20"/>
                <w:szCs w:val="20"/>
              </w:rPr>
            </w:pPr>
            <w:r w:rsidRPr="0041416B">
              <w:rPr>
                <w:rFonts w:ascii="Times New Roman" w:hAnsi="Times New Roman" w:cs="Times New Roman"/>
                <w:color w:val="000000"/>
                <w:sz w:val="20"/>
                <w:szCs w:val="20"/>
              </w:rPr>
              <w:t>Wzór – załącznik nr 3</w:t>
            </w:r>
          </w:p>
        </w:tc>
        <w:tc>
          <w:tcPr>
            <w:tcW w:w="5672" w:type="dxa"/>
          </w:tcPr>
          <w:p w14:paraId="4623F177" w14:textId="77777777" w:rsidR="007173FB" w:rsidRPr="0041416B" w:rsidRDefault="007173FB" w:rsidP="007173FB">
            <w:pPr>
              <w:autoSpaceDE w:val="0"/>
              <w:autoSpaceDN w:val="0"/>
              <w:adjustRightInd w:val="0"/>
              <w:rPr>
                <w:rFonts w:ascii="Times New Roman" w:hAnsi="Times New Roman" w:cs="Times New Roman"/>
                <w:color w:val="000000"/>
                <w:sz w:val="20"/>
                <w:szCs w:val="20"/>
              </w:rPr>
            </w:pPr>
            <w:r w:rsidRPr="0041416B">
              <w:rPr>
                <w:rFonts w:ascii="Times New Roman" w:hAnsi="Times New Roman" w:cs="Times New Roman"/>
                <w:color w:val="000000"/>
                <w:sz w:val="20"/>
                <w:szCs w:val="20"/>
              </w:rPr>
              <w:t>Zobowiązanie podmiotu udostępniającego zasoby</w:t>
            </w:r>
          </w:p>
        </w:tc>
      </w:tr>
      <w:tr w:rsidR="007173FB" w:rsidRPr="002C7DFF" w14:paraId="5522E03F" w14:textId="77777777" w:rsidTr="0041416B">
        <w:trPr>
          <w:trHeight w:val="544"/>
        </w:trPr>
        <w:tc>
          <w:tcPr>
            <w:tcW w:w="3537" w:type="dxa"/>
          </w:tcPr>
          <w:p w14:paraId="6C06DF36" w14:textId="77777777" w:rsidR="007173FB" w:rsidRPr="0041416B" w:rsidRDefault="007173FB" w:rsidP="007173FB">
            <w:pPr>
              <w:autoSpaceDE w:val="0"/>
              <w:autoSpaceDN w:val="0"/>
              <w:adjustRightInd w:val="0"/>
              <w:rPr>
                <w:rFonts w:ascii="Times New Roman" w:hAnsi="Times New Roman" w:cs="Times New Roman"/>
                <w:color w:val="000000"/>
                <w:sz w:val="20"/>
                <w:szCs w:val="20"/>
              </w:rPr>
            </w:pPr>
            <w:r w:rsidRPr="0041416B">
              <w:rPr>
                <w:rFonts w:ascii="Times New Roman" w:hAnsi="Times New Roman" w:cs="Times New Roman"/>
                <w:color w:val="000000"/>
                <w:sz w:val="20"/>
                <w:szCs w:val="20"/>
              </w:rPr>
              <w:t>Wzór – załącznik nr 4</w:t>
            </w:r>
          </w:p>
        </w:tc>
        <w:tc>
          <w:tcPr>
            <w:tcW w:w="5672" w:type="dxa"/>
          </w:tcPr>
          <w:p w14:paraId="5EAE05D7" w14:textId="328A4328" w:rsidR="007173FB" w:rsidRPr="0041416B" w:rsidRDefault="007173FB" w:rsidP="007173FB">
            <w:pPr>
              <w:autoSpaceDE w:val="0"/>
              <w:autoSpaceDN w:val="0"/>
              <w:adjustRightInd w:val="0"/>
              <w:rPr>
                <w:rFonts w:ascii="Times New Roman" w:hAnsi="Times New Roman" w:cs="Times New Roman"/>
                <w:color w:val="FF0000"/>
                <w:sz w:val="20"/>
                <w:szCs w:val="20"/>
              </w:rPr>
            </w:pPr>
            <w:r w:rsidRPr="0041416B">
              <w:rPr>
                <w:rFonts w:ascii="Times New Roman" w:hAnsi="Times New Roman" w:cs="Times New Roman"/>
                <w:sz w:val="20"/>
                <w:szCs w:val="20"/>
              </w:rPr>
              <w:t xml:space="preserve">Projektowane postanowienia umowy w sprawie zamówienia, </w:t>
            </w:r>
            <w:r w:rsidR="0041416B">
              <w:rPr>
                <w:rFonts w:ascii="Times New Roman" w:hAnsi="Times New Roman" w:cs="Times New Roman"/>
                <w:sz w:val="20"/>
                <w:szCs w:val="20"/>
              </w:rPr>
              <w:br/>
            </w:r>
            <w:r w:rsidRPr="0041416B">
              <w:rPr>
                <w:rFonts w:ascii="Times New Roman" w:hAnsi="Times New Roman" w:cs="Times New Roman"/>
                <w:sz w:val="20"/>
                <w:szCs w:val="20"/>
              </w:rPr>
              <w:t>które zostaną wprowadzone do treści tej umowy</w:t>
            </w:r>
            <w:r w:rsidR="00B04B8B" w:rsidRPr="0041416B">
              <w:rPr>
                <w:rFonts w:ascii="Times New Roman" w:hAnsi="Times New Roman" w:cs="Times New Roman"/>
                <w:sz w:val="20"/>
                <w:szCs w:val="20"/>
              </w:rPr>
              <w:t xml:space="preserve"> (wzór u</w:t>
            </w:r>
            <w:r w:rsidRPr="0041416B">
              <w:rPr>
                <w:rFonts w:ascii="Times New Roman" w:hAnsi="Times New Roman" w:cs="Times New Roman"/>
                <w:sz w:val="20"/>
                <w:szCs w:val="20"/>
              </w:rPr>
              <w:t>mowy)</w:t>
            </w:r>
          </w:p>
        </w:tc>
      </w:tr>
      <w:tr w:rsidR="007173FB" w:rsidRPr="002C7DFF" w14:paraId="2FE37307" w14:textId="77777777" w:rsidTr="0041416B">
        <w:trPr>
          <w:trHeight w:val="306"/>
        </w:trPr>
        <w:tc>
          <w:tcPr>
            <w:tcW w:w="3537" w:type="dxa"/>
          </w:tcPr>
          <w:p w14:paraId="3601B43E" w14:textId="77777777" w:rsidR="007173FB" w:rsidRPr="0041416B" w:rsidRDefault="007173FB" w:rsidP="007173FB">
            <w:pPr>
              <w:autoSpaceDE w:val="0"/>
              <w:autoSpaceDN w:val="0"/>
              <w:adjustRightInd w:val="0"/>
              <w:rPr>
                <w:rFonts w:ascii="Times New Roman" w:hAnsi="Times New Roman" w:cs="Times New Roman"/>
                <w:color w:val="000000"/>
                <w:sz w:val="20"/>
                <w:szCs w:val="20"/>
              </w:rPr>
            </w:pPr>
            <w:r w:rsidRPr="0041416B">
              <w:rPr>
                <w:rFonts w:ascii="Times New Roman" w:hAnsi="Times New Roman" w:cs="Times New Roman"/>
                <w:color w:val="000000"/>
                <w:sz w:val="20"/>
                <w:szCs w:val="20"/>
              </w:rPr>
              <w:t>Wzór – załącznik nr 5</w:t>
            </w:r>
          </w:p>
        </w:tc>
        <w:tc>
          <w:tcPr>
            <w:tcW w:w="5672" w:type="dxa"/>
          </w:tcPr>
          <w:p w14:paraId="7A6C82D1" w14:textId="756EE44C" w:rsidR="007173FB" w:rsidRPr="0041416B" w:rsidRDefault="004D4701" w:rsidP="007173FB">
            <w:pPr>
              <w:autoSpaceDE w:val="0"/>
              <w:autoSpaceDN w:val="0"/>
              <w:adjustRightInd w:val="0"/>
              <w:rPr>
                <w:rFonts w:ascii="Times New Roman" w:hAnsi="Times New Roman" w:cs="Times New Roman"/>
                <w:sz w:val="20"/>
                <w:szCs w:val="20"/>
              </w:rPr>
            </w:pPr>
            <w:r w:rsidRPr="0041416B">
              <w:rPr>
                <w:rFonts w:ascii="Times New Roman" w:hAnsi="Times New Roman" w:cs="Times New Roman"/>
                <w:sz w:val="20"/>
                <w:szCs w:val="20"/>
              </w:rPr>
              <w:t>Wykaz robót</w:t>
            </w:r>
          </w:p>
        </w:tc>
      </w:tr>
      <w:tr w:rsidR="007173FB" w:rsidRPr="002C7DFF" w14:paraId="456ECC51" w14:textId="77777777" w:rsidTr="0041416B">
        <w:trPr>
          <w:trHeight w:val="320"/>
        </w:trPr>
        <w:tc>
          <w:tcPr>
            <w:tcW w:w="3537" w:type="dxa"/>
          </w:tcPr>
          <w:p w14:paraId="43C0AAFC" w14:textId="77777777" w:rsidR="007173FB" w:rsidRPr="0041416B" w:rsidRDefault="007173FB" w:rsidP="007173FB">
            <w:pPr>
              <w:autoSpaceDE w:val="0"/>
              <w:autoSpaceDN w:val="0"/>
              <w:adjustRightInd w:val="0"/>
              <w:rPr>
                <w:rFonts w:ascii="Times New Roman" w:hAnsi="Times New Roman" w:cs="Times New Roman"/>
                <w:color w:val="000000"/>
                <w:sz w:val="20"/>
                <w:szCs w:val="20"/>
              </w:rPr>
            </w:pPr>
            <w:r w:rsidRPr="0041416B">
              <w:rPr>
                <w:rFonts w:ascii="Times New Roman" w:hAnsi="Times New Roman" w:cs="Times New Roman"/>
                <w:color w:val="000000"/>
                <w:sz w:val="20"/>
                <w:szCs w:val="20"/>
              </w:rPr>
              <w:t>Wzór – załącznik nr 6</w:t>
            </w:r>
          </w:p>
        </w:tc>
        <w:tc>
          <w:tcPr>
            <w:tcW w:w="5672" w:type="dxa"/>
          </w:tcPr>
          <w:p w14:paraId="516C5E69" w14:textId="77777777" w:rsidR="007173FB" w:rsidRPr="0041416B" w:rsidRDefault="007173FB" w:rsidP="007173FB">
            <w:pPr>
              <w:autoSpaceDE w:val="0"/>
              <w:autoSpaceDN w:val="0"/>
              <w:adjustRightInd w:val="0"/>
              <w:rPr>
                <w:rFonts w:ascii="Times New Roman" w:hAnsi="Times New Roman" w:cs="Times New Roman"/>
                <w:sz w:val="20"/>
                <w:szCs w:val="20"/>
              </w:rPr>
            </w:pPr>
            <w:r w:rsidRPr="0041416B">
              <w:rPr>
                <w:rFonts w:ascii="Times New Roman" w:hAnsi="Times New Roman" w:cs="Times New Roman"/>
                <w:sz w:val="20"/>
                <w:szCs w:val="20"/>
              </w:rPr>
              <w:t>Wykaz osób</w:t>
            </w:r>
          </w:p>
        </w:tc>
      </w:tr>
      <w:tr w:rsidR="007173FB" w:rsidRPr="002C7DFF" w14:paraId="43E413BA" w14:textId="77777777" w:rsidTr="0041416B">
        <w:trPr>
          <w:trHeight w:val="292"/>
        </w:trPr>
        <w:tc>
          <w:tcPr>
            <w:tcW w:w="3537" w:type="dxa"/>
          </w:tcPr>
          <w:p w14:paraId="46A12807" w14:textId="77777777" w:rsidR="007173FB" w:rsidRPr="0041416B" w:rsidRDefault="007173FB" w:rsidP="007173FB">
            <w:pPr>
              <w:autoSpaceDE w:val="0"/>
              <w:autoSpaceDN w:val="0"/>
              <w:adjustRightInd w:val="0"/>
              <w:rPr>
                <w:rFonts w:ascii="Times New Roman" w:hAnsi="Times New Roman" w:cs="Times New Roman"/>
                <w:color w:val="000000"/>
                <w:sz w:val="20"/>
                <w:szCs w:val="20"/>
              </w:rPr>
            </w:pPr>
            <w:r w:rsidRPr="0041416B">
              <w:rPr>
                <w:rFonts w:ascii="Times New Roman" w:hAnsi="Times New Roman" w:cs="Times New Roman"/>
                <w:color w:val="000000"/>
                <w:sz w:val="20"/>
                <w:szCs w:val="20"/>
              </w:rPr>
              <w:t>Wzór – załącznik nr 7</w:t>
            </w:r>
          </w:p>
        </w:tc>
        <w:tc>
          <w:tcPr>
            <w:tcW w:w="5672" w:type="dxa"/>
          </w:tcPr>
          <w:p w14:paraId="2F895DE6" w14:textId="43CFB3AC" w:rsidR="007173FB" w:rsidRPr="0041416B" w:rsidRDefault="00182EFF" w:rsidP="007173FB">
            <w:pPr>
              <w:autoSpaceDE w:val="0"/>
              <w:autoSpaceDN w:val="0"/>
              <w:adjustRightInd w:val="0"/>
              <w:rPr>
                <w:rFonts w:ascii="Times New Roman" w:hAnsi="Times New Roman" w:cs="Times New Roman"/>
                <w:sz w:val="20"/>
                <w:szCs w:val="20"/>
              </w:rPr>
            </w:pPr>
            <w:r w:rsidRPr="0041416B">
              <w:rPr>
                <w:rFonts w:ascii="Times New Roman" w:hAnsi="Times New Roman" w:cs="Times New Roman"/>
                <w:sz w:val="20"/>
                <w:szCs w:val="20"/>
              </w:rPr>
              <w:t>Dokumentacja projektowa</w:t>
            </w:r>
          </w:p>
        </w:tc>
      </w:tr>
    </w:tbl>
    <w:p w14:paraId="16DB4469" w14:textId="77777777" w:rsidR="007173FB" w:rsidRDefault="007173FB" w:rsidP="007173FB">
      <w:pPr>
        <w:pStyle w:val="Default"/>
        <w:rPr>
          <w:color w:val="auto"/>
          <w:sz w:val="18"/>
          <w:szCs w:val="18"/>
        </w:rPr>
      </w:pPr>
    </w:p>
    <w:p w14:paraId="6EAA96A0" w14:textId="77777777" w:rsidR="00EA3F9F" w:rsidRDefault="00EA3F9F" w:rsidP="007173FB">
      <w:pPr>
        <w:pStyle w:val="Default"/>
        <w:rPr>
          <w:color w:val="auto"/>
          <w:sz w:val="18"/>
          <w:szCs w:val="18"/>
        </w:rPr>
      </w:pPr>
    </w:p>
    <w:p w14:paraId="486598E7" w14:textId="77777777" w:rsidR="0041416B" w:rsidRDefault="0041416B" w:rsidP="007173FB">
      <w:pPr>
        <w:pStyle w:val="Default"/>
        <w:rPr>
          <w:color w:val="auto"/>
          <w:sz w:val="18"/>
          <w:szCs w:val="18"/>
        </w:rPr>
      </w:pPr>
    </w:p>
    <w:p w14:paraId="7D3F119F" w14:textId="77777777" w:rsidR="0041416B" w:rsidRDefault="0041416B" w:rsidP="007173FB">
      <w:pPr>
        <w:pStyle w:val="Default"/>
        <w:rPr>
          <w:color w:val="auto"/>
          <w:sz w:val="18"/>
          <w:szCs w:val="18"/>
        </w:rPr>
      </w:pPr>
    </w:p>
    <w:p w14:paraId="7CA7C33C" w14:textId="77777777" w:rsidR="0041416B" w:rsidRPr="002C7DFF" w:rsidRDefault="0041416B" w:rsidP="007173FB">
      <w:pPr>
        <w:pStyle w:val="Default"/>
        <w:rPr>
          <w:color w:val="auto"/>
          <w:sz w:val="18"/>
          <w:szCs w:val="18"/>
        </w:rPr>
      </w:pPr>
    </w:p>
    <w:p w14:paraId="130CBD44" w14:textId="77777777" w:rsidR="00452BE8" w:rsidRPr="00BC0316" w:rsidRDefault="00452BE8" w:rsidP="007F57BB">
      <w:pPr>
        <w:pStyle w:val="Default"/>
        <w:numPr>
          <w:ilvl w:val="0"/>
          <w:numId w:val="4"/>
        </w:numPr>
        <w:spacing w:after="120"/>
        <w:ind w:left="284" w:hanging="284"/>
        <w:jc w:val="both"/>
        <w:rPr>
          <w:b/>
          <w:bCs/>
          <w:color w:val="auto"/>
          <w:sz w:val="20"/>
          <w:szCs w:val="20"/>
        </w:rPr>
      </w:pPr>
      <w:r w:rsidRPr="00BC0316">
        <w:rPr>
          <w:b/>
          <w:bCs/>
          <w:color w:val="auto"/>
          <w:sz w:val="20"/>
          <w:szCs w:val="20"/>
        </w:rPr>
        <w:lastRenderedPageBreak/>
        <w:t>Informacje ogólne o Zamawiającym</w:t>
      </w:r>
    </w:p>
    <w:tbl>
      <w:tblPr>
        <w:tblStyle w:val="Tabela-Siatka2"/>
        <w:tblW w:w="0" w:type="auto"/>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539"/>
        <w:gridCol w:w="5523"/>
      </w:tblGrid>
      <w:tr w:rsidR="00452BE8" w:rsidRPr="00BC0316" w14:paraId="0B25D3D5" w14:textId="77777777" w:rsidTr="00515437">
        <w:trPr>
          <w:trHeight w:val="1040"/>
        </w:trPr>
        <w:tc>
          <w:tcPr>
            <w:tcW w:w="3539" w:type="dxa"/>
            <w:tcBorders>
              <w:top w:val="single" w:sz="4" w:space="0" w:color="BFBFBF"/>
              <w:left w:val="single" w:sz="4" w:space="0" w:color="BFBFBF"/>
              <w:bottom w:val="single" w:sz="4" w:space="0" w:color="BFBFBF"/>
              <w:right w:val="single" w:sz="4" w:space="0" w:color="BFBFBF"/>
            </w:tcBorders>
            <w:vAlign w:val="center"/>
            <w:hideMark/>
          </w:tcPr>
          <w:p w14:paraId="6AC5A275" w14:textId="77777777" w:rsidR="00452BE8" w:rsidRPr="00BC0316" w:rsidRDefault="00452BE8" w:rsidP="008F5572">
            <w:pPr>
              <w:spacing w:line="276" w:lineRule="auto"/>
              <w:ind w:firstLine="28"/>
              <w:jc w:val="center"/>
              <w:rPr>
                <w:b/>
                <w:bCs/>
              </w:rPr>
            </w:pPr>
            <w:r w:rsidRPr="00BC0316">
              <w:rPr>
                <w:b/>
                <w:bCs/>
              </w:rPr>
              <w:t>Zamawiający:</w:t>
            </w:r>
          </w:p>
        </w:tc>
        <w:tc>
          <w:tcPr>
            <w:tcW w:w="5523" w:type="dxa"/>
            <w:tcBorders>
              <w:top w:val="single" w:sz="4" w:space="0" w:color="BFBFBF"/>
              <w:left w:val="single" w:sz="4" w:space="0" w:color="BFBFBF"/>
              <w:bottom w:val="single" w:sz="4" w:space="0" w:color="BFBFBF"/>
              <w:right w:val="single" w:sz="4" w:space="0" w:color="BFBFBF"/>
            </w:tcBorders>
            <w:vAlign w:val="center"/>
            <w:hideMark/>
          </w:tcPr>
          <w:p w14:paraId="3AF64AA8" w14:textId="77777777" w:rsidR="00452BE8" w:rsidRPr="00BC0316" w:rsidRDefault="00452BE8" w:rsidP="008F5572">
            <w:pPr>
              <w:spacing w:line="276" w:lineRule="auto"/>
              <w:ind w:left="37"/>
              <w:jc w:val="center"/>
              <w:rPr>
                <w:b/>
                <w:bCs/>
              </w:rPr>
            </w:pPr>
            <w:r w:rsidRPr="00BC0316">
              <w:rPr>
                <w:b/>
                <w:bCs/>
              </w:rPr>
              <w:t>Uniwersytet Radomski im. Kazimierza Pułaskiego</w:t>
            </w:r>
          </w:p>
          <w:p w14:paraId="159AD518" w14:textId="77777777" w:rsidR="00452BE8" w:rsidRPr="00BC0316" w:rsidRDefault="00452BE8" w:rsidP="008F5572">
            <w:pPr>
              <w:spacing w:line="276" w:lineRule="auto"/>
              <w:ind w:left="37"/>
              <w:jc w:val="center"/>
              <w:rPr>
                <w:bCs/>
              </w:rPr>
            </w:pPr>
            <w:r w:rsidRPr="00BC0316">
              <w:rPr>
                <w:b/>
                <w:bCs/>
              </w:rPr>
              <w:t>ul. Malczewskiego 29, 26-600 Radom</w:t>
            </w:r>
          </w:p>
          <w:p w14:paraId="6FEDA6D3" w14:textId="77777777" w:rsidR="00452BE8" w:rsidRPr="00BC0316" w:rsidRDefault="00452BE8" w:rsidP="008F5572">
            <w:pPr>
              <w:spacing w:line="276" w:lineRule="auto"/>
              <w:ind w:left="37"/>
              <w:jc w:val="center"/>
              <w:rPr>
                <w:bCs/>
              </w:rPr>
            </w:pPr>
            <w:r w:rsidRPr="00BC0316">
              <w:rPr>
                <w:bCs/>
              </w:rPr>
              <w:t>NIP 7960106439, REGON 000805181</w:t>
            </w:r>
          </w:p>
        </w:tc>
      </w:tr>
      <w:tr w:rsidR="00452BE8" w:rsidRPr="00BC0316" w14:paraId="5813A906" w14:textId="77777777" w:rsidTr="00515437">
        <w:trPr>
          <w:trHeight w:val="907"/>
        </w:trPr>
        <w:tc>
          <w:tcPr>
            <w:tcW w:w="3539" w:type="dxa"/>
            <w:tcBorders>
              <w:top w:val="single" w:sz="4" w:space="0" w:color="BFBFBF"/>
              <w:left w:val="single" w:sz="4" w:space="0" w:color="BFBFBF"/>
              <w:bottom w:val="single" w:sz="4" w:space="0" w:color="BFBFBF"/>
              <w:right w:val="single" w:sz="4" w:space="0" w:color="BFBFBF"/>
            </w:tcBorders>
            <w:vAlign w:val="center"/>
          </w:tcPr>
          <w:p w14:paraId="3502EC37" w14:textId="4310AC8A" w:rsidR="00452BE8" w:rsidRPr="00C55409" w:rsidRDefault="00452BE8" w:rsidP="00C55409">
            <w:pPr>
              <w:spacing w:line="276" w:lineRule="auto"/>
              <w:ind w:firstLine="28"/>
              <w:jc w:val="center"/>
              <w:rPr>
                <w:b/>
                <w:bCs/>
              </w:rPr>
            </w:pPr>
            <w:r w:rsidRPr="00BC0316">
              <w:rPr>
                <w:b/>
                <w:bCs/>
              </w:rPr>
              <w:t>Siedziba:</w:t>
            </w:r>
          </w:p>
        </w:tc>
        <w:tc>
          <w:tcPr>
            <w:tcW w:w="5523" w:type="dxa"/>
            <w:tcBorders>
              <w:top w:val="single" w:sz="4" w:space="0" w:color="BFBFBF"/>
              <w:left w:val="single" w:sz="4" w:space="0" w:color="BFBFBF"/>
              <w:bottom w:val="single" w:sz="4" w:space="0" w:color="BFBFBF"/>
              <w:right w:val="single" w:sz="4" w:space="0" w:color="BFBFBF"/>
            </w:tcBorders>
            <w:vAlign w:val="center"/>
            <w:hideMark/>
          </w:tcPr>
          <w:p w14:paraId="4C2CBA0B" w14:textId="77777777" w:rsidR="00452BE8" w:rsidRPr="00BC0316" w:rsidRDefault="00452BE8" w:rsidP="008F5572">
            <w:pPr>
              <w:spacing w:line="276" w:lineRule="auto"/>
              <w:ind w:left="37"/>
              <w:jc w:val="center"/>
              <w:rPr>
                <w:bCs/>
              </w:rPr>
            </w:pPr>
            <w:r w:rsidRPr="00BC0316">
              <w:rPr>
                <w:b/>
                <w:bCs/>
              </w:rPr>
              <w:t>Sekcja Zamówień Publicznych</w:t>
            </w:r>
          </w:p>
          <w:p w14:paraId="6AEA1D72" w14:textId="77777777" w:rsidR="00452BE8" w:rsidRPr="00BC0316" w:rsidRDefault="00452BE8" w:rsidP="008F5572">
            <w:pPr>
              <w:spacing w:line="276" w:lineRule="auto"/>
              <w:ind w:left="37"/>
              <w:jc w:val="center"/>
              <w:rPr>
                <w:bCs/>
              </w:rPr>
            </w:pPr>
            <w:r w:rsidRPr="00BC0316">
              <w:rPr>
                <w:b/>
                <w:bCs/>
              </w:rPr>
              <w:t>ul.</w:t>
            </w:r>
            <w:r w:rsidRPr="00BC0316">
              <w:rPr>
                <w:bCs/>
              </w:rPr>
              <w:t xml:space="preserve"> </w:t>
            </w:r>
            <w:r w:rsidRPr="00BC0316">
              <w:rPr>
                <w:b/>
                <w:bCs/>
              </w:rPr>
              <w:t>Malczewskiego 29, 26-600 Radom</w:t>
            </w:r>
          </w:p>
          <w:p w14:paraId="32789C5F" w14:textId="2123D3E6" w:rsidR="00452BE8" w:rsidRPr="00BC0316" w:rsidRDefault="00401D77" w:rsidP="008F5572">
            <w:pPr>
              <w:spacing w:line="276" w:lineRule="auto"/>
              <w:ind w:left="37"/>
              <w:jc w:val="center"/>
              <w:rPr>
                <w:b/>
                <w:bCs/>
              </w:rPr>
            </w:pPr>
            <w:r>
              <w:rPr>
                <w:bCs/>
              </w:rPr>
              <w:t>pokój</w:t>
            </w:r>
            <w:r w:rsidR="00452BE8" w:rsidRPr="00BC0316">
              <w:rPr>
                <w:bCs/>
              </w:rPr>
              <w:t xml:space="preserve"> 205</w:t>
            </w:r>
          </w:p>
        </w:tc>
      </w:tr>
      <w:tr w:rsidR="00452BE8" w:rsidRPr="00BC0316" w14:paraId="0BD272D4" w14:textId="77777777" w:rsidTr="00515437">
        <w:trPr>
          <w:trHeight w:val="739"/>
        </w:trPr>
        <w:tc>
          <w:tcPr>
            <w:tcW w:w="3539" w:type="dxa"/>
            <w:tcBorders>
              <w:top w:val="single" w:sz="4" w:space="0" w:color="BFBFBF"/>
              <w:left w:val="single" w:sz="4" w:space="0" w:color="BFBFBF"/>
              <w:bottom w:val="single" w:sz="4" w:space="0" w:color="BFBFBF"/>
              <w:right w:val="single" w:sz="4" w:space="0" w:color="BFBFBF"/>
            </w:tcBorders>
            <w:vAlign w:val="center"/>
            <w:hideMark/>
          </w:tcPr>
          <w:p w14:paraId="05483415" w14:textId="77777777" w:rsidR="00452BE8" w:rsidRPr="00BC0316" w:rsidRDefault="00452BE8" w:rsidP="008F5572">
            <w:pPr>
              <w:spacing w:line="276" w:lineRule="auto"/>
              <w:ind w:firstLine="28"/>
              <w:jc w:val="center"/>
              <w:rPr>
                <w:b/>
                <w:bCs/>
              </w:rPr>
            </w:pPr>
            <w:r w:rsidRPr="00BC0316">
              <w:rPr>
                <w:b/>
                <w:bCs/>
              </w:rPr>
              <w:t>Godziny urzędowania Zamawiającego:</w:t>
            </w:r>
          </w:p>
        </w:tc>
        <w:tc>
          <w:tcPr>
            <w:tcW w:w="5523" w:type="dxa"/>
            <w:tcBorders>
              <w:top w:val="single" w:sz="4" w:space="0" w:color="BFBFBF"/>
              <w:left w:val="single" w:sz="4" w:space="0" w:color="BFBFBF"/>
              <w:bottom w:val="single" w:sz="4" w:space="0" w:color="BFBFBF"/>
              <w:right w:val="single" w:sz="4" w:space="0" w:color="BFBFBF"/>
            </w:tcBorders>
            <w:vAlign w:val="center"/>
            <w:hideMark/>
          </w:tcPr>
          <w:p w14:paraId="3E02C87F" w14:textId="64122531" w:rsidR="00452BE8" w:rsidRPr="00BC0316" w:rsidRDefault="00452BE8" w:rsidP="008F5572">
            <w:pPr>
              <w:spacing w:line="276" w:lineRule="auto"/>
              <w:ind w:left="37"/>
              <w:jc w:val="center"/>
              <w:rPr>
                <w:bCs/>
              </w:rPr>
            </w:pPr>
            <w:r w:rsidRPr="00BC0316">
              <w:rPr>
                <w:bCs/>
              </w:rPr>
              <w:t>od</w:t>
            </w:r>
            <w:r w:rsidR="00401D77">
              <w:rPr>
                <w:bCs/>
              </w:rPr>
              <w:t xml:space="preserve"> poniedziałku do piątku</w:t>
            </w:r>
            <w:r w:rsidR="00401D77">
              <w:rPr>
                <w:bCs/>
              </w:rPr>
              <w:br/>
              <w:t>od godziny</w:t>
            </w:r>
            <w:r w:rsidRPr="00BC0316">
              <w:rPr>
                <w:bCs/>
              </w:rPr>
              <w:t xml:space="preserve"> 7:30 do 15:30</w:t>
            </w:r>
          </w:p>
        </w:tc>
      </w:tr>
      <w:tr w:rsidR="00452BE8" w:rsidRPr="00664B6F" w14:paraId="3A53C8F0" w14:textId="77777777" w:rsidTr="00C55409">
        <w:trPr>
          <w:trHeight w:val="1159"/>
        </w:trPr>
        <w:tc>
          <w:tcPr>
            <w:tcW w:w="3539" w:type="dxa"/>
            <w:tcBorders>
              <w:top w:val="single" w:sz="4" w:space="0" w:color="BFBFBF"/>
              <w:left w:val="single" w:sz="4" w:space="0" w:color="BFBFBF"/>
              <w:bottom w:val="single" w:sz="4" w:space="0" w:color="BFBFBF"/>
              <w:right w:val="single" w:sz="4" w:space="0" w:color="BFBFBF"/>
            </w:tcBorders>
            <w:vAlign w:val="center"/>
            <w:hideMark/>
          </w:tcPr>
          <w:p w14:paraId="4688A3F3" w14:textId="3AB77766" w:rsidR="00452BE8" w:rsidRPr="00515437" w:rsidRDefault="00452BE8" w:rsidP="00515437">
            <w:pPr>
              <w:spacing w:line="276" w:lineRule="auto"/>
              <w:ind w:firstLine="28"/>
              <w:jc w:val="center"/>
              <w:rPr>
                <w:b/>
                <w:bCs/>
              </w:rPr>
            </w:pPr>
            <w:r w:rsidRPr="00BC0316">
              <w:rPr>
                <w:b/>
                <w:bCs/>
              </w:rPr>
              <w:t xml:space="preserve">Osoby uprawnione </w:t>
            </w:r>
            <w:r w:rsidR="00515437">
              <w:rPr>
                <w:b/>
                <w:bCs/>
              </w:rPr>
              <w:t xml:space="preserve">do komunikowania się </w:t>
            </w:r>
            <w:r w:rsidRPr="00BC0316">
              <w:rPr>
                <w:b/>
                <w:bCs/>
              </w:rPr>
              <w:t>z Wykonawcami:</w:t>
            </w:r>
          </w:p>
        </w:tc>
        <w:tc>
          <w:tcPr>
            <w:tcW w:w="5523" w:type="dxa"/>
            <w:tcBorders>
              <w:top w:val="single" w:sz="4" w:space="0" w:color="BFBFBF"/>
              <w:left w:val="single" w:sz="4" w:space="0" w:color="BFBFBF"/>
              <w:bottom w:val="single" w:sz="4" w:space="0" w:color="BFBFBF"/>
              <w:right w:val="single" w:sz="4" w:space="0" w:color="BFBFBF"/>
            </w:tcBorders>
            <w:vAlign w:val="center"/>
          </w:tcPr>
          <w:p w14:paraId="10D98028" w14:textId="77777777" w:rsidR="0041416B" w:rsidRDefault="0041416B" w:rsidP="0041416B">
            <w:pPr>
              <w:jc w:val="center"/>
              <w:rPr>
                <w:b/>
              </w:rPr>
            </w:pPr>
            <w:r>
              <w:rPr>
                <w:b/>
              </w:rPr>
              <w:t>Dariusz Duda</w:t>
            </w:r>
          </w:p>
          <w:p w14:paraId="03163083" w14:textId="77777777" w:rsidR="0041416B" w:rsidRDefault="0041416B" w:rsidP="0041416B">
            <w:pPr>
              <w:jc w:val="center"/>
              <w:rPr>
                <w:b/>
              </w:rPr>
            </w:pPr>
            <w:r>
              <w:rPr>
                <w:b/>
              </w:rPr>
              <w:t>Monika Ziembicka</w:t>
            </w:r>
          </w:p>
          <w:p w14:paraId="054FCAFD" w14:textId="77777777" w:rsidR="0041416B" w:rsidRPr="00DA4278" w:rsidRDefault="0041416B" w:rsidP="0041416B">
            <w:pPr>
              <w:jc w:val="center"/>
              <w:rPr>
                <w:b/>
              </w:rPr>
            </w:pPr>
            <w:r>
              <w:rPr>
                <w:b/>
              </w:rPr>
              <w:t>Aleksandra Nowocień-Żukowska</w:t>
            </w:r>
          </w:p>
          <w:p w14:paraId="4B16875D" w14:textId="612B04A2" w:rsidR="00452BE8" w:rsidRPr="0041416B" w:rsidRDefault="0041416B" w:rsidP="0041416B">
            <w:pPr>
              <w:jc w:val="center"/>
              <w:rPr>
                <w:color w:val="002060"/>
                <w:lang w:val="en-US"/>
              </w:rPr>
            </w:pPr>
            <w:r w:rsidRPr="00812617">
              <w:rPr>
                <w:lang w:val="en-US"/>
              </w:rPr>
              <w:t>e-mail:</w:t>
            </w:r>
            <w:r w:rsidRPr="00812617">
              <w:rPr>
                <w:b/>
                <w:lang w:val="en-US"/>
              </w:rPr>
              <w:t xml:space="preserve"> </w:t>
            </w:r>
            <w:hyperlink r:id="rId8" w:history="1">
              <w:r w:rsidRPr="00812617">
                <w:rPr>
                  <w:rStyle w:val="Hipercze"/>
                  <w:lang w:val="en-US"/>
                </w:rPr>
                <w:t>szp@urad.edu.pl</w:t>
              </w:r>
            </w:hyperlink>
          </w:p>
        </w:tc>
      </w:tr>
      <w:tr w:rsidR="00452BE8" w:rsidRPr="00BC0316" w14:paraId="354C8318" w14:textId="77777777" w:rsidTr="00515437">
        <w:trPr>
          <w:trHeight w:val="739"/>
        </w:trPr>
        <w:tc>
          <w:tcPr>
            <w:tcW w:w="3539" w:type="dxa"/>
            <w:tcBorders>
              <w:top w:val="single" w:sz="4" w:space="0" w:color="BFBFBF"/>
              <w:left w:val="single" w:sz="4" w:space="0" w:color="BFBFBF"/>
              <w:bottom w:val="single" w:sz="4" w:space="0" w:color="BFBFBF"/>
              <w:right w:val="single" w:sz="4" w:space="0" w:color="BFBFBF"/>
            </w:tcBorders>
            <w:vAlign w:val="center"/>
            <w:hideMark/>
          </w:tcPr>
          <w:p w14:paraId="3B5063F9" w14:textId="77777777" w:rsidR="00452BE8" w:rsidRPr="00BC0316" w:rsidRDefault="00452BE8" w:rsidP="008F5572">
            <w:pPr>
              <w:spacing w:line="276" w:lineRule="auto"/>
              <w:ind w:firstLine="28"/>
              <w:jc w:val="center"/>
              <w:rPr>
                <w:b/>
                <w:bCs/>
              </w:rPr>
            </w:pPr>
            <w:r w:rsidRPr="00BC0316">
              <w:rPr>
                <w:b/>
                <w:bCs/>
              </w:rPr>
              <w:t>Adres strony internetowej prowadzonego postępowania:</w:t>
            </w:r>
          </w:p>
        </w:tc>
        <w:tc>
          <w:tcPr>
            <w:tcW w:w="5523" w:type="dxa"/>
            <w:tcBorders>
              <w:top w:val="single" w:sz="4" w:space="0" w:color="BFBFBF"/>
              <w:left w:val="single" w:sz="4" w:space="0" w:color="BFBFBF"/>
              <w:bottom w:val="single" w:sz="4" w:space="0" w:color="BFBFBF"/>
              <w:right w:val="single" w:sz="4" w:space="0" w:color="BFBFBF"/>
            </w:tcBorders>
            <w:vAlign w:val="center"/>
            <w:hideMark/>
          </w:tcPr>
          <w:p w14:paraId="1618178F" w14:textId="5EFE5B80" w:rsidR="00452BE8" w:rsidRPr="007C7968" w:rsidRDefault="00C5282E" w:rsidP="008F5572">
            <w:pPr>
              <w:spacing w:line="276" w:lineRule="auto"/>
              <w:ind w:left="37"/>
              <w:jc w:val="center"/>
              <w:rPr>
                <w:color w:val="002060"/>
                <w:shd w:val="clear" w:color="auto" w:fill="FFFFFF"/>
              </w:rPr>
            </w:pPr>
            <w:r>
              <w:t>https://ezamowienia.gov.pl/mp-client/search/list/ocds-148610-ff290be4-e9aa-4873-8a96-d86764b27594</w:t>
            </w:r>
          </w:p>
        </w:tc>
      </w:tr>
      <w:tr w:rsidR="00452BE8" w:rsidRPr="00664B6F" w14:paraId="713FB3C6" w14:textId="77777777" w:rsidTr="00515437">
        <w:trPr>
          <w:trHeight w:val="739"/>
        </w:trPr>
        <w:tc>
          <w:tcPr>
            <w:tcW w:w="3539" w:type="dxa"/>
            <w:tcBorders>
              <w:top w:val="single" w:sz="4" w:space="0" w:color="BFBFBF"/>
              <w:left w:val="single" w:sz="4" w:space="0" w:color="BFBFBF"/>
              <w:bottom w:val="single" w:sz="4" w:space="0" w:color="BFBFBF"/>
              <w:right w:val="single" w:sz="4" w:space="0" w:color="BFBFBF"/>
            </w:tcBorders>
            <w:vAlign w:val="center"/>
            <w:hideMark/>
          </w:tcPr>
          <w:p w14:paraId="534E07C2" w14:textId="77777777" w:rsidR="00452BE8" w:rsidRPr="007C7968" w:rsidRDefault="00452BE8" w:rsidP="008F5572">
            <w:pPr>
              <w:spacing w:line="276" w:lineRule="auto"/>
              <w:ind w:firstLine="28"/>
              <w:jc w:val="center"/>
              <w:rPr>
                <w:b/>
                <w:bCs/>
                <w:color w:val="000000" w:themeColor="text1"/>
              </w:rPr>
            </w:pPr>
            <w:r w:rsidRPr="007C7968">
              <w:rPr>
                <w:b/>
                <w:bCs/>
                <w:color w:val="000000" w:themeColor="text1"/>
              </w:rPr>
              <w:t>Identyfikator (ID) postępowania na Platformie e-Zamówienia:</w:t>
            </w:r>
          </w:p>
        </w:tc>
        <w:tc>
          <w:tcPr>
            <w:tcW w:w="5523" w:type="dxa"/>
            <w:tcBorders>
              <w:top w:val="single" w:sz="4" w:space="0" w:color="BFBFBF"/>
              <w:left w:val="single" w:sz="4" w:space="0" w:color="BFBFBF"/>
              <w:bottom w:val="single" w:sz="4" w:space="0" w:color="BFBFBF"/>
              <w:right w:val="single" w:sz="4" w:space="0" w:color="BFBFBF"/>
            </w:tcBorders>
            <w:vAlign w:val="center"/>
          </w:tcPr>
          <w:p w14:paraId="738C87B9" w14:textId="0A4896E7" w:rsidR="00452BE8" w:rsidRPr="00CE5BE3" w:rsidRDefault="00CE5BE3" w:rsidP="008F5572">
            <w:pPr>
              <w:pStyle w:val="Nagwek3"/>
              <w:jc w:val="center"/>
              <w:outlineLvl w:val="2"/>
              <w:rPr>
                <w:rFonts w:ascii="Times New Roman" w:hAnsi="Times New Roman" w:cs="Times New Roman"/>
                <w:color w:val="000000" w:themeColor="text1"/>
                <w:sz w:val="20"/>
                <w:szCs w:val="20"/>
                <w:lang w:val="en-US"/>
              </w:rPr>
            </w:pPr>
            <w:r w:rsidRPr="00CE5BE3">
              <w:rPr>
                <w:rFonts w:ascii="Times New Roman" w:hAnsi="Times New Roman" w:cs="Times New Roman"/>
                <w:color w:val="000000" w:themeColor="text1"/>
                <w:sz w:val="20"/>
                <w:szCs w:val="20"/>
                <w:lang w:val="en-US"/>
              </w:rPr>
              <w:t>ocds-148610-ff290be4-e9aa-4873-8a96-d86764b27594</w:t>
            </w:r>
          </w:p>
        </w:tc>
      </w:tr>
    </w:tbl>
    <w:p w14:paraId="195F5BA8" w14:textId="77777777" w:rsidR="0011201E" w:rsidRPr="00E753B0" w:rsidRDefault="0011201E" w:rsidP="004C0CE4">
      <w:pPr>
        <w:spacing w:after="0" w:line="240" w:lineRule="auto"/>
        <w:jc w:val="both"/>
        <w:rPr>
          <w:rFonts w:ascii="Times New Roman" w:hAnsi="Times New Roman" w:cs="Times New Roman"/>
          <w:b/>
          <w:sz w:val="20"/>
          <w:szCs w:val="20"/>
          <w:lang w:val="en-US"/>
        </w:rPr>
      </w:pPr>
    </w:p>
    <w:p w14:paraId="7A4BFBA4" w14:textId="77777777" w:rsidR="00321FD9" w:rsidRPr="00BC0316" w:rsidRDefault="00321FD9" w:rsidP="0011201E">
      <w:pPr>
        <w:pStyle w:val="Default"/>
        <w:spacing w:after="120"/>
        <w:jc w:val="both"/>
        <w:rPr>
          <w:color w:val="auto"/>
          <w:sz w:val="20"/>
          <w:szCs w:val="20"/>
        </w:rPr>
      </w:pPr>
      <w:r w:rsidRPr="00BC0316">
        <w:rPr>
          <w:b/>
          <w:bCs/>
          <w:color w:val="auto"/>
          <w:sz w:val="20"/>
          <w:szCs w:val="20"/>
        </w:rPr>
        <w:t>II. Tryb udzielenia zamówienia</w:t>
      </w:r>
    </w:p>
    <w:p w14:paraId="5001CAF2" w14:textId="244BBF43" w:rsidR="00336180" w:rsidRPr="00BC0316" w:rsidRDefault="00135D4C" w:rsidP="007F57BB">
      <w:pPr>
        <w:pStyle w:val="Default"/>
        <w:numPr>
          <w:ilvl w:val="0"/>
          <w:numId w:val="5"/>
        </w:numPr>
        <w:jc w:val="both"/>
        <w:rPr>
          <w:sz w:val="20"/>
          <w:szCs w:val="20"/>
        </w:rPr>
      </w:pPr>
      <w:r w:rsidRPr="00BC0316">
        <w:rPr>
          <w:bCs/>
          <w:sz w:val="20"/>
          <w:szCs w:val="20"/>
        </w:rPr>
        <w:t xml:space="preserve">Postępowanie o udzielenie zamówienia publicznego prowadzone jest w trybie </w:t>
      </w:r>
      <w:r w:rsidR="00336180" w:rsidRPr="00BC0316">
        <w:rPr>
          <w:bCs/>
          <w:sz w:val="20"/>
          <w:szCs w:val="20"/>
        </w:rPr>
        <w:t>podstawowym,</w:t>
      </w:r>
      <w:r w:rsidRPr="00BC0316">
        <w:rPr>
          <w:b/>
          <w:bCs/>
          <w:sz w:val="20"/>
          <w:szCs w:val="20"/>
        </w:rPr>
        <w:t xml:space="preserve"> </w:t>
      </w:r>
      <w:r w:rsidR="003140B6">
        <w:rPr>
          <w:sz w:val="20"/>
          <w:szCs w:val="20"/>
        </w:rPr>
        <w:t xml:space="preserve">na podstawie </w:t>
      </w:r>
      <w:r w:rsidRPr="00BC0316">
        <w:rPr>
          <w:sz w:val="20"/>
          <w:szCs w:val="20"/>
        </w:rPr>
        <w:t>art. 275 pkt 1 ustawy z dnia 11 września 2019</w:t>
      </w:r>
      <w:r w:rsidR="00336180" w:rsidRPr="00BC0316">
        <w:rPr>
          <w:sz w:val="20"/>
          <w:szCs w:val="20"/>
        </w:rPr>
        <w:t xml:space="preserve"> </w:t>
      </w:r>
      <w:r w:rsidRPr="00BC0316">
        <w:rPr>
          <w:sz w:val="20"/>
          <w:szCs w:val="20"/>
        </w:rPr>
        <w:t>r. Prawo zamówień publicznych (</w:t>
      </w:r>
      <w:proofErr w:type="spellStart"/>
      <w:r w:rsidR="009209B6">
        <w:rPr>
          <w:sz w:val="20"/>
          <w:szCs w:val="20"/>
        </w:rPr>
        <w:t>t.j</w:t>
      </w:r>
      <w:proofErr w:type="spellEnd"/>
      <w:r w:rsidR="009209B6">
        <w:rPr>
          <w:sz w:val="20"/>
          <w:szCs w:val="20"/>
        </w:rPr>
        <w:t xml:space="preserve">. </w:t>
      </w:r>
      <w:r w:rsidR="00A223AD" w:rsidRPr="00BC0316">
        <w:rPr>
          <w:iCs/>
          <w:sz w:val="20"/>
          <w:szCs w:val="20"/>
        </w:rPr>
        <w:t>Dz. U. z 2024</w:t>
      </w:r>
      <w:r w:rsidR="00336180" w:rsidRPr="00BC0316">
        <w:rPr>
          <w:iCs/>
          <w:sz w:val="20"/>
          <w:szCs w:val="20"/>
        </w:rPr>
        <w:t xml:space="preserve"> </w:t>
      </w:r>
      <w:r w:rsidR="004D3D1E">
        <w:rPr>
          <w:iCs/>
          <w:sz w:val="20"/>
          <w:szCs w:val="20"/>
        </w:rPr>
        <w:t>r.,</w:t>
      </w:r>
      <w:r w:rsidR="004D3D1E">
        <w:rPr>
          <w:iCs/>
          <w:sz w:val="20"/>
          <w:szCs w:val="20"/>
        </w:rPr>
        <w:br/>
      </w:r>
      <w:r w:rsidR="009B5CE0" w:rsidRPr="00BC0316">
        <w:rPr>
          <w:iCs/>
          <w:sz w:val="20"/>
          <w:szCs w:val="20"/>
        </w:rPr>
        <w:t>poz. 1320</w:t>
      </w:r>
      <w:r w:rsidR="000F79A8">
        <w:rPr>
          <w:sz w:val="20"/>
          <w:szCs w:val="20"/>
        </w:rPr>
        <w:t xml:space="preserve">) </w:t>
      </w:r>
      <w:r w:rsidRPr="00BC0316">
        <w:rPr>
          <w:sz w:val="20"/>
          <w:szCs w:val="20"/>
        </w:rPr>
        <w:t xml:space="preserve">zwanej dalej </w:t>
      </w:r>
      <w:proofErr w:type="spellStart"/>
      <w:r w:rsidRPr="00BC0316">
        <w:rPr>
          <w:sz w:val="20"/>
          <w:szCs w:val="20"/>
        </w:rPr>
        <w:t>uPzp</w:t>
      </w:r>
      <w:proofErr w:type="spellEnd"/>
      <w:r w:rsidRPr="00BC0316">
        <w:rPr>
          <w:sz w:val="20"/>
          <w:szCs w:val="20"/>
        </w:rPr>
        <w:t xml:space="preserve">. </w:t>
      </w:r>
    </w:p>
    <w:p w14:paraId="6FD3963B" w14:textId="77777777" w:rsidR="00135D4C" w:rsidRPr="00BC0316" w:rsidRDefault="00135D4C" w:rsidP="007F57BB">
      <w:pPr>
        <w:pStyle w:val="Default"/>
        <w:numPr>
          <w:ilvl w:val="0"/>
          <w:numId w:val="5"/>
        </w:numPr>
        <w:jc w:val="both"/>
        <w:rPr>
          <w:sz w:val="20"/>
          <w:szCs w:val="20"/>
        </w:rPr>
      </w:pPr>
      <w:r w:rsidRPr="00BC0316">
        <w:rPr>
          <w:sz w:val="20"/>
          <w:szCs w:val="20"/>
        </w:rPr>
        <w:t xml:space="preserve">Zamawiający nie przewiduje wyboru oferty najkorzystniejszej z możliwością prowadzenia negocjacji. </w:t>
      </w:r>
    </w:p>
    <w:p w14:paraId="233739FD" w14:textId="77777777" w:rsidR="001824BF" w:rsidRPr="00BC0316" w:rsidRDefault="001824BF" w:rsidP="007F57BB">
      <w:pPr>
        <w:pStyle w:val="Default"/>
        <w:numPr>
          <w:ilvl w:val="0"/>
          <w:numId w:val="5"/>
        </w:numPr>
        <w:jc w:val="both"/>
        <w:rPr>
          <w:sz w:val="20"/>
          <w:szCs w:val="20"/>
        </w:rPr>
      </w:pPr>
      <w:r w:rsidRPr="00BC0316">
        <w:rPr>
          <w:bCs/>
          <w:iCs/>
          <w:sz w:val="20"/>
          <w:szCs w:val="20"/>
        </w:rPr>
        <w:t>Szacunkowa wartość przedmiotowego zamówienia n</w:t>
      </w:r>
      <w:r w:rsidR="00500D77" w:rsidRPr="00BC0316">
        <w:rPr>
          <w:bCs/>
          <w:iCs/>
          <w:sz w:val="20"/>
          <w:szCs w:val="20"/>
        </w:rPr>
        <w:t xml:space="preserve">ie przekracza progów unijnych o </w:t>
      </w:r>
      <w:r w:rsidR="00605672">
        <w:rPr>
          <w:bCs/>
          <w:iCs/>
          <w:sz w:val="20"/>
          <w:szCs w:val="20"/>
        </w:rPr>
        <w:t xml:space="preserve">jakich mowa w art. 3 </w:t>
      </w:r>
      <w:proofErr w:type="spellStart"/>
      <w:r w:rsidRPr="00BC0316">
        <w:rPr>
          <w:bCs/>
          <w:iCs/>
          <w:sz w:val="20"/>
          <w:szCs w:val="20"/>
        </w:rPr>
        <w:t>uPzp</w:t>
      </w:r>
      <w:proofErr w:type="spellEnd"/>
      <w:r w:rsidRPr="00BC0316">
        <w:rPr>
          <w:bCs/>
          <w:iCs/>
          <w:sz w:val="20"/>
          <w:szCs w:val="20"/>
        </w:rPr>
        <w:t>.</w:t>
      </w:r>
    </w:p>
    <w:p w14:paraId="18B86FC3" w14:textId="77777777" w:rsidR="00135D4C" w:rsidRPr="00BC0316" w:rsidRDefault="00135D4C" w:rsidP="007F57BB">
      <w:pPr>
        <w:pStyle w:val="Default"/>
        <w:numPr>
          <w:ilvl w:val="0"/>
          <w:numId w:val="5"/>
        </w:numPr>
        <w:jc w:val="both"/>
        <w:rPr>
          <w:sz w:val="20"/>
          <w:szCs w:val="20"/>
        </w:rPr>
      </w:pPr>
      <w:r w:rsidRPr="00BC0316">
        <w:rPr>
          <w:sz w:val="20"/>
          <w:szCs w:val="20"/>
        </w:rPr>
        <w:t xml:space="preserve">Do prowadzonego postępowania zastosowanie mają także akty wykonawcze do wymienionej </w:t>
      </w:r>
      <w:proofErr w:type="spellStart"/>
      <w:r w:rsidRPr="00BC0316">
        <w:rPr>
          <w:sz w:val="20"/>
          <w:szCs w:val="20"/>
        </w:rPr>
        <w:t>uPzp</w:t>
      </w:r>
      <w:proofErr w:type="spellEnd"/>
      <w:r w:rsidRPr="00BC0316">
        <w:rPr>
          <w:sz w:val="20"/>
          <w:szCs w:val="20"/>
        </w:rPr>
        <w:t xml:space="preserve">, </w:t>
      </w:r>
      <w:r w:rsidR="00605672">
        <w:rPr>
          <w:sz w:val="20"/>
          <w:szCs w:val="20"/>
        </w:rPr>
        <w:br/>
      </w:r>
      <w:r w:rsidRPr="00BC0316">
        <w:rPr>
          <w:sz w:val="20"/>
          <w:szCs w:val="20"/>
        </w:rPr>
        <w:t xml:space="preserve">w szczególności: </w:t>
      </w:r>
    </w:p>
    <w:p w14:paraId="76A43EF0" w14:textId="77777777" w:rsidR="00135D4C" w:rsidRPr="00BC0316" w:rsidRDefault="00135D4C" w:rsidP="007F57BB">
      <w:pPr>
        <w:pStyle w:val="Default"/>
        <w:numPr>
          <w:ilvl w:val="0"/>
          <w:numId w:val="6"/>
        </w:numPr>
        <w:jc w:val="both"/>
        <w:rPr>
          <w:sz w:val="20"/>
          <w:szCs w:val="20"/>
        </w:rPr>
      </w:pPr>
      <w:r w:rsidRPr="00BC0316">
        <w:rPr>
          <w:sz w:val="20"/>
          <w:szCs w:val="20"/>
        </w:rPr>
        <w:t>Rozporządzenie Ministra Rozwoju, Pracy i Technologii z dnia 23 grudnia 2020</w:t>
      </w:r>
      <w:r w:rsidR="00336180" w:rsidRPr="00BC0316">
        <w:rPr>
          <w:sz w:val="20"/>
          <w:szCs w:val="20"/>
        </w:rPr>
        <w:t xml:space="preserve"> </w:t>
      </w:r>
      <w:r w:rsidRPr="00BC0316">
        <w:rPr>
          <w:sz w:val="20"/>
          <w:szCs w:val="20"/>
        </w:rPr>
        <w:t>r. w sprawie podmiotowych środków dowodowych oraz innych dokumentów lub</w:t>
      </w:r>
      <w:r w:rsidR="00336180" w:rsidRPr="00BC0316">
        <w:rPr>
          <w:sz w:val="20"/>
          <w:szCs w:val="20"/>
        </w:rPr>
        <w:t xml:space="preserve"> oświadczeń, jakich może żądać Zamawiający od W</w:t>
      </w:r>
      <w:r w:rsidRPr="00BC0316">
        <w:rPr>
          <w:sz w:val="20"/>
          <w:szCs w:val="20"/>
        </w:rPr>
        <w:t>ykonawcy (Dz. U. z 2020</w:t>
      </w:r>
      <w:r w:rsidR="00336180" w:rsidRPr="00BC0316">
        <w:rPr>
          <w:sz w:val="20"/>
          <w:szCs w:val="20"/>
        </w:rPr>
        <w:t xml:space="preserve"> </w:t>
      </w:r>
      <w:r w:rsidRPr="00BC0316">
        <w:rPr>
          <w:sz w:val="20"/>
          <w:szCs w:val="20"/>
        </w:rPr>
        <w:t>r., poz. 2415)</w:t>
      </w:r>
      <w:r w:rsidRPr="00BC0316">
        <w:rPr>
          <w:iCs/>
          <w:sz w:val="20"/>
          <w:szCs w:val="20"/>
        </w:rPr>
        <w:t>, zwane dalej Rozporządzen</w:t>
      </w:r>
      <w:r w:rsidR="00336180" w:rsidRPr="00BC0316">
        <w:rPr>
          <w:iCs/>
          <w:sz w:val="20"/>
          <w:szCs w:val="20"/>
        </w:rPr>
        <w:t>iem dotyczącym</w:t>
      </w:r>
      <w:r w:rsidRPr="00BC0316">
        <w:rPr>
          <w:iCs/>
          <w:sz w:val="20"/>
          <w:szCs w:val="20"/>
        </w:rPr>
        <w:t xml:space="preserve"> p</w:t>
      </w:r>
      <w:r w:rsidR="00336180" w:rsidRPr="00BC0316">
        <w:rPr>
          <w:iCs/>
          <w:sz w:val="20"/>
          <w:szCs w:val="20"/>
        </w:rPr>
        <w:t>odmiotowych środków dowodowych,</w:t>
      </w:r>
    </w:p>
    <w:p w14:paraId="160F78BF" w14:textId="77777777" w:rsidR="00135D4C" w:rsidRPr="00BC0316" w:rsidRDefault="00135D4C" w:rsidP="007F57BB">
      <w:pPr>
        <w:pStyle w:val="Default"/>
        <w:numPr>
          <w:ilvl w:val="0"/>
          <w:numId w:val="6"/>
        </w:numPr>
        <w:jc w:val="both"/>
        <w:rPr>
          <w:sz w:val="20"/>
          <w:szCs w:val="20"/>
        </w:rPr>
      </w:pPr>
      <w:r w:rsidRPr="00BC0316">
        <w:rPr>
          <w:sz w:val="20"/>
          <w:szCs w:val="20"/>
        </w:rPr>
        <w:t>Rozporządzenie Prezesa Rady Ministrów z dnia 30 grudnia 2020</w:t>
      </w:r>
      <w:r w:rsidR="00FB3B64" w:rsidRPr="00BC0316">
        <w:rPr>
          <w:sz w:val="20"/>
          <w:szCs w:val="20"/>
        </w:rPr>
        <w:t xml:space="preserve"> </w:t>
      </w:r>
      <w:r w:rsidRPr="00BC0316">
        <w:rPr>
          <w:sz w:val="20"/>
          <w:szCs w:val="20"/>
        </w:rPr>
        <w:t xml:space="preserve">r. w sprawie sposobu sporządzania </w:t>
      </w:r>
      <w:r w:rsidR="007E1917">
        <w:rPr>
          <w:sz w:val="20"/>
          <w:szCs w:val="20"/>
        </w:rPr>
        <w:br/>
      </w:r>
      <w:r w:rsidRPr="00BC0316">
        <w:rPr>
          <w:sz w:val="20"/>
          <w:szCs w:val="20"/>
        </w:rPr>
        <w:t xml:space="preserve">i przekazywania informacji oraz wymagań technicznych dla dokumentów elektronicznych oraz środków komunikacji elektronicznej w postępowaniu o udzielenie zamówienia publicznego lub konkursie) </w:t>
      </w:r>
      <w:r w:rsidR="000F79A8">
        <w:rPr>
          <w:sz w:val="20"/>
          <w:szCs w:val="20"/>
        </w:rPr>
        <w:br/>
      </w:r>
      <w:r w:rsidRPr="00BC0316">
        <w:rPr>
          <w:iCs/>
          <w:sz w:val="20"/>
          <w:szCs w:val="20"/>
        </w:rPr>
        <w:t>(Dz. U. z 2020</w:t>
      </w:r>
      <w:r w:rsidR="00336180" w:rsidRPr="00BC0316">
        <w:rPr>
          <w:iCs/>
          <w:sz w:val="20"/>
          <w:szCs w:val="20"/>
        </w:rPr>
        <w:t xml:space="preserve"> </w:t>
      </w:r>
      <w:r w:rsidRPr="00BC0316">
        <w:rPr>
          <w:iCs/>
          <w:sz w:val="20"/>
          <w:szCs w:val="20"/>
        </w:rPr>
        <w:t>r. poz. 2452)</w:t>
      </w:r>
      <w:r w:rsidRPr="00BC0316">
        <w:rPr>
          <w:sz w:val="20"/>
          <w:szCs w:val="20"/>
        </w:rPr>
        <w:t xml:space="preserve">, </w:t>
      </w:r>
      <w:r w:rsidRPr="00BC0316">
        <w:rPr>
          <w:iCs/>
          <w:sz w:val="20"/>
          <w:szCs w:val="20"/>
        </w:rPr>
        <w:t>z</w:t>
      </w:r>
      <w:r w:rsidR="00CB0CD2" w:rsidRPr="00BC0316">
        <w:rPr>
          <w:iCs/>
          <w:sz w:val="20"/>
          <w:szCs w:val="20"/>
        </w:rPr>
        <w:t xml:space="preserve">wane dalej Rozporządzeniem dotyczącym </w:t>
      </w:r>
      <w:r w:rsidRPr="00BC0316">
        <w:rPr>
          <w:iCs/>
          <w:sz w:val="20"/>
          <w:szCs w:val="20"/>
        </w:rPr>
        <w:t xml:space="preserve">środków komunikacji elektronicznej. </w:t>
      </w:r>
    </w:p>
    <w:p w14:paraId="6A97FF17" w14:textId="77777777" w:rsidR="00B95F7D" w:rsidRPr="00BC0316" w:rsidRDefault="00135D4C" w:rsidP="007F57BB">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0"/>
          <w:szCs w:val="20"/>
        </w:rPr>
      </w:pPr>
      <w:r w:rsidRPr="00BC0316">
        <w:rPr>
          <w:rFonts w:ascii="Times New Roman" w:hAnsi="Times New Roman" w:cs="Times New Roman"/>
          <w:color w:val="000000"/>
          <w:sz w:val="20"/>
          <w:szCs w:val="20"/>
        </w:rPr>
        <w:t xml:space="preserve">Jako podstawowy dokument do sporządzenia Oferty należy traktować niniejszą </w:t>
      </w:r>
      <w:r w:rsidRPr="00BD2974">
        <w:rPr>
          <w:rFonts w:ascii="Times New Roman" w:hAnsi="Times New Roman" w:cs="Times New Roman"/>
          <w:bCs/>
          <w:color w:val="000000"/>
          <w:sz w:val="20"/>
          <w:szCs w:val="20"/>
        </w:rPr>
        <w:t>SWZ</w:t>
      </w:r>
      <w:r w:rsidRPr="00BC0316">
        <w:rPr>
          <w:rFonts w:ascii="Times New Roman" w:hAnsi="Times New Roman" w:cs="Times New Roman"/>
          <w:b/>
          <w:bCs/>
          <w:color w:val="000000"/>
          <w:sz w:val="20"/>
          <w:szCs w:val="20"/>
        </w:rPr>
        <w:t xml:space="preserve"> </w:t>
      </w:r>
      <w:r w:rsidRPr="00BC0316">
        <w:rPr>
          <w:rFonts w:ascii="Times New Roman" w:hAnsi="Times New Roman" w:cs="Times New Roman"/>
          <w:bCs/>
          <w:color w:val="000000"/>
          <w:sz w:val="20"/>
          <w:szCs w:val="20"/>
        </w:rPr>
        <w:t>(Specyfikację Warunków Zamówienia)</w:t>
      </w:r>
      <w:r w:rsidRPr="00BC0316">
        <w:rPr>
          <w:rFonts w:ascii="Times New Roman" w:hAnsi="Times New Roman" w:cs="Times New Roman"/>
          <w:b/>
          <w:bCs/>
          <w:color w:val="000000"/>
          <w:sz w:val="20"/>
          <w:szCs w:val="20"/>
        </w:rPr>
        <w:t xml:space="preserve"> </w:t>
      </w:r>
      <w:r w:rsidRPr="00BC0316">
        <w:rPr>
          <w:rFonts w:ascii="Times New Roman" w:hAnsi="Times New Roman" w:cs="Times New Roman"/>
          <w:color w:val="000000"/>
          <w:sz w:val="20"/>
          <w:szCs w:val="20"/>
        </w:rPr>
        <w:t>wraz ze wszystkimi dokumentami zamieszczonymi na stronie internetowej Zam</w:t>
      </w:r>
      <w:r w:rsidR="00336180" w:rsidRPr="00BC0316">
        <w:rPr>
          <w:rFonts w:ascii="Times New Roman" w:hAnsi="Times New Roman" w:cs="Times New Roman"/>
          <w:color w:val="000000"/>
          <w:sz w:val="20"/>
          <w:szCs w:val="20"/>
        </w:rPr>
        <w:t>awiającego, w tym ewentualnymi i</w:t>
      </w:r>
      <w:r w:rsidRPr="00BC0316">
        <w:rPr>
          <w:rFonts w:ascii="Times New Roman" w:hAnsi="Times New Roman" w:cs="Times New Roman"/>
          <w:color w:val="000000"/>
          <w:sz w:val="20"/>
          <w:szCs w:val="20"/>
        </w:rPr>
        <w:t xml:space="preserve">nformacjami dla Wykonawców. </w:t>
      </w:r>
    </w:p>
    <w:p w14:paraId="64220F0A" w14:textId="77777777" w:rsidR="001824BF" w:rsidRPr="00605672" w:rsidRDefault="00135D4C" w:rsidP="007F57BB">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0"/>
          <w:szCs w:val="20"/>
        </w:rPr>
      </w:pPr>
      <w:r w:rsidRPr="00BC0316">
        <w:rPr>
          <w:rFonts w:ascii="Times New Roman" w:hAnsi="Times New Roman" w:cs="Times New Roman"/>
          <w:sz w:val="20"/>
          <w:szCs w:val="20"/>
        </w:rPr>
        <w:t xml:space="preserve">Do czynności podejmowanych przez Zamawiającego i Wykonawcę stosować się będzie przepisy ustawy </w:t>
      </w:r>
      <w:r w:rsidR="007E1917">
        <w:rPr>
          <w:rFonts w:ascii="Times New Roman" w:hAnsi="Times New Roman" w:cs="Times New Roman"/>
          <w:sz w:val="20"/>
          <w:szCs w:val="20"/>
        </w:rPr>
        <w:br/>
      </w:r>
      <w:r w:rsidRPr="00BC0316">
        <w:rPr>
          <w:rFonts w:ascii="Times New Roman" w:hAnsi="Times New Roman" w:cs="Times New Roman"/>
          <w:sz w:val="20"/>
          <w:szCs w:val="20"/>
        </w:rPr>
        <w:t xml:space="preserve">z dnia 23 kwietnia 1964 r. Kodeks cywilny </w:t>
      </w:r>
      <w:r w:rsidR="00F5423A" w:rsidRPr="00BC0316">
        <w:rPr>
          <w:rFonts w:ascii="Times New Roman" w:hAnsi="Times New Roman" w:cs="Times New Roman"/>
          <w:iCs/>
          <w:sz w:val="20"/>
          <w:szCs w:val="20"/>
        </w:rPr>
        <w:t>(Dz. U.</w:t>
      </w:r>
      <w:r w:rsidRPr="00BC0316">
        <w:rPr>
          <w:rFonts w:ascii="Times New Roman" w:hAnsi="Times New Roman" w:cs="Times New Roman"/>
          <w:iCs/>
          <w:sz w:val="20"/>
          <w:szCs w:val="20"/>
        </w:rPr>
        <w:t xml:space="preserve"> </w:t>
      </w:r>
      <w:r w:rsidR="00F92E3C" w:rsidRPr="00BC0316">
        <w:rPr>
          <w:rFonts w:ascii="Times New Roman" w:hAnsi="Times New Roman" w:cs="Times New Roman"/>
          <w:iCs/>
          <w:sz w:val="20"/>
          <w:szCs w:val="20"/>
        </w:rPr>
        <w:t>z 202</w:t>
      </w:r>
      <w:r w:rsidR="00F5423A" w:rsidRPr="00BC0316">
        <w:rPr>
          <w:rFonts w:ascii="Times New Roman" w:hAnsi="Times New Roman" w:cs="Times New Roman"/>
          <w:iCs/>
          <w:sz w:val="20"/>
          <w:szCs w:val="20"/>
        </w:rPr>
        <w:t>2</w:t>
      </w:r>
      <w:r w:rsidR="00336180" w:rsidRPr="00BC0316">
        <w:rPr>
          <w:rFonts w:ascii="Times New Roman" w:hAnsi="Times New Roman" w:cs="Times New Roman"/>
          <w:iCs/>
          <w:sz w:val="20"/>
          <w:szCs w:val="20"/>
        </w:rPr>
        <w:t xml:space="preserve"> </w:t>
      </w:r>
      <w:r w:rsidR="00F92E3C" w:rsidRPr="00BC0316">
        <w:rPr>
          <w:rFonts w:ascii="Times New Roman" w:hAnsi="Times New Roman" w:cs="Times New Roman"/>
          <w:iCs/>
          <w:sz w:val="20"/>
          <w:szCs w:val="20"/>
        </w:rPr>
        <w:t>r.,</w:t>
      </w:r>
      <w:r w:rsidR="00CB0CD2" w:rsidRPr="00BC0316">
        <w:rPr>
          <w:rFonts w:ascii="Times New Roman" w:hAnsi="Times New Roman" w:cs="Times New Roman"/>
          <w:iCs/>
          <w:sz w:val="20"/>
          <w:szCs w:val="20"/>
        </w:rPr>
        <w:t xml:space="preserve"> </w:t>
      </w:r>
      <w:r w:rsidR="00F5423A" w:rsidRPr="00BC0316">
        <w:rPr>
          <w:rFonts w:ascii="Times New Roman" w:hAnsi="Times New Roman" w:cs="Times New Roman"/>
          <w:iCs/>
          <w:sz w:val="20"/>
          <w:szCs w:val="20"/>
        </w:rPr>
        <w:t>poz. 1360 ze</w:t>
      </w:r>
      <w:r w:rsidR="00F92E3C" w:rsidRPr="00BC0316">
        <w:rPr>
          <w:rFonts w:ascii="Times New Roman" w:hAnsi="Times New Roman" w:cs="Times New Roman"/>
          <w:iCs/>
          <w:sz w:val="20"/>
          <w:szCs w:val="20"/>
        </w:rPr>
        <w:t xml:space="preserve"> zm.</w:t>
      </w:r>
      <w:r w:rsidRPr="00BC0316">
        <w:rPr>
          <w:rFonts w:ascii="Times New Roman" w:hAnsi="Times New Roman" w:cs="Times New Roman"/>
          <w:iCs/>
          <w:sz w:val="20"/>
          <w:szCs w:val="20"/>
        </w:rPr>
        <w:t xml:space="preserve">), </w:t>
      </w:r>
      <w:r w:rsidRPr="00BC0316">
        <w:rPr>
          <w:rFonts w:ascii="Times New Roman" w:hAnsi="Times New Roman" w:cs="Times New Roman"/>
          <w:sz w:val="20"/>
          <w:szCs w:val="20"/>
        </w:rPr>
        <w:t>jeżeli przep</w:t>
      </w:r>
      <w:r w:rsidR="00F5423A" w:rsidRPr="00BC0316">
        <w:rPr>
          <w:rFonts w:ascii="Times New Roman" w:hAnsi="Times New Roman" w:cs="Times New Roman"/>
          <w:sz w:val="20"/>
          <w:szCs w:val="20"/>
        </w:rPr>
        <w:t xml:space="preserve">isy </w:t>
      </w:r>
      <w:proofErr w:type="spellStart"/>
      <w:r w:rsidR="00F5423A" w:rsidRPr="00BC0316">
        <w:rPr>
          <w:rFonts w:ascii="Times New Roman" w:hAnsi="Times New Roman" w:cs="Times New Roman"/>
          <w:sz w:val="20"/>
          <w:szCs w:val="20"/>
        </w:rPr>
        <w:t>uPzp</w:t>
      </w:r>
      <w:proofErr w:type="spellEnd"/>
      <w:r w:rsidR="00F5423A" w:rsidRPr="00BC0316">
        <w:rPr>
          <w:rFonts w:ascii="Times New Roman" w:hAnsi="Times New Roman" w:cs="Times New Roman"/>
          <w:sz w:val="20"/>
          <w:szCs w:val="20"/>
        </w:rPr>
        <w:t xml:space="preserve"> </w:t>
      </w:r>
      <w:r w:rsidR="00605672">
        <w:rPr>
          <w:rFonts w:ascii="Times New Roman" w:hAnsi="Times New Roman" w:cs="Times New Roman"/>
          <w:sz w:val="20"/>
          <w:szCs w:val="20"/>
        </w:rPr>
        <w:br/>
      </w:r>
      <w:r w:rsidR="00F5423A" w:rsidRPr="00BC0316">
        <w:rPr>
          <w:rFonts w:ascii="Times New Roman" w:hAnsi="Times New Roman" w:cs="Times New Roman"/>
          <w:sz w:val="20"/>
          <w:szCs w:val="20"/>
        </w:rPr>
        <w:t>nie stanowią inaczej.</w:t>
      </w:r>
    </w:p>
    <w:p w14:paraId="08F54070" w14:textId="77777777" w:rsidR="004D3D1E" w:rsidRDefault="004D3D1E" w:rsidP="0011201E">
      <w:pPr>
        <w:pStyle w:val="Default"/>
        <w:spacing w:after="120"/>
        <w:rPr>
          <w:b/>
          <w:bCs/>
          <w:color w:val="auto"/>
          <w:sz w:val="20"/>
          <w:szCs w:val="20"/>
        </w:rPr>
      </w:pPr>
    </w:p>
    <w:p w14:paraId="09A7CBE0" w14:textId="77777777" w:rsidR="001841D0" w:rsidRPr="00FD20B6" w:rsidRDefault="00321FD9" w:rsidP="0011201E">
      <w:pPr>
        <w:pStyle w:val="Default"/>
        <w:spacing w:after="120"/>
        <w:rPr>
          <w:color w:val="auto"/>
          <w:sz w:val="20"/>
          <w:szCs w:val="20"/>
        </w:rPr>
      </w:pPr>
      <w:r w:rsidRPr="00FD20B6">
        <w:rPr>
          <w:b/>
          <w:bCs/>
          <w:color w:val="auto"/>
          <w:sz w:val="20"/>
          <w:szCs w:val="20"/>
        </w:rPr>
        <w:t>III. Opis przedmiotu zamówienia, termin wykonania</w:t>
      </w:r>
      <w:r w:rsidR="00A25494" w:rsidRPr="00FD20B6">
        <w:rPr>
          <w:b/>
          <w:bCs/>
          <w:color w:val="auto"/>
          <w:sz w:val="20"/>
          <w:szCs w:val="20"/>
        </w:rPr>
        <w:t xml:space="preserve"> </w:t>
      </w:r>
      <w:r w:rsidRPr="00FD20B6">
        <w:rPr>
          <w:b/>
          <w:bCs/>
          <w:color w:val="auto"/>
          <w:sz w:val="20"/>
          <w:szCs w:val="20"/>
        </w:rPr>
        <w:t>zamówienia</w:t>
      </w:r>
    </w:p>
    <w:p w14:paraId="19CECB53" w14:textId="6DE7F321" w:rsidR="0041416B" w:rsidRPr="0041416B" w:rsidRDefault="0006008F" w:rsidP="0041416B">
      <w:pPr>
        <w:pStyle w:val="Akapitzlist"/>
        <w:numPr>
          <w:ilvl w:val="0"/>
          <w:numId w:val="46"/>
        </w:numPr>
        <w:tabs>
          <w:tab w:val="left" w:pos="709"/>
        </w:tabs>
        <w:spacing w:after="0" w:line="240" w:lineRule="auto"/>
        <w:ind w:left="284" w:hanging="284"/>
        <w:jc w:val="both"/>
        <w:rPr>
          <w:rFonts w:ascii="Times New Roman" w:hAnsi="Times New Roman" w:cs="Times New Roman"/>
          <w:sz w:val="20"/>
          <w:szCs w:val="20"/>
        </w:rPr>
      </w:pPr>
      <w:r w:rsidRPr="00BD1373">
        <w:rPr>
          <w:rFonts w:ascii="Times New Roman" w:hAnsi="Times New Roman" w:cs="Times New Roman"/>
          <w:sz w:val="20"/>
          <w:szCs w:val="20"/>
        </w:rPr>
        <w:t>Przedmiotem zamówienia</w:t>
      </w:r>
      <w:r w:rsidRPr="0006008F">
        <w:rPr>
          <w:rFonts w:ascii="Times New Roman" w:hAnsi="Times New Roman" w:cs="Times New Roman"/>
          <w:b/>
          <w:sz w:val="20"/>
          <w:szCs w:val="20"/>
        </w:rPr>
        <w:t xml:space="preserve"> </w:t>
      </w:r>
      <w:r w:rsidRPr="00BD1373">
        <w:rPr>
          <w:rFonts w:ascii="Times New Roman" w:hAnsi="Times New Roman" w:cs="Times New Roman"/>
          <w:sz w:val="20"/>
          <w:szCs w:val="20"/>
        </w:rPr>
        <w:t xml:space="preserve">jest </w:t>
      </w:r>
      <w:r w:rsidR="0041416B" w:rsidRPr="0041416B">
        <w:rPr>
          <w:rFonts w:ascii="Times New Roman" w:hAnsi="Times New Roman" w:cs="Times New Roman"/>
          <w:color w:val="000000"/>
          <w:sz w:val="20"/>
          <w:szCs w:val="20"/>
        </w:rPr>
        <w:t xml:space="preserve">przebudowa części budynku Wydziału Sztuki Uniwersytetu Radomskiego </w:t>
      </w:r>
      <w:r w:rsidR="0041416B">
        <w:rPr>
          <w:rFonts w:ascii="Times New Roman" w:hAnsi="Times New Roman" w:cs="Times New Roman"/>
          <w:color w:val="000000"/>
          <w:sz w:val="20"/>
          <w:szCs w:val="20"/>
        </w:rPr>
        <w:br/>
      </w:r>
      <w:r w:rsidR="0041416B" w:rsidRPr="0041416B">
        <w:rPr>
          <w:rFonts w:ascii="Times New Roman" w:hAnsi="Times New Roman" w:cs="Times New Roman"/>
          <w:color w:val="000000"/>
          <w:sz w:val="20"/>
          <w:szCs w:val="20"/>
        </w:rPr>
        <w:t>im. Kazimierza Pułaskiego, zgodnie z umową dotacyjną nr 2424 na dofinansowanie kosztów realizacji inwestycji z Ministerstwa Nauki i Szkolnictwa Wyższego.</w:t>
      </w:r>
    </w:p>
    <w:p w14:paraId="7E93BCAA" w14:textId="05361346" w:rsidR="0041416B" w:rsidRPr="0041416B" w:rsidRDefault="0041416B" w:rsidP="0041416B">
      <w:pPr>
        <w:pStyle w:val="Akapitzlist"/>
        <w:numPr>
          <w:ilvl w:val="0"/>
          <w:numId w:val="46"/>
        </w:numPr>
        <w:tabs>
          <w:tab w:val="left" w:pos="709"/>
        </w:tabs>
        <w:spacing w:after="0" w:line="240" w:lineRule="auto"/>
        <w:ind w:left="284" w:hanging="284"/>
        <w:jc w:val="both"/>
        <w:rPr>
          <w:rFonts w:ascii="Times New Roman" w:hAnsi="Times New Roman" w:cs="Times New Roman"/>
          <w:sz w:val="20"/>
          <w:szCs w:val="20"/>
        </w:rPr>
      </w:pPr>
      <w:r w:rsidRPr="0041416B">
        <w:rPr>
          <w:rFonts w:ascii="Times New Roman" w:hAnsi="Times New Roman" w:cs="Times New Roman"/>
          <w:color w:val="000000"/>
          <w:sz w:val="20"/>
          <w:szCs w:val="20"/>
        </w:rPr>
        <w:t xml:space="preserve">Zakres przedmiotu </w:t>
      </w:r>
      <w:r>
        <w:rPr>
          <w:rFonts w:ascii="Times New Roman" w:hAnsi="Times New Roman" w:cs="Times New Roman"/>
          <w:color w:val="000000"/>
          <w:sz w:val="20"/>
          <w:szCs w:val="20"/>
        </w:rPr>
        <w:t xml:space="preserve">zamówienia </w:t>
      </w:r>
      <w:r w:rsidRPr="0041416B">
        <w:rPr>
          <w:rFonts w:ascii="Times New Roman" w:hAnsi="Times New Roman" w:cs="Times New Roman"/>
          <w:color w:val="000000"/>
          <w:sz w:val="20"/>
          <w:szCs w:val="20"/>
        </w:rPr>
        <w:t>obejmuje wykonanie robót budowlanych polegających na kompleksowym remonci</w:t>
      </w:r>
      <w:r w:rsidR="00536005">
        <w:rPr>
          <w:rFonts w:ascii="Times New Roman" w:hAnsi="Times New Roman" w:cs="Times New Roman"/>
          <w:color w:val="000000"/>
          <w:sz w:val="20"/>
          <w:szCs w:val="20"/>
        </w:rPr>
        <w:t xml:space="preserve">e oraz przebudowie czterech </w:t>
      </w:r>
      <w:proofErr w:type="spellStart"/>
      <w:r w:rsidR="00536005">
        <w:rPr>
          <w:rFonts w:ascii="Times New Roman" w:hAnsi="Times New Roman" w:cs="Times New Roman"/>
          <w:color w:val="000000"/>
          <w:sz w:val="20"/>
          <w:szCs w:val="20"/>
        </w:rPr>
        <w:t>sal</w:t>
      </w:r>
      <w:proofErr w:type="spellEnd"/>
      <w:r w:rsidR="00536005">
        <w:rPr>
          <w:rFonts w:ascii="Times New Roman" w:hAnsi="Times New Roman" w:cs="Times New Roman"/>
          <w:color w:val="000000"/>
          <w:sz w:val="20"/>
          <w:szCs w:val="20"/>
        </w:rPr>
        <w:t xml:space="preserve"> </w:t>
      </w:r>
      <w:r w:rsidRPr="0041416B">
        <w:rPr>
          <w:rFonts w:ascii="Times New Roman" w:hAnsi="Times New Roman" w:cs="Times New Roman"/>
          <w:color w:val="000000"/>
          <w:sz w:val="20"/>
          <w:szCs w:val="20"/>
        </w:rPr>
        <w:t xml:space="preserve">dydaktycznych tj. 4, 5, 8 i 12 na Wydziale Sztuki Uniwersytetu Radomskiego przy ul. Malczewskiego 22 w Radomiu w zakresie m.in. podłóg, ścian, wymiany drzwi wewnętrznych, wymiany wszystkich instalacji elektrycznych i niskoprądowych, instalacji sanitarnych, </w:t>
      </w:r>
      <w:r w:rsidRPr="0041416B">
        <w:rPr>
          <w:rFonts w:ascii="Times New Roman" w:hAnsi="Times New Roman" w:cs="Times New Roman"/>
          <w:color w:val="000000"/>
          <w:sz w:val="20"/>
          <w:szCs w:val="20"/>
        </w:rPr>
        <w:lastRenderedPageBreak/>
        <w:t>klimatyzacji, wykonania sieci LAN, wyposażenia w niezbędne meble i urządzenia oraz inne elementy wyposażenia wnętrza, a także przeprowadzenie szkoleń dla pracowników Zamawiającego z zainsta</w:t>
      </w:r>
      <w:r>
        <w:rPr>
          <w:rFonts w:ascii="Times New Roman" w:hAnsi="Times New Roman" w:cs="Times New Roman"/>
          <w:color w:val="000000"/>
          <w:sz w:val="20"/>
          <w:szCs w:val="20"/>
        </w:rPr>
        <w:t>lowanych systemów i instalacji.</w:t>
      </w:r>
    </w:p>
    <w:p w14:paraId="06CBE863" w14:textId="6B486F50" w:rsidR="00536005" w:rsidRPr="00536005" w:rsidRDefault="0041416B" w:rsidP="00536005">
      <w:pPr>
        <w:pStyle w:val="Akapitzlist"/>
        <w:numPr>
          <w:ilvl w:val="0"/>
          <w:numId w:val="46"/>
        </w:numPr>
        <w:tabs>
          <w:tab w:val="left" w:pos="709"/>
        </w:tabs>
        <w:spacing w:after="0" w:line="240" w:lineRule="auto"/>
        <w:ind w:left="284" w:hanging="284"/>
        <w:jc w:val="both"/>
        <w:rPr>
          <w:rFonts w:ascii="Times New Roman" w:hAnsi="Times New Roman" w:cs="Times New Roman"/>
          <w:sz w:val="20"/>
          <w:szCs w:val="20"/>
        </w:rPr>
      </w:pPr>
      <w:r w:rsidRPr="0041416B">
        <w:rPr>
          <w:rFonts w:ascii="Times New Roman" w:hAnsi="Times New Roman" w:cs="Times New Roman"/>
          <w:color w:val="000000"/>
          <w:sz w:val="20"/>
          <w:szCs w:val="20"/>
        </w:rPr>
        <w:t>Szczegółowy opis</w:t>
      </w:r>
      <w:r w:rsidR="00534C77" w:rsidRPr="00534C77">
        <w:rPr>
          <w:rFonts w:ascii="Times New Roman" w:eastAsia="Calibri" w:hAnsi="Times New Roman" w:cs="Times New Roman"/>
          <w:color w:val="000000" w:themeColor="text1"/>
          <w:sz w:val="20"/>
          <w:szCs w:val="20"/>
        </w:rPr>
        <w:t xml:space="preserve"> </w:t>
      </w:r>
      <w:r w:rsidR="00534C77" w:rsidRPr="004D51B4">
        <w:rPr>
          <w:rFonts w:ascii="Times New Roman" w:eastAsia="Calibri" w:hAnsi="Times New Roman" w:cs="Times New Roman"/>
          <w:color w:val="000000" w:themeColor="text1"/>
          <w:sz w:val="20"/>
          <w:szCs w:val="20"/>
        </w:rPr>
        <w:t>przedmiotu zamówienia</w:t>
      </w:r>
      <w:r w:rsidRPr="0041416B">
        <w:rPr>
          <w:rFonts w:ascii="Times New Roman" w:hAnsi="Times New Roman" w:cs="Times New Roman"/>
          <w:color w:val="000000"/>
          <w:sz w:val="20"/>
          <w:szCs w:val="20"/>
        </w:rPr>
        <w:t xml:space="preserve"> </w:t>
      </w:r>
      <w:r w:rsidR="00534C77" w:rsidRPr="00534C77">
        <w:rPr>
          <w:rFonts w:ascii="Times New Roman" w:eastAsia="Calibri" w:hAnsi="Times New Roman" w:cs="Times New Roman"/>
          <w:color w:val="000000" w:themeColor="text1"/>
          <w:sz w:val="20"/>
          <w:szCs w:val="20"/>
        </w:rPr>
        <w:t xml:space="preserve">znajduje się w Specyfikacji Warunków Zamówienia (SWZ), </w:t>
      </w:r>
      <w:r w:rsidR="00534C77" w:rsidRPr="00534C77">
        <w:rPr>
          <w:rFonts w:ascii="Times New Roman" w:eastAsia="Calibri" w:hAnsi="Times New Roman" w:cs="Times New Roman"/>
          <w:color w:val="000000" w:themeColor="text1"/>
          <w:sz w:val="20"/>
          <w:szCs w:val="20"/>
        </w:rPr>
        <w:br/>
        <w:t xml:space="preserve">a w szczególności </w:t>
      </w:r>
      <w:r w:rsidR="00536005">
        <w:rPr>
          <w:rFonts w:ascii="Times New Roman" w:eastAsia="Calibri" w:hAnsi="Times New Roman" w:cs="Times New Roman"/>
          <w:color w:val="000000" w:themeColor="text1"/>
          <w:sz w:val="20"/>
          <w:szCs w:val="20"/>
        </w:rPr>
        <w:t>w załączonych do SWZ:</w:t>
      </w:r>
      <w:r w:rsidR="00534C77">
        <w:rPr>
          <w:rFonts w:ascii="Times New Roman" w:eastAsia="Calibri" w:hAnsi="Times New Roman" w:cs="Times New Roman"/>
          <w:color w:val="000000" w:themeColor="text1"/>
          <w:sz w:val="20"/>
          <w:szCs w:val="20"/>
        </w:rPr>
        <w:t xml:space="preserve"> </w:t>
      </w:r>
      <w:r w:rsidRPr="00534C77">
        <w:rPr>
          <w:rFonts w:ascii="Times New Roman" w:hAnsi="Times New Roman" w:cs="Times New Roman"/>
          <w:color w:val="000000"/>
          <w:sz w:val="20"/>
          <w:szCs w:val="20"/>
        </w:rPr>
        <w:t xml:space="preserve">dokumentacji projektowej branży architektonicznej </w:t>
      </w:r>
      <w:r w:rsidR="00CE5BE3">
        <w:rPr>
          <w:rFonts w:ascii="Times New Roman" w:hAnsi="Times New Roman" w:cs="Times New Roman"/>
          <w:color w:val="000000"/>
          <w:sz w:val="20"/>
          <w:szCs w:val="20"/>
        </w:rPr>
        <w:br/>
      </w:r>
      <w:r w:rsidRPr="00534C77">
        <w:rPr>
          <w:rFonts w:ascii="Times New Roman" w:hAnsi="Times New Roman" w:cs="Times New Roman"/>
          <w:color w:val="000000"/>
          <w:sz w:val="20"/>
          <w:szCs w:val="20"/>
        </w:rPr>
        <w:t>i konstrukcyjnej, sanitarnej, elektrycznej</w:t>
      </w:r>
      <w:r w:rsidR="00536005">
        <w:rPr>
          <w:rFonts w:ascii="Times New Roman" w:hAnsi="Times New Roman" w:cs="Times New Roman"/>
          <w:color w:val="000000"/>
          <w:sz w:val="20"/>
          <w:szCs w:val="20"/>
        </w:rPr>
        <w:t xml:space="preserve">, w tym instalacji LAN i Specyfikacji Technicznej Wykonania </w:t>
      </w:r>
      <w:r w:rsidR="00CE5BE3">
        <w:rPr>
          <w:rFonts w:ascii="Times New Roman" w:hAnsi="Times New Roman" w:cs="Times New Roman"/>
          <w:color w:val="000000"/>
          <w:sz w:val="20"/>
          <w:szCs w:val="20"/>
        </w:rPr>
        <w:br/>
      </w:r>
      <w:r w:rsidR="00536005">
        <w:rPr>
          <w:rFonts w:ascii="Times New Roman" w:hAnsi="Times New Roman" w:cs="Times New Roman"/>
          <w:color w:val="000000"/>
          <w:sz w:val="20"/>
          <w:szCs w:val="20"/>
        </w:rPr>
        <w:t>i Odbioru Robót B</w:t>
      </w:r>
      <w:r w:rsidRPr="00534C77">
        <w:rPr>
          <w:rFonts w:ascii="Times New Roman" w:hAnsi="Times New Roman" w:cs="Times New Roman"/>
          <w:color w:val="000000"/>
          <w:sz w:val="20"/>
          <w:szCs w:val="20"/>
        </w:rPr>
        <w:t>udowlanych (</w:t>
      </w:r>
      <w:proofErr w:type="spellStart"/>
      <w:r w:rsidRPr="00534C77">
        <w:rPr>
          <w:rFonts w:ascii="Times New Roman" w:hAnsi="Times New Roman" w:cs="Times New Roman"/>
          <w:color w:val="000000"/>
          <w:sz w:val="20"/>
          <w:szCs w:val="20"/>
        </w:rPr>
        <w:t>STWiORB</w:t>
      </w:r>
      <w:proofErr w:type="spellEnd"/>
      <w:r w:rsidRPr="00534C77">
        <w:rPr>
          <w:rFonts w:ascii="Times New Roman" w:hAnsi="Times New Roman" w:cs="Times New Roman"/>
          <w:color w:val="000000"/>
          <w:sz w:val="20"/>
          <w:szCs w:val="20"/>
        </w:rPr>
        <w:t>) dla każdej branży.</w:t>
      </w:r>
    </w:p>
    <w:p w14:paraId="7B7E45D3" w14:textId="579EC6BA" w:rsidR="00536005" w:rsidRPr="00536005" w:rsidRDefault="00534C77" w:rsidP="00536005">
      <w:pPr>
        <w:pStyle w:val="Akapitzlist"/>
        <w:tabs>
          <w:tab w:val="left" w:pos="709"/>
        </w:tabs>
        <w:spacing w:after="0" w:line="240" w:lineRule="auto"/>
        <w:ind w:left="284"/>
        <w:jc w:val="both"/>
        <w:rPr>
          <w:rFonts w:ascii="Times New Roman" w:hAnsi="Times New Roman" w:cs="Times New Roman"/>
          <w:sz w:val="20"/>
          <w:szCs w:val="20"/>
        </w:rPr>
      </w:pPr>
      <w:r w:rsidRPr="00536005">
        <w:rPr>
          <w:rFonts w:ascii="Times New Roman" w:hAnsi="Times New Roman" w:cs="Times New Roman"/>
          <w:color w:val="000000"/>
          <w:sz w:val="20"/>
          <w:szCs w:val="20"/>
        </w:rPr>
        <w:t xml:space="preserve">Szczegółowy zakres robot opisany został w dokumentacji projektowej branży architektonicznej, </w:t>
      </w:r>
      <w:r w:rsidRPr="00536005">
        <w:rPr>
          <w:rFonts w:ascii="Times New Roman" w:hAnsi="Times New Roman" w:cs="Times New Roman"/>
          <w:sz w:val="20"/>
          <w:szCs w:val="20"/>
        </w:rPr>
        <w:t xml:space="preserve">konstrukcyjnej, sanitarnej, elektrycznej oraz instalacji LAN, a także w branżowych specyfikacjach technicznych wykonania i odbioru robót budowlanych, </w:t>
      </w:r>
      <w:r w:rsidR="00536005" w:rsidRPr="00536005">
        <w:rPr>
          <w:rFonts w:ascii="Times New Roman" w:hAnsi="Times New Roman" w:cs="Times New Roman"/>
          <w:color w:val="000000" w:themeColor="text1"/>
          <w:sz w:val="20"/>
          <w:szCs w:val="20"/>
        </w:rPr>
        <w:t>stanowiących</w:t>
      </w:r>
      <w:r w:rsidR="00536005" w:rsidRPr="00536005">
        <w:rPr>
          <w:rFonts w:ascii="Times New Roman" w:hAnsi="Times New Roman" w:cs="Times New Roman"/>
          <w:b/>
          <w:color w:val="000000" w:themeColor="text1"/>
          <w:sz w:val="20"/>
          <w:szCs w:val="20"/>
        </w:rPr>
        <w:t xml:space="preserve"> załącznik nr 7 do SWZ – Dokumentacja projektowa</w:t>
      </w:r>
      <w:r w:rsidR="00536005" w:rsidRPr="00536005">
        <w:rPr>
          <w:rFonts w:ascii="Times New Roman" w:hAnsi="Times New Roman" w:cs="Times New Roman"/>
          <w:color w:val="000000" w:themeColor="text1"/>
          <w:sz w:val="20"/>
          <w:szCs w:val="20"/>
        </w:rPr>
        <w:t>.</w:t>
      </w:r>
    </w:p>
    <w:p w14:paraId="3C6F5A8C" w14:textId="3F333DDD" w:rsidR="00534C77" w:rsidRPr="00536005" w:rsidRDefault="00534C77" w:rsidP="00536005">
      <w:pPr>
        <w:pStyle w:val="Akapitzlist"/>
        <w:numPr>
          <w:ilvl w:val="0"/>
          <w:numId w:val="46"/>
        </w:numPr>
        <w:tabs>
          <w:tab w:val="left" w:pos="709"/>
        </w:tabs>
        <w:spacing w:after="0" w:line="240" w:lineRule="auto"/>
        <w:ind w:left="284" w:hanging="284"/>
        <w:jc w:val="both"/>
        <w:rPr>
          <w:rFonts w:ascii="Times New Roman" w:hAnsi="Times New Roman" w:cs="Times New Roman"/>
          <w:sz w:val="20"/>
          <w:szCs w:val="20"/>
        </w:rPr>
      </w:pPr>
      <w:r w:rsidRPr="00536005">
        <w:rPr>
          <w:rFonts w:ascii="Times New Roman" w:eastAsia="Calibri" w:hAnsi="Times New Roman" w:cs="Times New Roman"/>
          <w:sz w:val="20"/>
          <w:szCs w:val="20"/>
        </w:rPr>
        <w:t xml:space="preserve">Przed złożeniem oferty Zamawiający zaleca dokonanie wizji lokalnej terenu objętego przedmiotem zamówienia. </w:t>
      </w:r>
    </w:p>
    <w:p w14:paraId="59B87723" w14:textId="77777777" w:rsidR="00536005" w:rsidRDefault="00534C77" w:rsidP="00536005">
      <w:pPr>
        <w:pStyle w:val="Akapitzlist"/>
        <w:numPr>
          <w:ilvl w:val="0"/>
          <w:numId w:val="46"/>
        </w:numPr>
        <w:tabs>
          <w:tab w:val="left" w:pos="709"/>
        </w:tabs>
        <w:spacing w:after="0" w:line="240" w:lineRule="auto"/>
        <w:ind w:left="284" w:hanging="284"/>
        <w:jc w:val="both"/>
        <w:rPr>
          <w:rFonts w:ascii="Times New Roman" w:hAnsi="Times New Roman" w:cs="Times New Roman"/>
          <w:sz w:val="20"/>
          <w:szCs w:val="20"/>
        </w:rPr>
      </w:pPr>
      <w:r w:rsidRPr="00534C77">
        <w:rPr>
          <w:rFonts w:ascii="Times New Roman" w:hAnsi="Times New Roman" w:cs="Times New Roman"/>
          <w:sz w:val="20"/>
          <w:szCs w:val="20"/>
        </w:rPr>
        <w:t>Prace będą wykonywane w czynnym obiekcie. Wykonawca jest zobowiązany do zabezpieczenia terenu budowy celem ograniczenia zapylenia i zanieczyszczenia obiektu oraz do prowadzenia robót w sposób uniemożliwiający wejście na teren wykonywania robót osobom trzecim.</w:t>
      </w:r>
    </w:p>
    <w:p w14:paraId="18A82C91" w14:textId="54E352D0" w:rsidR="00534C77" w:rsidRDefault="00534C77" w:rsidP="00536005">
      <w:pPr>
        <w:pStyle w:val="Akapitzlist"/>
        <w:numPr>
          <w:ilvl w:val="0"/>
          <w:numId w:val="46"/>
        </w:numPr>
        <w:tabs>
          <w:tab w:val="left" w:pos="709"/>
        </w:tabs>
        <w:spacing w:after="0" w:line="240" w:lineRule="auto"/>
        <w:ind w:left="284" w:hanging="284"/>
        <w:jc w:val="both"/>
        <w:rPr>
          <w:rFonts w:ascii="Times New Roman" w:hAnsi="Times New Roman" w:cs="Times New Roman"/>
          <w:sz w:val="20"/>
          <w:szCs w:val="20"/>
        </w:rPr>
      </w:pPr>
      <w:r w:rsidRPr="00536005">
        <w:rPr>
          <w:rFonts w:ascii="Times New Roman" w:hAnsi="Times New Roman" w:cs="Times New Roman"/>
          <w:sz w:val="20"/>
          <w:szCs w:val="20"/>
        </w:rPr>
        <w:t xml:space="preserve">Wykonawca jest zobowiązany do codziennego sprzątania przestrzeni ogólnodostępnych, np. korytarzy, </w:t>
      </w:r>
      <w:r w:rsidR="00CE5BE3">
        <w:rPr>
          <w:rFonts w:ascii="Times New Roman" w:hAnsi="Times New Roman" w:cs="Times New Roman"/>
          <w:sz w:val="20"/>
          <w:szCs w:val="20"/>
        </w:rPr>
        <w:br/>
      </w:r>
      <w:r w:rsidRPr="00536005">
        <w:rPr>
          <w:rFonts w:ascii="Times New Roman" w:hAnsi="Times New Roman" w:cs="Times New Roman"/>
          <w:sz w:val="20"/>
          <w:szCs w:val="20"/>
        </w:rPr>
        <w:t xml:space="preserve">które uległy zabrudzeniu lub zapyleniu w związku z prowadzonymi robotami. </w:t>
      </w:r>
    </w:p>
    <w:p w14:paraId="06C284C1" w14:textId="77777777" w:rsidR="00534C77" w:rsidRDefault="00534C77" w:rsidP="00E26C8C">
      <w:pPr>
        <w:pStyle w:val="Akapitzlist"/>
        <w:numPr>
          <w:ilvl w:val="0"/>
          <w:numId w:val="46"/>
        </w:numPr>
        <w:tabs>
          <w:tab w:val="left" w:pos="709"/>
        </w:tabs>
        <w:spacing w:after="0" w:line="240" w:lineRule="auto"/>
        <w:ind w:left="284" w:hanging="284"/>
        <w:jc w:val="both"/>
        <w:rPr>
          <w:rFonts w:ascii="Times New Roman" w:hAnsi="Times New Roman" w:cs="Times New Roman"/>
          <w:sz w:val="20"/>
          <w:szCs w:val="20"/>
        </w:rPr>
      </w:pPr>
      <w:r w:rsidRPr="00E26C8C">
        <w:rPr>
          <w:rFonts w:ascii="Times New Roman" w:hAnsi="Times New Roman" w:cs="Times New Roman"/>
          <w:sz w:val="20"/>
          <w:szCs w:val="20"/>
        </w:rPr>
        <w:t>Zabrania się magazynowania materiałów budowlanych na korytarzach.</w:t>
      </w:r>
    </w:p>
    <w:p w14:paraId="5A419A03" w14:textId="77777777" w:rsidR="00E26C8C" w:rsidRDefault="00534C77" w:rsidP="00E26C8C">
      <w:pPr>
        <w:pStyle w:val="Akapitzlist"/>
        <w:numPr>
          <w:ilvl w:val="0"/>
          <w:numId w:val="46"/>
        </w:numPr>
        <w:tabs>
          <w:tab w:val="left" w:pos="709"/>
        </w:tabs>
        <w:spacing w:after="0" w:line="240" w:lineRule="auto"/>
        <w:ind w:left="284" w:hanging="284"/>
        <w:jc w:val="both"/>
        <w:rPr>
          <w:rFonts w:ascii="Times New Roman" w:hAnsi="Times New Roman" w:cs="Times New Roman"/>
          <w:sz w:val="20"/>
          <w:szCs w:val="20"/>
        </w:rPr>
      </w:pPr>
      <w:r w:rsidRPr="00E26C8C">
        <w:rPr>
          <w:rFonts w:ascii="Times New Roman" w:hAnsi="Times New Roman" w:cs="Times New Roman"/>
          <w:sz w:val="20"/>
          <w:szCs w:val="20"/>
        </w:rPr>
        <w:t xml:space="preserve">Wykonawca jest zobowiązany, najpóźniej w dniu zgłoszenia gotowości do odbioru, do gruntownego posprzątania, po zakończonych robotach, </w:t>
      </w:r>
      <w:proofErr w:type="spellStart"/>
      <w:r w:rsidRPr="00E26C8C">
        <w:rPr>
          <w:rFonts w:ascii="Times New Roman" w:hAnsi="Times New Roman" w:cs="Times New Roman"/>
          <w:sz w:val="20"/>
          <w:szCs w:val="20"/>
        </w:rPr>
        <w:t>sal</w:t>
      </w:r>
      <w:proofErr w:type="spellEnd"/>
      <w:r w:rsidRPr="00E26C8C">
        <w:rPr>
          <w:rFonts w:ascii="Times New Roman" w:hAnsi="Times New Roman" w:cs="Times New Roman"/>
          <w:sz w:val="20"/>
          <w:szCs w:val="20"/>
        </w:rPr>
        <w:t xml:space="preserve"> objętych inwestycją jak i przestrzeni ogólnodostępnych, które uległy zabrudzeniu lub zapyleniu w związku z prowadzonymi robotami budowlanymi. Niezastosowanie się Wykonawcy do wymogów Zamawiającego dotyczących zachowania czystości będzie skutkowało naliczeniem kar umownych opisanych w Projektowanych postanowieniach umowy</w:t>
      </w:r>
      <w:r w:rsidR="00E26C8C">
        <w:rPr>
          <w:rFonts w:ascii="Times New Roman" w:hAnsi="Times New Roman" w:cs="Times New Roman"/>
          <w:sz w:val="20"/>
          <w:szCs w:val="20"/>
        </w:rPr>
        <w:t xml:space="preserve"> (</w:t>
      </w:r>
      <w:r w:rsidR="00E26C8C" w:rsidRPr="004D51B4">
        <w:rPr>
          <w:rFonts w:ascii="Times New Roman" w:hAnsi="Times New Roman" w:cs="Times New Roman"/>
          <w:sz w:val="20"/>
          <w:szCs w:val="20"/>
        </w:rPr>
        <w:t xml:space="preserve">wzorze umowy) </w:t>
      </w:r>
      <w:r w:rsidR="00E26C8C">
        <w:rPr>
          <w:rFonts w:ascii="Times New Roman" w:hAnsi="Times New Roman" w:cs="Times New Roman"/>
          <w:sz w:val="20"/>
          <w:szCs w:val="20"/>
        </w:rPr>
        <w:t>–</w:t>
      </w:r>
      <w:r w:rsidR="00E26C8C" w:rsidRPr="004D51B4">
        <w:rPr>
          <w:rFonts w:ascii="Times New Roman" w:hAnsi="Times New Roman" w:cs="Times New Roman"/>
          <w:sz w:val="20"/>
          <w:szCs w:val="20"/>
        </w:rPr>
        <w:t xml:space="preserve"> </w:t>
      </w:r>
      <w:r w:rsidR="00E26C8C" w:rsidRPr="00E26C8C">
        <w:rPr>
          <w:rFonts w:ascii="Times New Roman" w:hAnsi="Times New Roman" w:cs="Times New Roman"/>
          <w:b/>
          <w:sz w:val="20"/>
          <w:szCs w:val="20"/>
        </w:rPr>
        <w:t xml:space="preserve">załączniku nr 4 </w:t>
      </w:r>
      <w:r w:rsidR="00E26C8C">
        <w:rPr>
          <w:rFonts w:ascii="Times New Roman" w:hAnsi="Times New Roman" w:cs="Times New Roman"/>
          <w:b/>
          <w:sz w:val="20"/>
          <w:szCs w:val="20"/>
        </w:rPr>
        <w:br/>
      </w:r>
      <w:r w:rsidR="00E26C8C" w:rsidRPr="00E26C8C">
        <w:rPr>
          <w:rFonts w:ascii="Times New Roman" w:hAnsi="Times New Roman" w:cs="Times New Roman"/>
          <w:b/>
          <w:sz w:val="20"/>
          <w:szCs w:val="20"/>
        </w:rPr>
        <w:t>do SWZ</w:t>
      </w:r>
      <w:r w:rsidR="00E26C8C" w:rsidRPr="00E26C8C">
        <w:rPr>
          <w:rFonts w:ascii="Times New Roman" w:hAnsi="Times New Roman" w:cs="Times New Roman"/>
          <w:sz w:val="20"/>
          <w:szCs w:val="20"/>
        </w:rPr>
        <w:t>.</w:t>
      </w:r>
    </w:p>
    <w:p w14:paraId="27EE978C" w14:textId="77777777" w:rsidR="00E26C8C" w:rsidRDefault="00534C77" w:rsidP="00E26C8C">
      <w:pPr>
        <w:pStyle w:val="Akapitzlist"/>
        <w:numPr>
          <w:ilvl w:val="0"/>
          <w:numId w:val="46"/>
        </w:numPr>
        <w:tabs>
          <w:tab w:val="left" w:pos="709"/>
        </w:tabs>
        <w:spacing w:after="0" w:line="240" w:lineRule="auto"/>
        <w:ind w:left="284" w:hanging="284"/>
        <w:jc w:val="both"/>
        <w:rPr>
          <w:rFonts w:ascii="Times New Roman" w:hAnsi="Times New Roman" w:cs="Times New Roman"/>
          <w:sz w:val="20"/>
          <w:szCs w:val="20"/>
        </w:rPr>
      </w:pPr>
      <w:r w:rsidRPr="00E26C8C">
        <w:rPr>
          <w:rFonts w:ascii="Times New Roman" w:hAnsi="Times New Roman" w:cs="Times New Roman"/>
          <w:sz w:val="20"/>
          <w:szCs w:val="20"/>
        </w:rPr>
        <w:t xml:space="preserve">Wykonawca zobowiązuje się do informowania i uzgadniania z Zamawiającym wszelkich działań dotyczących terminów, czasu, organizacji i nadzoru zabezpieczenia i koordynacji robót, tak, aby przebiegały bez zakłóceń odnośnie użytkowania i funkcjonowania czynnego obiektu uczelni. </w:t>
      </w:r>
    </w:p>
    <w:p w14:paraId="3FDFFE58" w14:textId="0DB1ADEF" w:rsidR="00534C77" w:rsidRPr="00E26C8C" w:rsidRDefault="00534C77" w:rsidP="00E26C8C">
      <w:pPr>
        <w:pStyle w:val="Akapitzlist"/>
        <w:numPr>
          <w:ilvl w:val="0"/>
          <w:numId w:val="46"/>
        </w:numPr>
        <w:tabs>
          <w:tab w:val="left" w:pos="709"/>
        </w:tabs>
        <w:spacing w:after="0" w:line="240" w:lineRule="auto"/>
        <w:ind w:left="284" w:hanging="284"/>
        <w:jc w:val="both"/>
        <w:rPr>
          <w:rFonts w:ascii="Times New Roman" w:hAnsi="Times New Roman" w:cs="Times New Roman"/>
          <w:sz w:val="20"/>
          <w:szCs w:val="20"/>
        </w:rPr>
      </w:pPr>
      <w:r w:rsidRPr="00E26C8C">
        <w:rPr>
          <w:rFonts w:ascii="Times New Roman" w:hAnsi="Times New Roman" w:cs="Times New Roman"/>
          <w:color w:val="000009"/>
          <w:sz w:val="20"/>
          <w:szCs w:val="20"/>
        </w:rPr>
        <w:t>Zamawiający nie dokonuje podziału zamówienia na części, a tym s</w:t>
      </w:r>
      <w:r w:rsidR="00E26C8C">
        <w:rPr>
          <w:rFonts w:ascii="Times New Roman" w:hAnsi="Times New Roman" w:cs="Times New Roman"/>
          <w:color w:val="000009"/>
          <w:sz w:val="20"/>
          <w:szCs w:val="20"/>
        </w:rPr>
        <w:t xml:space="preserve">amym Zamawiający </w:t>
      </w:r>
      <w:r w:rsidRPr="00E26C8C">
        <w:rPr>
          <w:rFonts w:ascii="Times New Roman" w:hAnsi="Times New Roman" w:cs="Times New Roman"/>
          <w:color w:val="000009"/>
          <w:sz w:val="20"/>
          <w:szCs w:val="20"/>
        </w:rPr>
        <w:t>nie dopuszcza składania ofert częściowych, o któ</w:t>
      </w:r>
      <w:r w:rsidR="00E26C8C">
        <w:rPr>
          <w:rFonts w:ascii="Times New Roman" w:hAnsi="Times New Roman" w:cs="Times New Roman"/>
          <w:color w:val="000009"/>
          <w:sz w:val="20"/>
          <w:szCs w:val="20"/>
        </w:rPr>
        <w:t xml:space="preserve">rych mowa w art. 7 pkt 15 </w:t>
      </w:r>
      <w:proofErr w:type="spellStart"/>
      <w:r w:rsidR="00E26C8C">
        <w:rPr>
          <w:rFonts w:ascii="Times New Roman" w:hAnsi="Times New Roman" w:cs="Times New Roman"/>
          <w:color w:val="000009"/>
          <w:sz w:val="20"/>
          <w:szCs w:val="20"/>
        </w:rPr>
        <w:t>uPzp</w:t>
      </w:r>
      <w:proofErr w:type="spellEnd"/>
      <w:r w:rsidR="00E26C8C">
        <w:rPr>
          <w:rFonts w:ascii="Times New Roman" w:hAnsi="Times New Roman" w:cs="Times New Roman"/>
          <w:color w:val="000009"/>
          <w:sz w:val="20"/>
          <w:szCs w:val="20"/>
        </w:rPr>
        <w:t xml:space="preserve">. </w:t>
      </w:r>
      <w:r w:rsidRPr="00E26C8C">
        <w:rPr>
          <w:rFonts w:ascii="Times New Roman" w:hAnsi="Times New Roman" w:cs="Times New Roman"/>
          <w:color w:val="000009"/>
          <w:sz w:val="20"/>
          <w:szCs w:val="20"/>
        </w:rPr>
        <w:t>Zamawiający zrezygnował z podziału przedmiotu zamówien</w:t>
      </w:r>
      <w:r w:rsidR="00E26C8C">
        <w:rPr>
          <w:rFonts w:ascii="Times New Roman" w:hAnsi="Times New Roman" w:cs="Times New Roman"/>
          <w:color w:val="000009"/>
          <w:sz w:val="20"/>
          <w:szCs w:val="20"/>
        </w:rPr>
        <w:t xml:space="preserve">ia na części ze względu na to, </w:t>
      </w:r>
      <w:r w:rsidRPr="00E26C8C">
        <w:rPr>
          <w:rFonts w:ascii="Times New Roman" w:hAnsi="Times New Roman" w:cs="Times New Roman"/>
          <w:color w:val="000009"/>
          <w:sz w:val="20"/>
          <w:szCs w:val="20"/>
        </w:rPr>
        <w:t xml:space="preserve">iż potrzeba skoordynowania różnych Wykonawców realizujących poszczególne części zamówienia mogłaby zagrozić wykonaniu zamówienia, szczególnie </w:t>
      </w:r>
      <w:r w:rsidR="00E26C8C">
        <w:rPr>
          <w:rFonts w:ascii="Times New Roman" w:hAnsi="Times New Roman" w:cs="Times New Roman"/>
          <w:color w:val="000009"/>
          <w:sz w:val="20"/>
          <w:szCs w:val="20"/>
        </w:rPr>
        <w:br/>
      </w:r>
      <w:r w:rsidRPr="00E26C8C">
        <w:rPr>
          <w:rFonts w:ascii="Times New Roman" w:hAnsi="Times New Roman" w:cs="Times New Roman"/>
          <w:color w:val="000009"/>
          <w:sz w:val="20"/>
          <w:szCs w:val="20"/>
        </w:rPr>
        <w:t>w czynnym budynku.</w:t>
      </w:r>
    </w:p>
    <w:p w14:paraId="0F2D5189" w14:textId="77777777" w:rsidR="00534C77" w:rsidRDefault="00534C77" w:rsidP="00E26C8C">
      <w:pPr>
        <w:pStyle w:val="Akapitzlist"/>
        <w:numPr>
          <w:ilvl w:val="0"/>
          <w:numId w:val="46"/>
        </w:numPr>
        <w:tabs>
          <w:tab w:val="left" w:pos="709"/>
        </w:tabs>
        <w:spacing w:after="0" w:line="240" w:lineRule="auto"/>
        <w:ind w:left="284" w:hanging="284"/>
        <w:jc w:val="both"/>
        <w:rPr>
          <w:rFonts w:ascii="Times New Roman" w:hAnsi="Times New Roman" w:cs="Times New Roman"/>
          <w:sz w:val="20"/>
          <w:szCs w:val="20"/>
        </w:rPr>
      </w:pPr>
      <w:r w:rsidRPr="00E26C8C">
        <w:rPr>
          <w:rFonts w:ascii="Times New Roman" w:hAnsi="Times New Roman" w:cs="Times New Roman"/>
          <w:sz w:val="20"/>
          <w:szCs w:val="20"/>
        </w:rPr>
        <w:t>Materiały przed wbudowaniem będą przedstawione Zamawiającemu do akceptacji poprzez zatwierdzenie kart materiałowych.</w:t>
      </w:r>
    </w:p>
    <w:p w14:paraId="589DA6E5" w14:textId="4339FEE2" w:rsidR="00534C77" w:rsidRDefault="00534C77" w:rsidP="00E26C8C">
      <w:pPr>
        <w:pStyle w:val="Akapitzlist"/>
        <w:numPr>
          <w:ilvl w:val="0"/>
          <w:numId w:val="46"/>
        </w:numPr>
        <w:tabs>
          <w:tab w:val="left" w:pos="709"/>
        </w:tabs>
        <w:spacing w:after="0" w:line="240" w:lineRule="auto"/>
        <w:ind w:left="284" w:hanging="284"/>
        <w:jc w:val="both"/>
        <w:rPr>
          <w:rFonts w:ascii="Times New Roman" w:hAnsi="Times New Roman" w:cs="Times New Roman"/>
          <w:sz w:val="20"/>
          <w:szCs w:val="20"/>
        </w:rPr>
      </w:pPr>
      <w:r w:rsidRPr="00E26C8C">
        <w:rPr>
          <w:rFonts w:ascii="Times New Roman" w:hAnsi="Times New Roman" w:cs="Times New Roman"/>
          <w:sz w:val="20"/>
          <w:szCs w:val="20"/>
        </w:rPr>
        <w:t xml:space="preserve">Wykonawca jest zobowiązany wykonać przedmiot zamówienia z materiałów własnych wyszczególnionych </w:t>
      </w:r>
      <w:r w:rsidR="00E26C8C">
        <w:rPr>
          <w:rFonts w:ascii="Times New Roman" w:hAnsi="Times New Roman" w:cs="Times New Roman"/>
          <w:sz w:val="20"/>
          <w:szCs w:val="20"/>
        </w:rPr>
        <w:br/>
      </w:r>
      <w:r w:rsidRPr="00E26C8C">
        <w:rPr>
          <w:rFonts w:ascii="Times New Roman" w:hAnsi="Times New Roman" w:cs="Times New Roman"/>
          <w:sz w:val="20"/>
          <w:szCs w:val="20"/>
        </w:rPr>
        <w:t>i zatwierdzonych w kartach materiałowych, zgo</w:t>
      </w:r>
      <w:r w:rsidR="00E26C8C">
        <w:rPr>
          <w:rFonts w:ascii="Times New Roman" w:hAnsi="Times New Roman" w:cs="Times New Roman"/>
          <w:sz w:val="20"/>
          <w:szCs w:val="20"/>
        </w:rPr>
        <w:t>dnie z dokumentacją projektową.</w:t>
      </w:r>
    </w:p>
    <w:p w14:paraId="33188CE3" w14:textId="77777777" w:rsidR="00534C77" w:rsidRDefault="00534C77" w:rsidP="00E26C8C">
      <w:pPr>
        <w:pStyle w:val="Akapitzlist"/>
        <w:numPr>
          <w:ilvl w:val="0"/>
          <w:numId w:val="46"/>
        </w:numPr>
        <w:tabs>
          <w:tab w:val="left" w:pos="709"/>
        </w:tabs>
        <w:spacing w:after="0" w:line="240" w:lineRule="auto"/>
        <w:ind w:left="284" w:hanging="284"/>
        <w:jc w:val="both"/>
        <w:rPr>
          <w:rFonts w:ascii="Times New Roman" w:hAnsi="Times New Roman" w:cs="Times New Roman"/>
          <w:sz w:val="20"/>
          <w:szCs w:val="20"/>
        </w:rPr>
      </w:pPr>
      <w:r w:rsidRPr="00E26C8C">
        <w:rPr>
          <w:rFonts w:ascii="Times New Roman" w:hAnsi="Times New Roman" w:cs="Times New Roman"/>
          <w:sz w:val="20"/>
          <w:szCs w:val="20"/>
        </w:rPr>
        <w:t>Przedstawione parametry przedmiotu zamówienia stanowią minimum techniczne i jakościowe oczekiwane przez Zamawiającego.</w:t>
      </w:r>
    </w:p>
    <w:p w14:paraId="37FA453A" w14:textId="77777777" w:rsidR="00E26C8C" w:rsidRDefault="00534C77" w:rsidP="00E26C8C">
      <w:pPr>
        <w:pStyle w:val="Akapitzlist"/>
        <w:numPr>
          <w:ilvl w:val="0"/>
          <w:numId w:val="46"/>
        </w:numPr>
        <w:tabs>
          <w:tab w:val="left" w:pos="709"/>
        </w:tabs>
        <w:spacing w:after="0" w:line="240" w:lineRule="auto"/>
        <w:ind w:left="284" w:hanging="284"/>
        <w:jc w:val="both"/>
        <w:rPr>
          <w:rFonts w:ascii="Times New Roman" w:hAnsi="Times New Roman" w:cs="Times New Roman"/>
          <w:sz w:val="20"/>
          <w:szCs w:val="20"/>
        </w:rPr>
      </w:pPr>
      <w:r w:rsidRPr="00E26C8C">
        <w:rPr>
          <w:rFonts w:ascii="Times New Roman" w:hAnsi="Times New Roman" w:cs="Times New Roman"/>
          <w:sz w:val="20"/>
          <w:szCs w:val="20"/>
        </w:rPr>
        <w:t xml:space="preserve">Wymagany przez Zamawiającego minimalny okres gwarancji </w:t>
      </w:r>
      <w:r w:rsidRPr="00E26C8C">
        <w:rPr>
          <w:rFonts w:ascii="Times New Roman" w:hAnsi="Times New Roman" w:cs="Times New Roman"/>
          <w:color w:val="FF0000"/>
          <w:sz w:val="20"/>
          <w:szCs w:val="20"/>
        </w:rPr>
        <w:t xml:space="preserve"> </w:t>
      </w:r>
      <w:r w:rsidRPr="00E26C8C">
        <w:rPr>
          <w:rFonts w:ascii="Times New Roman" w:hAnsi="Times New Roman" w:cs="Times New Roman"/>
          <w:sz w:val="20"/>
          <w:szCs w:val="20"/>
        </w:rPr>
        <w:t>na wszelkie prace, materiały oraz wyposażenie dotyczące re</w:t>
      </w:r>
      <w:r w:rsidR="00E26C8C">
        <w:rPr>
          <w:rFonts w:ascii="Times New Roman" w:hAnsi="Times New Roman" w:cs="Times New Roman"/>
          <w:sz w:val="20"/>
          <w:szCs w:val="20"/>
        </w:rPr>
        <w:t>alizacji przedmiotu zamówienia wynosi</w:t>
      </w:r>
      <w:r w:rsidRPr="00E26C8C">
        <w:rPr>
          <w:rFonts w:ascii="Times New Roman" w:hAnsi="Times New Roman" w:cs="Times New Roman"/>
          <w:sz w:val="20"/>
          <w:szCs w:val="20"/>
        </w:rPr>
        <w:t xml:space="preserve"> </w:t>
      </w:r>
      <w:r w:rsidRPr="00E26C8C">
        <w:rPr>
          <w:rFonts w:ascii="Times New Roman" w:hAnsi="Times New Roman" w:cs="Times New Roman"/>
          <w:b/>
          <w:sz w:val="20"/>
          <w:szCs w:val="20"/>
        </w:rPr>
        <w:t>60 miesięcy</w:t>
      </w:r>
      <w:r w:rsidRPr="00E26C8C">
        <w:rPr>
          <w:rFonts w:ascii="Times New Roman" w:hAnsi="Times New Roman" w:cs="Times New Roman"/>
          <w:sz w:val="20"/>
          <w:szCs w:val="20"/>
        </w:rPr>
        <w:t xml:space="preserve">. Szczegóły </w:t>
      </w:r>
      <w:r w:rsidR="00E26C8C">
        <w:rPr>
          <w:rFonts w:ascii="Times New Roman" w:hAnsi="Times New Roman" w:cs="Times New Roman"/>
          <w:sz w:val="20"/>
          <w:szCs w:val="20"/>
        </w:rPr>
        <w:t xml:space="preserve">dotyczące rękojmi i gwarancji </w:t>
      </w:r>
      <w:r w:rsidR="00E26C8C" w:rsidRPr="00E6676B">
        <w:rPr>
          <w:rFonts w:ascii="Times New Roman" w:hAnsi="Times New Roman" w:cs="Times New Roman"/>
          <w:sz w:val="20"/>
          <w:szCs w:val="20"/>
        </w:rPr>
        <w:t>znajdują się w</w:t>
      </w:r>
      <w:r w:rsidR="00E26C8C" w:rsidRPr="00F53A46">
        <w:rPr>
          <w:rFonts w:ascii="Times New Roman" w:hAnsi="Times New Roman" w:cs="Times New Roman"/>
          <w:b/>
          <w:sz w:val="20"/>
          <w:szCs w:val="20"/>
        </w:rPr>
        <w:t xml:space="preserve"> </w:t>
      </w:r>
      <w:r w:rsidR="00E26C8C" w:rsidRPr="004D51B4">
        <w:rPr>
          <w:rFonts w:ascii="Times New Roman" w:hAnsi="Times New Roman" w:cs="Times New Roman"/>
          <w:sz w:val="20"/>
          <w:szCs w:val="20"/>
        </w:rPr>
        <w:t xml:space="preserve">Projektowanych postanowieniach umowy (wzorze umowy) </w:t>
      </w:r>
      <w:r w:rsidR="00E26C8C">
        <w:rPr>
          <w:rFonts w:ascii="Times New Roman" w:hAnsi="Times New Roman" w:cs="Times New Roman"/>
          <w:sz w:val="20"/>
          <w:szCs w:val="20"/>
        </w:rPr>
        <w:t>–</w:t>
      </w:r>
      <w:r w:rsidR="00E26C8C" w:rsidRPr="004D51B4">
        <w:rPr>
          <w:rFonts w:ascii="Times New Roman" w:hAnsi="Times New Roman" w:cs="Times New Roman"/>
          <w:sz w:val="20"/>
          <w:szCs w:val="20"/>
        </w:rPr>
        <w:t xml:space="preserve"> załączniku nr 4 do SWZ.</w:t>
      </w:r>
    </w:p>
    <w:p w14:paraId="2142192F" w14:textId="173E93D2" w:rsidR="00534C77" w:rsidRPr="00E26C8C" w:rsidRDefault="00534C77" w:rsidP="00E26C8C">
      <w:pPr>
        <w:pStyle w:val="Akapitzlist"/>
        <w:tabs>
          <w:tab w:val="left" w:pos="709"/>
        </w:tabs>
        <w:spacing w:after="0" w:line="240" w:lineRule="auto"/>
        <w:ind w:left="284"/>
        <w:jc w:val="both"/>
        <w:rPr>
          <w:rFonts w:ascii="Times New Roman" w:hAnsi="Times New Roman" w:cs="Times New Roman"/>
          <w:sz w:val="20"/>
          <w:szCs w:val="20"/>
        </w:rPr>
      </w:pPr>
      <w:r w:rsidRPr="00E26C8C">
        <w:rPr>
          <w:rFonts w:ascii="Times New Roman" w:hAnsi="Times New Roman" w:cs="Times New Roman"/>
          <w:b/>
          <w:sz w:val="20"/>
          <w:szCs w:val="20"/>
          <w:u w:val="single"/>
        </w:rPr>
        <w:t>Uwaga:</w:t>
      </w:r>
      <w:r w:rsidRPr="00E26C8C">
        <w:rPr>
          <w:rFonts w:ascii="Times New Roman" w:hAnsi="Times New Roman" w:cs="Times New Roman"/>
          <w:b/>
          <w:sz w:val="20"/>
          <w:szCs w:val="20"/>
        </w:rPr>
        <w:t xml:space="preserve"> </w:t>
      </w:r>
      <w:r w:rsidRPr="00E26C8C">
        <w:rPr>
          <w:rFonts w:ascii="Times New Roman" w:hAnsi="Times New Roman" w:cs="Times New Roman"/>
          <w:sz w:val="20"/>
          <w:szCs w:val="20"/>
        </w:rPr>
        <w:t>Zamawiający w kryteriach oceny ofert będzie oceniał wydłużenie okresu gwarancji.</w:t>
      </w:r>
    </w:p>
    <w:p w14:paraId="1D20FBF4" w14:textId="77777777" w:rsidR="00E26C8C" w:rsidRDefault="00534C77" w:rsidP="00E26C8C">
      <w:pPr>
        <w:pStyle w:val="Akapitzlist"/>
        <w:numPr>
          <w:ilvl w:val="0"/>
          <w:numId w:val="46"/>
        </w:numPr>
        <w:tabs>
          <w:tab w:val="left" w:pos="709"/>
        </w:tabs>
        <w:spacing w:after="0" w:line="240" w:lineRule="auto"/>
        <w:ind w:left="284" w:hanging="284"/>
        <w:jc w:val="both"/>
        <w:rPr>
          <w:rFonts w:ascii="Times New Roman" w:hAnsi="Times New Roman" w:cs="Times New Roman"/>
          <w:sz w:val="20"/>
          <w:szCs w:val="20"/>
        </w:rPr>
      </w:pPr>
      <w:r w:rsidRPr="00E26C8C">
        <w:rPr>
          <w:rFonts w:ascii="Times New Roman" w:hAnsi="Times New Roman" w:cs="Times New Roman"/>
          <w:sz w:val="20"/>
          <w:szCs w:val="20"/>
        </w:rPr>
        <w:t>Termin realizacji całości przedmiotu zamówienia:</w:t>
      </w:r>
      <w:r w:rsidRPr="00E26C8C">
        <w:rPr>
          <w:rFonts w:ascii="Times New Roman" w:hAnsi="Times New Roman" w:cs="Times New Roman"/>
          <w:b/>
          <w:sz w:val="20"/>
          <w:szCs w:val="20"/>
        </w:rPr>
        <w:t xml:space="preserve"> do 14 listopada 2025 r</w:t>
      </w:r>
      <w:r w:rsidRPr="00E26C8C">
        <w:rPr>
          <w:rFonts w:ascii="Times New Roman" w:hAnsi="Times New Roman" w:cs="Times New Roman"/>
          <w:sz w:val="20"/>
          <w:szCs w:val="20"/>
        </w:rPr>
        <w:t>. Szczegóły dotyczące terminu i warunków realizacji przedm</w:t>
      </w:r>
      <w:r w:rsidR="00E26C8C">
        <w:rPr>
          <w:rFonts w:ascii="Times New Roman" w:hAnsi="Times New Roman" w:cs="Times New Roman"/>
          <w:sz w:val="20"/>
          <w:szCs w:val="20"/>
        </w:rPr>
        <w:t xml:space="preserve">iotu zamówienia znajdują się w </w:t>
      </w:r>
      <w:r w:rsidR="00E26C8C" w:rsidRPr="004D51B4">
        <w:rPr>
          <w:rFonts w:ascii="Times New Roman" w:hAnsi="Times New Roman" w:cs="Times New Roman"/>
          <w:sz w:val="20"/>
          <w:szCs w:val="20"/>
        </w:rPr>
        <w:t xml:space="preserve">Projektowanych postanowieniach umowy (wzorze umowy) </w:t>
      </w:r>
      <w:r w:rsidR="00E26C8C">
        <w:rPr>
          <w:rFonts w:ascii="Times New Roman" w:hAnsi="Times New Roman" w:cs="Times New Roman"/>
          <w:sz w:val="20"/>
          <w:szCs w:val="20"/>
        </w:rPr>
        <w:t>–</w:t>
      </w:r>
      <w:r w:rsidR="00E26C8C" w:rsidRPr="004D51B4">
        <w:rPr>
          <w:rFonts w:ascii="Times New Roman" w:hAnsi="Times New Roman" w:cs="Times New Roman"/>
          <w:sz w:val="20"/>
          <w:szCs w:val="20"/>
        </w:rPr>
        <w:t xml:space="preserve"> załączniku nr 4 do SWZ.</w:t>
      </w:r>
    </w:p>
    <w:p w14:paraId="0402F5C3" w14:textId="77777777" w:rsidR="00E26C8C" w:rsidRDefault="00534C77" w:rsidP="00E26C8C">
      <w:pPr>
        <w:pStyle w:val="Akapitzlist"/>
        <w:tabs>
          <w:tab w:val="left" w:pos="709"/>
        </w:tabs>
        <w:spacing w:after="0" w:line="240" w:lineRule="auto"/>
        <w:ind w:left="284"/>
        <w:jc w:val="both"/>
        <w:rPr>
          <w:rFonts w:ascii="Times New Roman" w:hAnsi="Times New Roman" w:cs="Times New Roman"/>
          <w:sz w:val="20"/>
          <w:szCs w:val="20"/>
        </w:rPr>
      </w:pPr>
      <w:r w:rsidRPr="00E26C8C">
        <w:rPr>
          <w:rFonts w:ascii="Times New Roman" w:hAnsi="Times New Roman" w:cs="Times New Roman"/>
          <w:sz w:val="20"/>
          <w:szCs w:val="20"/>
        </w:rPr>
        <w:t xml:space="preserve">Wskazany datą dzienną termin realizacji zamówienia wynika z faktu, iż zgodnie z umową dotacyjną nr 2424 na dofinansowanie kosztów realizacji inwestycji z Ministerstwa Nauki i Szkolnictwa Wyższego wykonanie </w:t>
      </w:r>
      <w:r w:rsidR="00E26C8C">
        <w:rPr>
          <w:rFonts w:ascii="Times New Roman" w:hAnsi="Times New Roman" w:cs="Times New Roman"/>
          <w:sz w:val="20"/>
          <w:szCs w:val="20"/>
        </w:rPr>
        <w:br/>
      </w:r>
      <w:r w:rsidRPr="00E26C8C">
        <w:rPr>
          <w:rFonts w:ascii="Times New Roman" w:hAnsi="Times New Roman" w:cs="Times New Roman"/>
          <w:sz w:val="20"/>
          <w:szCs w:val="20"/>
        </w:rPr>
        <w:t>i zakończenie prac budowlano-montażowych, instalacyjnych, wykończeniowych wraz z dostawą wyposażenia wraz z końcowym rozliczeniem finansowym inwestycji w ramach zadania pn. „Przebudowa części budynku Wydziału Sztuki Uniwersytetu Radomskiego im. Kazimierza Pułaskiego”, powinno zakończyć się do 31.12.2025</w:t>
      </w:r>
      <w:r w:rsidR="00E26C8C">
        <w:rPr>
          <w:rFonts w:ascii="Times New Roman" w:hAnsi="Times New Roman" w:cs="Times New Roman"/>
          <w:sz w:val="20"/>
          <w:szCs w:val="20"/>
        </w:rPr>
        <w:t xml:space="preserve"> </w:t>
      </w:r>
      <w:r w:rsidRPr="00E26C8C">
        <w:rPr>
          <w:rFonts w:ascii="Times New Roman" w:hAnsi="Times New Roman" w:cs="Times New Roman"/>
          <w:sz w:val="20"/>
          <w:szCs w:val="20"/>
        </w:rPr>
        <w:t xml:space="preserve">r. </w:t>
      </w:r>
    </w:p>
    <w:p w14:paraId="6131239E" w14:textId="009AE4EE" w:rsidR="00534C77" w:rsidRPr="00E26C8C" w:rsidRDefault="00534C77" w:rsidP="00E26C8C">
      <w:pPr>
        <w:pStyle w:val="Akapitzlist"/>
        <w:tabs>
          <w:tab w:val="left" w:pos="709"/>
        </w:tabs>
        <w:spacing w:after="0" w:line="240" w:lineRule="auto"/>
        <w:ind w:left="284"/>
        <w:jc w:val="both"/>
        <w:rPr>
          <w:rFonts w:ascii="Times New Roman" w:hAnsi="Times New Roman" w:cs="Times New Roman"/>
          <w:sz w:val="20"/>
          <w:szCs w:val="20"/>
        </w:rPr>
      </w:pPr>
      <w:r w:rsidRPr="00E26C8C">
        <w:rPr>
          <w:rFonts w:ascii="Times New Roman" w:hAnsi="Times New Roman" w:cs="Times New Roman"/>
          <w:b/>
          <w:sz w:val="20"/>
          <w:szCs w:val="20"/>
          <w:u w:val="single"/>
        </w:rPr>
        <w:t>Uwaga:</w:t>
      </w:r>
      <w:r w:rsidRPr="00E26C8C">
        <w:rPr>
          <w:rFonts w:ascii="Times New Roman" w:hAnsi="Times New Roman" w:cs="Times New Roman"/>
          <w:b/>
          <w:sz w:val="20"/>
          <w:szCs w:val="20"/>
        </w:rPr>
        <w:t xml:space="preserve"> </w:t>
      </w:r>
      <w:r w:rsidRPr="00E26C8C">
        <w:rPr>
          <w:rFonts w:ascii="Times New Roman" w:hAnsi="Times New Roman" w:cs="Times New Roman"/>
          <w:sz w:val="20"/>
          <w:szCs w:val="20"/>
        </w:rPr>
        <w:t>Zamawiający w kryteriach oceny ofert będzie oceniał skrócenie okresu wykonania zamówienia.</w:t>
      </w:r>
    </w:p>
    <w:p w14:paraId="5475B3EB" w14:textId="719B406D" w:rsidR="00E26C8C" w:rsidRPr="00CE5BE3" w:rsidRDefault="0006008F" w:rsidP="00E26C8C">
      <w:pPr>
        <w:pStyle w:val="Akapitzlist"/>
        <w:numPr>
          <w:ilvl w:val="0"/>
          <w:numId w:val="46"/>
        </w:numPr>
        <w:tabs>
          <w:tab w:val="left" w:pos="709"/>
        </w:tabs>
        <w:spacing w:after="0" w:line="240" w:lineRule="auto"/>
        <w:ind w:left="284" w:hanging="284"/>
        <w:jc w:val="both"/>
        <w:rPr>
          <w:rFonts w:ascii="Times New Roman" w:hAnsi="Times New Roman" w:cs="Times New Roman"/>
          <w:sz w:val="20"/>
          <w:szCs w:val="20"/>
        </w:rPr>
      </w:pPr>
      <w:r w:rsidRPr="00E26C8C">
        <w:rPr>
          <w:rFonts w:ascii="Times New Roman" w:eastAsia="Calibri" w:hAnsi="Times New Roman" w:cs="Times New Roman"/>
          <w:sz w:val="20"/>
          <w:szCs w:val="20"/>
          <w:lang w:eastAsia="pl-PL"/>
        </w:rPr>
        <w:t>Zamawiający nie wyraża zgody na otrzymywanie faktur ustrukturyzowanych przy użyciu Krajowego Systemu e-Faktur w rozumieniu art. 106 na ust. 2 ustawy o podatku od towarów i usług. Jeżeli w trakcie realizacji umowy stosowanie Krajowego Systemu e-Faktur stanie się na podstawie przepisu prawa obowiązkowe, Strony dostosują proces wystawiania i otrzymywania faktur do obowiązującego stanu prawnego, przy czym dla wprowadzenia tych zmian nie będzie konieczne sporządzenie aneksu do</w:t>
      </w:r>
      <w:r w:rsidR="00664B6F">
        <w:rPr>
          <w:rFonts w:ascii="Times New Roman" w:eastAsia="Calibri" w:hAnsi="Times New Roman" w:cs="Times New Roman"/>
          <w:sz w:val="20"/>
          <w:szCs w:val="20"/>
          <w:lang w:eastAsia="pl-PL"/>
        </w:rPr>
        <w:t xml:space="preserve"> umowy. </w:t>
      </w:r>
      <w:r w:rsidRPr="00E26C8C">
        <w:rPr>
          <w:rFonts w:ascii="Times New Roman" w:eastAsia="Calibri" w:hAnsi="Times New Roman" w:cs="Times New Roman"/>
          <w:sz w:val="20"/>
          <w:szCs w:val="20"/>
          <w:lang w:eastAsia="pl-PL"/>
        </w:rPr>
        <w:t>Szczegółowe rozliczenie opisane jest w §</w:t>
      </w:r>
      <w:r w:rsidR="00E6676B" w:rsidRPr="00E26C8C">
        <w:rPr>
          <w:rFonts w:ascii="Times New Roman" w:eastAsia="Calibri" w:hAnsi="Times New Roman" w:cs="Times New Roman"/>
          <w:sz w:val="20"/>
          <w:szCs w:val="20"/>
          <w:lang w:eastAsia="pl-PL"/>
        </w:rPr>
        <w:t xml:space="preserve"> </w:t>
      </w:r>
      <w:r w:rsidRPr="00E26C8C">
        <w:rPr>
          <w:rFonts w:ascii="Times New Roman" w:eastAsia="Calibri" w:hAnsi="Times New Roman" w:cs="Times New Roman"/>
          <w:sz w:val="20"/>
          <w:szCs w:val="20"/>
          <w:lang w:eastAsia="pl-PL"/>
        </w:rPr>
        <w:t xml:space="preserve">3 </w:t>
      </w:r>
      <w:r w:rsidR="00E6676B" w:rsidRPr="00E26C8C">
        <w:rPr>
          <w:rFonts w:ascii="Times New Roman" w:eastAsia="Calibri" w:hAnsi="Times New Roman" w:cs="Times New Roman"/>
          <w:sz w:val="20"/>
          <w:szCs w:val="20"/>
          <w:lang w:eastAsia="pl-PL"/>
        </w:rPr>
        <w:t xml:space="preserve">wzoru </w:t>
      </w:r>
      <w:r w:rsidRPr="00E26C8C">
        <w:rPr>
          <w:rFonts w:ascii="Times New Roman" w:eastAsia="Calibri" w:hAnsi="Times New Roman" w:cs="Times New Roman"/>
          <w:sz w:val="20"/>
          <w:szCs w:val="20"/>
          <w:lang w:eastAsia="pl-PL"/>
        </w:rPr>
        <w:t>umowy</w:t>
      </w:r>
      <w:r w:rsidRPr="00E26C8C">
        <w:rPr>
          <w:sz w:val="20"/>
          <w:szCs w:val="20"/>
        </w:rPr>
        <w:t xml:space="preserve"> </w:t>
      </w:r>
      <w:r w:rsidR="00E6676B" w:rsidRPr="00E26C8C">
        <w:rPr>
          <w:rFonts w:ascii="Times New Roman" w:eastAsia="Calibri" w:hAnsi="Times New Roman" w:cs="Times New Roman"/>
          <w:sz w:val="20"/>
          <w:szCs w:val="20"/>
          <w:lang w:eastAsia="pl-PL"/>
        </w:rPr>
        <w:t>stanowiącym</w:t>
      </w:r>
      <w:r w:rsidRPr="00E26C8C">
        <w:rPr>
          <w:rFonts w:ascii="Times New Roman" w:eastAsia="Calibri" w:hAnsi="Times New Roman" w:cs="Times New Roman"/>
          <w:sz w:val="20"/>
          <w:szCs w:val="20"/>
          <w:lang w:eastAsia="pl-PL"/>
        </w:rPr>
        <w:t xml:space="preserve"> załącznik</w:t>
      </w:r>
      <w:r w:rsidR="00897A9C" w:rsidRPr="00E26C8C">
        <w:rPr>
          <w:rFonts w:ascii="Times New Roman" w:eastAsia="Calibri" w:hAnsi="Times New Roman" w:cs="Times New Roman"/>
          <w:sz w:val="20"/>
          <w:szCs w:val="20"/>
          <w:lang w:eastAsia="pl-PL"/>
        </w:rPr>
        <w:t xml:space="preserve"> nr 4</w:t>
      </w:r>
      <w:r w:rsidRPr="00E26C8C">
        <w:rPr>
          <w:rFonts w:ascii="Times New Roman" w:eastAsia="Calibri" w:hAnsi="Times New Roman" w:cs="Times New Roman"/>
          <w:sz w:val="20"/>
          <w:szCs w:val="20"/>
          <w:lang w:eastAsia="pl-PL"/>
        </w:rPr>
        <w:t xml:space="preserve"> do SWZ.</w:t>
      </w:r>
    </w:p>
    <w:p w14:paraId="2A8378A1" w14:textId="77777777" w:rsidR="00CE5BE3" w:rsidRPr="00E26C8C" w:rsidRDefault="00CE5BE3" w:rsidP="00CE5BE3">
      <w:pPr>
        <w:pStyle w:val="Akapitzlist"/>
        <w:tabs>
          <w:tab w:val="left" w:pos="709"/>
        </w:tabs>
        <w:spacing w:after="0" w:line="240" w:lineRule="auto"/>
        <w:ind w:left="284"/>
        <w:jc w:val="both"/>
        <w:rPr>
          <w:rFonts w:ascii="Times New Roman" w:hAnsi="Times New Roman" w:cs="Times New Roman"/>
          <w:sz w:val="20"/>
          <w:szCs w:val="20"/>
        </w:rPr>
      </w:pPr>
    </w:p>
    <w:p w14:paraId="5900F2D3" w14:textId="42842732" w:rsidR="00F53A46" w:rsidRPr="00E26C8C" w:rsidRDefault="0006008F" w:rsidP="00E26C8C">
      <w:pPr>
        <w:pStyle w:val="Akapitzlist"/>
        <w:numPr>
          <w:ilvl w:val="0"/>
          <w:numId w:val="46"/>
        </w:numPr>
        <w:tabs>
          <w:tab w:val="left" w:pos="709"/>
        </w:tabs>
        <w:spacing w:after="0" w:line="240" w:lineRule="auto"/>
        <w:ind w:left="284" w:hanging="284"/>
        <w:jc w:val="both"/>
        <w:rPr>
          <w:rFonts w:ascii="Times New Roman" w:hAnsi="Times New Roman" w:cs="Times New Roman"/>
          <w:sz w:val="20"/>
          <w:szCs w:val="20"/>
        </w:rPr>
      </w:pPr>
      <w:r w:rsidRPr="00E26C8C">
        <w:rPr>
          <w:rFonts w:ascii="Times New Roman" w:eastAsia="Calibri" w:hAnsi="Times New Roman" w:cs="Times New Roman"/>
          <w:sz w:val="20"/>
          <w:szCs w:val="20"/>
          <w:lang w:eastAsia="pl-PL"/>
        </w:rPr>
        <w:lastRenderedPageBreak/>
        <w:t>Zatrudnienie na podstawie umowy o pracę:</w:t>
      </w:r>
    </w:p>
    <w:p w14:paraId="758CD72C" w14:textId="525D1CF6" w:rsidR="00E26C8C" w:rsidRDefault="00E26C8C" w:rsidP="003A7221">
      <w:pPr>
        <w:pStyle w:val="Akapitzlist"/>
        <w:numPr>
          <w:ilvl w:val="0"/>
          <w:numId w:val="54"/>
        </w:numPr>
        <w:spacing w:after="0"/>
        <w:jc w:val="both"/>
        <w:rPr>
          <w:rFonts w:ascii="Times New Roman" w:eastAsia="Calibri" w:hAnsi="Times New Roman" w:cs="Times New Roman"/>
          <w:sz w:val="20"/>
          <w:szCs w:val="20"/>
          <w:lang w:eastAsia="pl-PL"/>
        </w:rPr>
      </w:pPr>
      <w:r w:rsidRPr="00E26C8C">
        <w:rPr>
          <w:rFonts w:ascii="Times New Roman" w:eastAsia="Calibri" w:hAnsi="Times New Roman" w:cs="Times New Roman"/>
          <w:sz w:val="20"/>
          <w:szCs w:val="20"/>
          <w:lang w:eastAsia="pl-PL"/>
        </w:rPr>
        <w:t xml:space="preserve">Zamawiający wymaga zatrudnienia przez Wykonawcę, Podwykonawcę (Dalszego Podwykonawcę) </w:t>
      </w:r>
      <w:r>
        <w:rPr>
          <w:rFonts w:ascii="Times New Roman" w:eastAsia="Calibri" w:hAnsi="Times New Roman" w:cs="Times New Roman"/>
          <w:sz w:val="20"/>
          <w:szCs w:val="20"/>
          <w:lang w:eastAsia="pl-PL"/>
        </w:rPr>
        <w:br/>
      </w:r>
      <w:r w:rsidRPr="00E26C8C">
        <w:rPr>
          <w:rFonts w:ascii="Times New Roman" w:eastAsia="Calibri" w:hAnsi="Times New Roman" w:cs="Times New Roman"/>
          <w:sz w:val="20"/>
          <w:szCs w:val="20"/>
          <w:lang w:eastAsia="pl-PL"/>
        </w:rPr>
        <w:t>na podstawie umowy o pracę osób wykonujących roboty związane z przebudową części budynku Wydziału Sztuki (w zakresie robót ogólnobudowlanych, robót branży elektr</w:t>
      </w:r>
      <w:r>
        <w:rPr>
          <w:rFonts w:ascii="Times New Roman" w:eastAsia="Calibri" w:hAnsi="Times New Roman" w:cs="Times New Roman"/>
          <w:sz w:val="20"/>
          <w:szCs w:val="20"/>
          <w:lang w:eastAsia="pl-PL"/>
        </w:rPr>
        <w:t>ycznej, robót branży sanitarnej</w:t>
      </w:r>
      <w:r w:rsidRPr="00E26C8C">
        <w:rPr>
          <w:rFonts w:ascii="Times New Roman" w:eastAsia="Calibri" w:hAnsi="Times New Roman" w:cs="Times New Roman"/>
          <w:sz w:val="20"/>
          <w:szCs w:val="20"/>
          <w:lang w:eastAsia="pl-PL"/>
        </w:rPr>
        <w:t>). Powyższy wymóg nie dotyczy kierowników budowy, kierowników robót itp.</w:t>
      </w:r>
      <w:r w:rsidR="00CE5BE3">
        <w:rPr>
          <w:rFonts w:ascii="Times New Roman" w:eastAsia="Calibri" w:hAnsi="Times New Roman" w:cs="Times New Roman"/>
          <w:sz w:val="20"/>
          <w:szCs w:val="20"/>
          <w:lang w:eastAsia="pl-PL"/>
        </w:rPr>
        <w:t>,</w:t>
      </w:r>
      <w:r w:rsidR="00CE5BE3">
        <w:rPr>
          <w:rFonts w:ascii="Times New Roman" w:eastAsia="Calibri" w:hAnsi="Times New Roman" w:cs="Times New Roman"/>
          <w:sz w:val="20"/>
          <w:szCs w:val="20"/>
          <w:lang w:eastAsia="pl-PL"/>
        </w:rPr>
        <w:br/>
      </w:r>
      <w:r w:rsidRPr="00E26C8C">
        <w:rPr>
          <w:rFonts w:ascii="Times New Roman" w:eastAsia="Calibri" w:hAnsi="Times New Roman" w:cs="Times New Roman"/>
          <w:sz w:val="20"/>
          <w:szCs w:val="20"/>
          <w:lang w:eastAsia="pl-PL"/>
        </w:rPr>
        <w:t>tj. osób pełniących samodzielne funkcje techniczne w budownictwie w rozumieniu ustawy Prawo budowlane, a także nie dotyczy wspólników spółki osobowej i spółki prawa handlowego, której wspólnicy będą samodzielnie świadczyli pracę w zakresie ww. czynności.</w:t>
      </w:r>
    </w:p>
    <w:p w14:paraId="531F9AA5" w14:textId="68D52778" w:rsidR="00E26C8C" w:rsidRDefault="00E26C8C" w:rsidP="003A7221">
      <w:pPr>
        <w:pStyle w:val="Akapitzlist"/>
        <w:numPr>
          <w:ilvl w:val="0"/>
          <w:numId w:val="54"/>
        </w:numPr>
        <w:spacing w:after="0"/>
        <w:jc w:val="both"/>
        <w:rPr>
          <w:rFonts w:ascii="Times New Roman" w:eastAsia="Calibri" w:hAnsi="Times New Roman" w:cs="Times New Roman"/>
          <w:sz w:val="20"/>
          <w:szCs w:val="20"/>
          <w:lang w:eastAsia="pl-PL"/>
        </w:rPr>
      </w:pPr>
      <w:r w:rsidRPr="00E26C8C">
        <w:rPr>
          <w:rFonts w:ascii="Times New Roman" w:eastAsia="Calibri" w:hAnsi="Times New Roman" w:cs="Times New Roman"/>
          <w:sz w:val="20"/>
          <w:szCs w:val="20"/>
          <w:lang w:eastAsia="pl-PL"/>
        </w:rPr>
        <w:t xml:space="preserve">W trakcie realizacji przedmiotu umowy Zamawiający uprawniony jest do wykonywania czynności kontrolnych wobec Wykonawcy odnośnie spełniania przez Wykonawcę, Podwykonawcę (Dalszego Podwykonawcę) wymogu zatrudnienia na podstawie umowy o pracę osób wykonujących wskazane </w:t>
      </w:r>
      <w:r w:rsidR="00CE5BE3">
        <w:rPr>
          <w:rFonts w:ascii="Times New Roman" w:eastAsia="Calibri" w:hAnsi="Times New Roman" w:cs="Times New Roman"/>
          <w:sz w:val="20"/>
          <w:szCs w:val="20"/>
          <w:lang w:eastAsia="pl-PL"/>
        </w:rPr>
        <w:br/>
      </w:r>
      <w:r w:rsidRPr="00E26C8C">
        <w:rPr>
          <w:rFonts w:ascii="Times New Roman" w:eastAsia="Calibri" w:hAnsi="Times New Roman" w:cs="Times New Roman"/>
          <w:sz w:val="20"/>
          <w:szCs w:val="20"/>
          <w:lang w:eastAsia="pl-PL"/>
        </w:rPr>
        <w:t>w ust. 1 czynności. Zamawiający uprawniony jest w szczegól</w:t>
      </w:r>
      <w:r>
        <w:rPr>
          <w:rFonts w:ascii="Times New Roman" w:eastAsia="Calibri" w:hAnsi="Times New Roman" w:cs="Times New Roman"/>
          <w:sz w:val="20"/>
          <w:szCs w:val="20"/>
          <w:lang w:eastAsia="pl-PL"/>
        </w:rPr>
        <w:t>ności do:</w:t>
      </w:r>
    </w:p>
    <w:p w14:paraId="04FBB943" w14:textId="10B77376" w:rsidR="00E26C8C" w:rsidRDefault="00E26C8C" w:rsidP="00E26C8C">
      <w:pPr>
        <w:pStyle w:val="Akapitzlist"/>
        <w:numPr>
          <w:ilvl w:val="1"/>
          <w:numId w:val="46"/>
        </w:numPr>
        <w:spacing w:after="0"/>
        <w:jc w:val="both"/>
        <w:rPr>
          <w:rFonts w:ascii="Times New Roman" w:eastAsia="Calibri" w:hAnsi="Times New Roman" w:cs="Times New Roman"/>
          <w:sz w:val="20"/>
          <w:szCs w:val="20"/>
          <w:lang w:eastAsia="pl-PL"/>
        </w:rPr>
      </w:pPr>
      <w:r w:rsidRPr="00E26C8C">
        <w:rPr>
          <w:rFonts w:ascii="Times New Roman" w:eastAsia="Calibri" w:hAnsi="Times New Roman" w:cs="Times New Roman"/>
          <w:sz w:val="20"/>
          <w:szCs w:val="20"/>
          <w:lang w:eastAsia="pl-PL"/>
        </w:rPr>
        <w:t xml:space="preserve">żądania oświadczeń i dokumentów w zakresie potwierdzenia spełniania ww. wymogów </w:t>
      </w:r>
      <w:r w:rsidR="00CE5BE3">
        <w:rPr>
          <w:rFonts w:ascii="Times New Roman" w:eastAsia="Calibri" w:hAnsi="Times New Roman" w:cs="Times New Roman"/>
          <w:sz w:val="20"/>
          <w:szCs w:val="20"/>
          <w:lang w:eastAsia="pl-PL"/>
        </w:rPr>
        <w:br/>
      </w:r>
      <w:r w:rsidRPr="00E26C8C">
        <w:rPr>
          <w:rFonts w:ascii="Times New Roman" w:eastAsia="Calibri" w:hAnsi="Times New Roman" w:cs="Times New Roman"/>
          <w:sz w:val="20"/>
          <w:szCs w:val="20"/>
          <w:lang w:eastAsia="pl-PL"/>
        </w:rPr>
        <w:t>i dokonywania ich oceny,</w:t>
      </w:r>
    </w:p>
    <w:p w14:paraId="1C459BA0" w14:textId="0F92C3F1" w:rsidR="00E26C8C" w:rsidRPr="00E26C8C" w:rsidRDefault="00E26C8C" w:rsidP="00E26C8C">
      <w:pPr>
        <w:pStyle w:val="Akapitzlist"/>
        <w:numPr>
          <w:ilvl w:val="1"/>
          <w:numId w:val="46"/>
        </w:numPr>
        <w:spacing w:after="0"/>
        <w:jc w:val="both"/>
        <w:rPr>
          <w:rFonts w:ascii="Times New Roman" w:eastAsia="Calibri" w:hAnsi="Times New Roman" w:cs="Times New Roman"/>
          <w:sz w:val="20"/>
          <w:szCs w:val="20"/>
          <w:lang w:eastAsia="pl-PL"/>
        </w:rPr>
      </w:pPr>
      <w:r w:rsidRPr="00E26C8C">
        <w:rPr>
          <w:rFonts w:ascii="Times New Roman" w:eastAsia="Calibri" w:hAnsi="Times New Roman" w:cs="Times New Roman"/>
          <w:sz w:val="20"/>
          <w:szCs w:val="20"/>
          <w:lang w:eastAsia="pl-PL"/>
        </w:rPr>
        <w:t>żądania wyjaśnień w przypadku wątpliwości w zakresie potwierdzenia spełniania ww. wymogów,</w:t>
      </w:r>
      <w:r>
        <w:rPr>
          <w:rFonts w:ascii="Times New Roman" w:eastAsia="Calibri" w:hAnsi="Times New Roman" w:cs="Times New Roman"/>
          <w:sz w:val="20"/>
          <w:szCs w:val="20"/>
          <w:lang w:eastAsia="pl-PL"/>
        </w:rPr>
        <w:t xml:space="preserve"> </w:t>
      </w:r>
      <w:r w:rsidRPr="00E26C8C">
        <w:rPr>
          <w:rFonts w:ascii="Times New Roman" w:eastAsia="Calibri" w:hAnsi="Times New Roman" w:cs="Times New Roman"/>
          <w:sz w:val="20"/>
          <w:szCs w:val="20"/>
          <w:lang w:eastAsia="pl-PL"/>
        </w:rPr>
        <w:t>przeprowadzania kontroli na miejscu wykonywania świadczenia.</w:t>
      </w:r>
    </w:p>
    <w:p w14:paraId="4B588214" w14:textId="77777777" w:rsidR="00E26C8C" w:rsidRDefault="00E26C8C" w:rsidP="003A7221">
      <w:pPr>
        <w:pStyle w:val="Akapitzlist"/>
        <w:numPr>
          <w:ilvl w:val="0"/>
          <w:numId w:val="54"/>
        </w:numPr>
        <w:jc w:val="both"/>
        <w:rPr>
          <w:rFonts w:ascii="Times New Roman" w:eastAsia="Calibri" w:hAnsi="Times New Roman" w:cs="Times New Roman"/>
          <w:sz w:val="20"/>
          <w:szCs w:val="20"/>
          <w:lang w:eastAsia="pl-PL"/>
        </w:rPr>
      </w:pPr>
      <w:r w:rsidRPr="00E26C8C">
        <w:rPr>
          <w:rFonts w:ascii="Times New Roman" w:eastAsia="Calibri" w:hAnsi="Times New Roman" w:cs="Times New Roman"/>
          <w:sz w:val="20"/>
          <w:szCs w:val="20"/>
          <w:lang w:eastAsia="pl-PL"/>
        </w:rPr>
        <w:t>W trakcie realizacji umowy, na każde wezwanie Zamawiającego, w wyznaczonym w tym wezwaniu terminie, Wykonawca przedłoży Zamawiającemu wskazane poniżej dokumenty w celu potwierdzenia spełnienia wymogu zatrudnienia na podstawie umowy o pracę przez Wykonawcę, Podwykonawcę (Dalszego Podwykonawcę) osób wykonujących wskazane w ust. 1 czynności w trakcie realizacji przedmiotu umowy z uwzględnieniem minimalnego wynagrodzenia za pracę ustalonego na podstawie art. 2 ust. 3–5 ustawy o minimalnym wynagrodzeniu za pracę przez cały okres realizacji przedmiotu umowy:</w:t>
      </w:r>
    </w:p>
    <w:p w14:paraId="248DCDDE" w14:textId="507FA3B3" w:rsidR="00E26C8C" w:rsidRDefault="00E26C8C" w:rsidP="003A7221">
      <w:pPr>
        <w:pStyle w:val="Akapitzlist"/>
        <w:numPr>
          <w:ilvl w:val="0"/>
          <w:numId w:val="55"/>
        </w:numPr>
        <w:jc w:val="both"/>
        <w:rPr>
          <w:rFonts w:ascii="Times New Roman" w:eastAsia="Calibri" w:hAnsi="Times New Roman" w:cs="Times New Roman"/>
          <w:sz w:val="20"/>
          <w:szCs w:val="20"/>
          <w:lang w:eastAsia="pl-PL"/>
        </w:rPr>
      </w:pPr>
      <w:r w:rsidRPr="00E26C8C">
        <w:rPr>
          <w:rFonts w:ascii="Times New Roman" w:eastAsia="Calibri" w:hAnsi="Times New Roman" w:cs="Times New Roman"/>
          <w:sz w:val="20"/>
          <w:szCs w:val="20"/>
          <w:lang w:eastAsia="pl-PL"/>
        </w:rPr>
        <w:t xml:space="preserve">oświadczenie Wykonawcy, Podwykonawcy (Dalszego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i wraz ze wskazaniem danych tych osób (imię </w:t>
      </w:r>
      <w:r w:rsidR="00CE5BE3">
        <w:rPr>
          <w:rFonts w:ascii="Times New Roman" w:eastAsia="Calibri" w:hAnsi="Times New Roman" w:cs="Times New Roman"/>
          <w:sz w:val="20"/>
          <w:szCs w:val="20"/>
          <w:lang w:eastAsia="pl-PL"/>
        </w:rPr>
        <w:br/>
      </w:r>
      <w:r w:rsidRPr="00E26C8C">
        <w:rPr>
          <w:rFonts w:ascii="Times New Roman" w:eastAsia="Calibri" w:hAnsi="Times New Roman" w:cs="Times New Roman"/>
          <w:sz w:val="20"/>
          <w:szCs w:val="20"/>
          <w:lang w:eastAsia="pl-PL"/>
        </w:rPr>
        <w:t xml:space="preserve">i nazwisko), rodzaju umowy o pracę oraz podpis osoby uprawnionej do złożenia oświadczenia </w:t>
      </w:r>
      <w:r w:rsidR="00CE5BE3">
        <w:rPr>
          <w:rFonts w:ascii="Times New Roman" w:eastAsia="Calibri" w:hAnsi="Times New Roman" w:cs="Times New Roman"/>
          <w:sz w:val="20"/>
          <w:szCs w:val="20"/>
          <w:lang w:eastAsia="pl-PL"/>
        </w:rPr>
        <w:br/>
      </w:r>
      <w:r w:rsidRPr="00E26C8C">
        <w:rPr>
          <w:rFonts w:ascii="Times New Roman" w:eastAsia="Calibri" w:hAnsi="Times New Roman" w:cs="Times New Roman"/>
          <w:sz w:val="20"/>
          <w:szCs w:val="20"/>
          <w:lang w:eastAsia="pl-PL"/>
        </w:rPr>
        <w:t>w imieniu Wykonawcy,</w:t>
      </w:r>
    </w:p>
    <w:p w14:paraId="6F1F929D" w14:textId="77777777" w:rsidR="00E26C8C" w:rsidRDefault="00E26C8C" w:rsidP="003A7221">
      <w:pPr>
        <w:pStyle w:val="Akapitzlist"/>
        <w:numPr>
          <w:ilvl w:val="0"/>
          <w:numId w:val="55"/>
        </w:numPr>
        <w:jc w:val="both"/>
        <w:rPr>
          <w:rFonts w:ascii="Times New Roman" w:eastAsia="Calibri" w:hAnsi="Times New Roman" w:cs="Times New Roman"/>
          <w:sz w:val="20"/>
          <w:szCs w:val="20"/>
          <w:lang w:eastAsia="pl-PL"/>
        </w:rPr>
      </w:pPr>
      <w:r w:rsidRPr="00E26C8C">
        <w:rPr>
          <w:rFonts w:ascii="Times New Roman" w:eastAsia="Calibri" w:hAnsi="Times New Roman" w:cs="Times New Roman"/>
          <w:sz w:val="20"/>
          <w:szCs w:val="20"/>
          <w:lang w:eastAsia="pl-PL"/>
        </w:rPr>
        <w:t>poświadczoną za zgodność z oryginałem odpowiednio przez Wykonawcę, Podwykonawcę (Dalszego Podwykonawcę) kopię umowy/umów o pracę osób wykonujących w trakcie realizacji przedmiotu umowy czynności, których dotyczy ww. oświadczenie Wykonawcy, Podwykonawcy (Dalszego Podwykonawcy).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Informacje takie jak: data zawarcia umowy, rodzaj umowy o pracę i wymiar etatu powinny być możliwe do zidentyfikowania,</w:t>
      </w:r>
    </w:p>
    <w:p w14:paraId="2948907D" w14:textId="77777777" w:rsidR="00E26C8C" w:rsidRPr="00E26C8C" w:rsidRDefault="00E26C8C" w:rsidP="003A7221">
      <w:pPr>
        <w:pStyle w:val="Akapitzlist"/>
        <w:numPr>
          <w:ilvl w:val="0"/>
          <w:numId w:val="55"/>
        </w:numPr>
        <w:jc w:val="both"/>
        <w:rPr>
          <w:rFonts w:ascii="Times New Roman" w:eastAsia="Calibri" w:hAnsi="Times New Roman" w:cs="Times New Roman"/>
          <w:sz w:val="20"/>
          <w:szCs w:val="20"/>
          <w:lang w:eastAsia="pl-PL"/>
        </w:rPr>
      </w:pPr>
      <w:r w:rsidRPr="00E26C8C">
        <w:rPr>
          <w:rFonts w:ascii="Times New Roman" w:eastAsia="Calibri" w:hAnsi="Times New Roman" w:cs="Times New Roman"/>
          <w:sz w:val="20"/>
          <w:szCs w:val="20"/>
          <w:lang w:eastAsia="pl-PL"/>
        </w:rPr>
        <w:t>zaświadczenie właściwego oddziału ZUS, potwierdzające opłacanie przez Wykonawcę, Podwykonawcę (Dalszego Podwykonawcę) składek na ubezpieczenia społeczne i zdrowotne z tytułu zatrudnienia na podstawie umów o pracę za ostatni okres rozliczeniowy.</w:t>
      </w:r>
    </w:p>
    <w:p w14:paraId="5FDBE433" w14:textId="6C038337" w:rsidR="00E26C8C" w:rsidRDefault="00E26C8C" w:rsidP="003A7221">
      <w:pPr>
        <w:pStyle w:val="Akapitzlist"/>
        <w:numPr>
          <w:ilvl w:val="0"/>
          <w:numId w:val="54"/>
        </w:numPr>
        <w:jc w:val="both"/>
        <w:rPr>
          <w:rFonts w:ascii="Times New Roman" w:eastAsia="Calibri" w:hAnsi="Times New Roman" w:cs="Times New Roman"/>
          <w:sz w:val="20"/>
          <w:szCs w:val="20"/>
          <w:lang w:eastAsia="pl-PL"/>
        </w:rPr>
      </w:pPr>
      <w:r w:rsidRPr="00E26C8C">
        <w:rPr>
          <w:rFonts w:ascii="Times New Roman" w:eastAsia="Calibri" w:hAnsi="Times New Roman" w:cs="Times New Roman"/>
          <w:sz w:val="20"/>
          <w:szCs w:val="20"/>
          <w:lang w:eastAsia="pl-PL"/>
        </w:rPr>
        <w:t xml:space="preserve">Z tytułu niespełnienia przez Wykonawcę, Podwykonawcę (Dalszego Podwykonawcę) wymogu zatrudnienia na podstawie umowy o pracę osób wykonujących wskazane w ust. 1 czynności Zamawiający przewiduje sankcję w postaci obowiązku zapłaty przez Wykonawcę kary umownej w wysokości określonej w § 12 ust. 3 pkt b) umowy. Niezłożenie przez Wykonawcę w wyznaczonym przez Zamawiającego terminie żądanych przez Zamawiającego dowodów w celu potwierdzenia spełnienia przez Wykonawcę, Podwykonawcę (Dalszego Podwykonawcę) wymogu zatrudnienia na podstawie umowy o pracę traktowane będzie, jako niespełnienie przez Wykonawcę lub Podwykonawcę (Dalszego Podwykonawcę) wymogu zatrudnienia na podstawie umowy o pracę osób wykonujących wskazane  </w:t>
      </w:r>
      <w:r w:rsidR="00664B6F">
        <w:rPr>
          <w:rFonts w:ascii="Times New Roman" w:eastAsia="Calibri" w:hAnsi="Times New Roman" w:cs="Times New Roman"/>
          <w:sz w:val="20"/>
          <w:szCs w:val="20"/>
          <w:lang w:eastAsia="pl-PL"/>
        </w:rPr>
        <w:br/>
      </w:r>
      <w:r w:rsidRPr="00E26C8C">
        <w:rPr>
          <w:rFonts w:ascii="Times New Roman" w:eastAsia="Calibri" w:hAnsi="Times New Roman" w:cs="Times New Roman"/>
          <w:sz w:val="20"/>
          <w:szCs w:val="20"/>
          <w:lang w:eastAsia="pl-PL"/>
        </w:rPr>
        <w:t>w ust. 1 czynności.</w:t>
      </w:r>
    </w:p>
    <w:p w14:paraId="60259CDD" w14:textId="4E6246CC" w:rsidR="00E26C8C" w:rsidRPr="00E26C8C" w:rsidRDefault="00E26C8C" w:rsidP="003A7221">
      <w:pPr>
        <w:pStyle w:val="Akapitzlist"/>
        <w:numPr>
          <w:ilvl w:val="0"/>
          <w:numId w:val="54"/>
        </w:numPr>
        <w:jc w:val="both"/>
        <w:rPr>
          <w:rFonts w:ascii="Times New Roman" w:eastAsia="Calibri" w:hAnsi="Times New Roman" w:cs="Times New Roman"/>
          <w:sz w:val="20"/>
          <w:szCs w:val="20"/>
          <w:lang w:eastAsia="pl-PL"/>
        </w:rPr>
      </w:pPr>
      <w:r w:rsidRPr="00E26C8C">
        <w:rPr>
          <w:rFonts w:ascii="Times New Roman" w:eastAsia="Calibri" w:hAnsi="Times New Roman" w:cs="Times New Roman"/>
          <w:sz w:val="20"/>
          <w:szCs w:val="20"/>
          <w:lang w:eastAsia="pl-PL"/>
        </w:rPr>
        <w:t>W przypadku uzasadnionych wątpliwości, co do przestrzegania prawa pracy przez Wykonawcę, Podwykonawcę (Dalszego Podwykonawcę), Zamawiający może zwrócić się o przeprowadzenie kontroli przez Państwową Inspekcję Pracy.</w:t>
      </w:r>
    </w:p>
    <w:p w14:paraId="27431B4C" w14:textId="77777777" w:rsidR="00B10259" w:rsidRPr="00BC0316" w:rsidRDefault="00B10259" w:rsidP="0011201E">
      <w:pPr>
        <w:autoSpaceDE w:val="0"/>
        <w:autoSpaceDN w:val="0"/>
        <w:adjustRightInd w:val="0"/>
        <w:spacing w:after="120" w:line="240" w:lineRule="auto"/>
        <w:jc w:val="both"/>
        <w:rPr>
          <w:rFonts w:ascii="Times New Roman" w:hAnsi="Times New Roman" w:cs="Times New Roman"/>
          <w:color w:val="000000"/>
          <w:sz w:val="20"/>
          <w:szCs w:val="20"/>
        </w:rPr>
      </w:pPr>
      <w:r w:rsidRPr="00BC0316">
        <w:rPr>
          <w:rFonts w:ascii="Times New Roman" w:hAnsi="Times New Roman" w:cs="Times New Roman"/>
          <w:b/>
          <w:bCs/>
          <w:color w:val="000000"/>
          <w:sz w:val="20"/>
          <w:szCs w:val="20"/>
        </w:rPr>
        <w:lastRenderedPageBreak/>
        <w:t>IV. Informacja</w:t>
      </w:r>
      <w:r w:rsidR="005C24D7" w:rsidRPr="00BC0316">
        <w:rPr>
          <w:rFonts w:ascii="Times New Roman" w:hAnsi="Times New Roman" w:cs="Times New Roman"/>
          <w:b/>
          <w:bCs/>
          <w:color w:val="000000"/>
          <w:sz w:val="20"/>
          <w:szCs w:val="20"/>
        </w:rPr>
        <w:t xml:space="preserve"> </w:t>
      </w:r>
      <w:r w:rsidRPr="00BC0316">
        <w:rPr>
          <w:rFonts w:ascii="Times New Roman" w:hAnsi="Times New Roman" w:cs="Times New Roman"/>
          <w:b/>
          <w:bCs/>
          <w:color w:val="000000"/>
          <w:sz w:val="20"/>
          <w:szCs w:val="20"/>
        </w:rPr>
        <w:t>o środkach komunikacji elektronicznej, przy użyciu których Zamawiający będzie komunikował się z Wykonawcami, oraz informacje o wymaganiach technicznych i organizacyjnych sporządzania, wysyłania i odbierania korespondencji elektronicznej</w:t>
      </w:r>
    </w:p>
    <w:p w14:paraId="547AF36C" w14:textId="77777777" w:rsidR="00EC169E" w:rsidRPr="00BC0316" w:rsidRDefault="00EC169E" w:rsidP="007F57BB">
      <w:pPr>
        <w:numPr>
          <w:ilvl w:val="0"/>
          <w:numId w:val="3"/>
        </w:numPr>
        <w:spacing w:after="0" w:line="276" w:lineRule="auto"/>
        <w:ind w:left="284" w:hanging="284"/>
        <w:jc w:val="both"/>
        <w:rPr>
          <w:rFonts w:ascii="Times New Roman" w:eastAsia="Times New Roman" w:hAnsi="Times New Roman" w:cs="Times New Roman"/>
          <w:sz w:val="20"/>
          <w:szCs w:val="20"/>
          <w:lang w:eastAsia="pl-PL"/>
        </w:rPr>
      </w:pPr>
      <w:bookmarkStart w:id="0" w:name="_Toc360626584"/>
      <w:bookmarkStart w:id="1" w:name="_Toc321297762"/>
      <w:r w:rsidRPr="00BC0316">
        <w:rPr>
          <w:rFonts w:ascii="Times New Roman" w:eastAsia="Times New Roman" w:hAnsi="Times New Roman" w:cs="Times New Roman"/>
          <w:sz w:val="20"/>
          <w:szCs w:val="20"/>
          <w:lang w:eastAsia="pl-PL"/>
        </w:rPr>
        <w:t xml:space="preserve">W postępowaniu o udzielenie zamówienia publicznego </w:t>
      </w:r>
      <w:r w:rsidRPr="00BC0316">
        <w:rPr>
          <w:rFonts w:ascii="Times New Roman" w:eastAsia="Times New Roman" w:hAnsi="Times New Roman" w:cs="Times New Roman"/>
          <w:b/>
          <w:sz w:val="20"/>
          <w:szCs w:val="20"/>
          <w:lang w:eastAsia="pl-PL"/>
        </w:rPr>
        <w:t>komunikacja między Zamawiającym, a Wykonawcami odbywa się:</w:t>
      </w:r>
      <w:r w:rsidR="004710AB" w:rsidRPr="00BC0316">
        <w:rPr>
          <w:rFonts w:ascii="Times New Roman" w:eastAsia="Times New Roman" w:hAnsi="Times New Roman" w:cs="Times New Roman"/>
          <w:b/>
          <w:sz w:val="20"/>
          <w:szCs w:val="20"/>
          <w:lang w:eastAsia="pl-PL"/>
        </w:rPr>
        <w:t xml:space="preserve"> </w:t>
      </w:r>
    </w:p>
    <w:p w14:paraId="0BD954A6" w14:textId="77777777" w:rsidR="00FF1852" w:rsidRPr="00BC0316" w:rsidRDefault="00FF1852" w:rsidP="007F57BB">
      <w:pPr>
        <w:pStyle w:val="Akapitzlist"/>
        <w:numPr>
          <w:ilvl w:val="0"/>
          <w:numId w:val="7"/>
        </w:numPr>
        <w:spacing w:after="0" w:line="276" w:lineRule="auto"/>
        <w:jc w:val="both"/>
        <w:rPr>
          <w:rFonts w:ascii="Times New Roman" w:eastAsia="Times New Roman" w:hAnsi="Times New Roman" w:cs="Times New Roman"/>
          <w:sz w:val="20"/>
          <w:szCs w:val="20"/>
          <w:lang w:eastAsia="pl-PL"/>
        </w:rPr>
      </w:pPr>
      <w:r w:rsidRPr="00BC0316">
        <w:rPr>
          <w:rFonts w:ascii="Times New Roman" w:eastAsia="Calibri" w:hAnsi="Times New Roman" w:cs="Times New Roman"/>
          <w:sz w:val="20"/>
          <w:szCs w:val="20"/>
          <w:lang w:eastAsia="pl-PL"/>
        </w:rPr>
        <w:t xml:space="preserve">za pomocą Platformy e-Zamówienia </w:t>
      </w:r>
      <w:hyperlink w:history="1">
        <w:r w:rsidR="000F79A8" w:rsidRPr="00013724">
          <w:rPr>
            <w:rStyle w:val="Hipercze"/>
            <w:rFonts w:ascii="Times New Roman" w:eastAsia="Calibri" w:hAnsi="Times New Roman" w:cs="Times New Roman"/>
            <w:sz w:val="20"/>
            <w:szCs w:val="20"/>
            <w:lang w:eastAsia="pl-PL"/>
          </w:rPr>
          <w:t xml:space="preserve">https://ezamowienia.gov.pl </w:t>
        </w:r>
      </w:hyperlink>
      <w:r w:rsidRPr="00BC0316">
        <w:rPr>
          <w:rFonts w:ascii="Times New Roman" w:eastAsia="Times New Roman" w:hAnsi="Times New Roman" w:cs="Times New Roman"/>
          <w:sz w:val="20"/>
          <w:szCs w:val="20"/>
          <w:lang w:eastAsia="pl-PL"/>
        </w:rPr>
        <w:t xml:space="preserve">w szczególności </w:t>
      </w:r>
      <w:r w:rsidR="008B27FE" w:rsidRPr="00BC0316">
        <w:rPr>
          <w:rFonts w:ascii="Times New Roman" w:eastAsia="Times New Roman" w:hAnsi="Times New Roman" w:cs="Times New Roman"/>
          <w:sz w:val="20"/>
          <w:szCs w:val="20"/>
          <w:lang w:eastAsia="pl-PL"/>
        </w:rPr>
        <w:t>w zakresie: Ogłoszenia</w:t>
      </w:r>
      <w:r w:rsidRPr="00BC0316">
        <w:rPr>
          <w:rFonts w:ascii="Times New Roman" w:eastAsia="Times New Roman" w:hAnsi="Times New Roman" w:cs="Times New Roman"/>
          <w:sz w:val="20"/>
          <w:szCs w:val="20"/>
          <w:lang w:eastAsia="pl-PL"/>
        </w:rPr>
        <w:t xml:space="preserve"> o za</w:t>
      </w:r>
      <w:r w:rsidR="008B27FE" w:rsidRPr="00BC0316">
        <w:rPr>
          <w:rFonts w:ascii="Times New Roman" w:eastAsia="Times New Roman" w:hAnsi="Times New Roman" w:cs="Times New Roman"/>
          <w:sz w:val="20"/>
          <w:szCs w:val="20"/>
          <w:lang w:eastAsia="pl-PL"/>
        </w:rPr>
        <w:t>mówieniu, dokumentów zamówienia i informacji</w:t>
      </w:r>
      <w:r w:rsidR="0066178C" w:rsidRPr="00BC0316">
        <w:rPr>
          <w:rFonts w:ascii="Times New Roman" w:eastAsia="Times New Roman" w:hAnsi="Times New Roman" w:cs="Times New Roman"/>
          <w:sz w:val="20"/>
          <w:szCs w:val="20"/>
          <w:lang w:eastAsia="pl-PL"/>
        </w:rPr>
        <w:t xml:space="preserve"> dla Wykonawców, </w:t>
      </w:r>
      <w:r w:rsidR="008B27FE" w:rsidRPr="00BC0316">
        <w:rPr>
          <w:rFonts w:ascii="Times New Roman" w:eastAsia="Times New Roman" w:hAnsi="Times New Roman" w:cs="Times New Roman"/>
          <w:sz w:val="20"/>
          <w:szCs w:val="20"/>
          <w:lang w:eastAsia="pl-PL"/>
        </w:rPr>
        <w:t>SKŁADANIA</w:t>
      </w:r>
      <w:r w:rsidRPr="00BC0316">
        <w:rPr>
          <w:rFonts w:ascii="Times New Roman" w:eastAsia="Times New Roman" w:hAnsi="Times New Roman" w:cs="Times New Roman"/>
          <w:sz w:val="20"/>
          <w:szCs w:val="20"/>
          <w:lang w:eastAsia="pl-PL"/>
        </w:rPr>
        <w:t xml:space="preserve"> OFERT,</w:t>
      </w:r>
    </w:p>
    <w:p w14:paraId="2B9112B0" w14:textId="77777777" w:rsidR="00EC169E" w:rsidRPr="000F79A8" w:rsidRDefault="00EC169E" w:rsidP="007F57BB">
      <w:pPr>
        <w:pStyle w:val="Akapitzlist"/>
        <w:numPr>
          <w:ilvl w:val="0"/>
          <w:numId w:val="7"/>
        </w:numPr>
        <w:spacing w:after="0" w:line="276" w:lineRule="auto"/>
        <w:jc w:val="both"/>
        <w:rPr>
          <w:rFonts w:ascii="Times New Roman" w:eastAsia="Times New Roman" w:hAnsi="Times New Roman" w:cs="Times New Roman"/>
          <w:sz w:val="20"/>
          <w:szCs w:val="20"/>
          <w:lang w:eastAsia="pl-PL"/>
        </w:rPr>
      </w:pPr>
      <w:r w:rsidRPr="00BC0316">
        <w:rPr>
          <w:rFonts w:ascii="Times New Roman" w:eastAsia="Times New Roman" w:hAnsi="Times New Roman" w:cs="Times New Roman"/>
          <w:sz w:val="20"/>
          <w:szCs w:val="20"/>
          <w:lang w:eastAsia="pl-PL"/>
        </w:rPr>
        <w:t>za pomocą poczty elektronicznej</w:t>
      </w:r>
      <w:r w:rsidR="002642C2" w:rsidRPr="00BC0316">
        <w:rPr>
          <w:rFonts w:ascii="Times New Roman" w:eastAsia="Times New Roman" w:hAnsi="Times New Roman" w:cs="Times New Roman"/>
          <w:sz w:val="20"/>
          <w:szCs w:val="20"/>
          <w:lang w:eastAsia="pl-PL"/>
        </w:rPr>
        <w:t>:</w:t>
      </w:r>
      <w:r w:rsidR="002642C2" w:rsidRPr="00BC0316">
        <w:rPr>
          <w:rFonts w:ascii="Times New Roman" w:eastAsia="Times New Roman" w:hAnsi="Times New Roman" w:cs="Times New Roman"/>
          <w:b/>
          <w:sz w:val="20"/>
          <w:szCs w:val="20"/>
          <w:lang w:eastAsia="pl-PL"/>
        </w:rPr>
        <w:t xml:space="preserve"> </w:t>
      </w:r>
      <w:hyperlink r:id="rId9" w:history="1">
        <w:r w:rsidR="000F79A8" w:rsidRPr="000F79A8">
          <w:rPr>
            <w:rStyle w:val="Hipercze"/>
            <w:rFonts w:ascii="Times New Roman" w:hAnsi="Times New Roman" w:cs="Times New Roman"/>
            <w:sz w:val="20"/>
            <w:szCs w:val="20"/>
          </w:rPr>
          <w:t>szp@urad.edu.pl</w:t>
        </w:r>
      </w:hyperlink>
      <w:r w:rsidR="000F79A8" w:rsidRPr="000F79A8">
        <w:rPr>
          <w:rStyle w:val="Hipercze"/>
          <w:rFonts w:ascii="Times New Roman" w:hAnsi="Times New Roman" w:cs="Times New Roman"/>
          <w:color w:val="000000" w:themeColor="text1"/>
          <w:sz w:val="20"/>
          <w:szCs w:val="20"/>
        </w:rPr>
        <w:t>,</w:t>
      </w:r>
      <w:r w:rsidR="000F79A8" w:rsidRPr="000F79A8">
        <w:rPr>
          <w:rStyle w:val="Hipercze"/>
          <w:rFonts w:ascii="Times New Roman" w:hAnsi="Times New Roman" w:cs="Times New Roman"/>
          <w:sz w:val="20"/>
          <w:szCs w:val="20"/>
        </w:rPr>
        <w:t xml:space="preserve"> </w:t>
      </w:r>
      <w:r w:rsidRPr="000F79A8">
        <w:rPr>
          <w:rFonts w:ascii="Times New Roman" w:eastAsia="Times New Roman" w:hAnsi="Times New Roman" w:cs="Times New Roman"/>
          <w:bCs/>
          <w:iCs/>
          <w:sz w:val="20"/>
          <w:szCs w:val="20"/>
          <w:lang w:eastAsia="pl-PL"/>
        </w:rPr>
        <w:t xml:space="preserve">w szczególności w zakresie </w:t>
      </w:r>
      <w:r w:rsidRPr="000F79A8">
        <w:rPr>
          <w:rFonts w:ascii="Times New Roman" w:eastAsia="Times New Roman" w:hAnsi="Times New Roman" w:cs="Times New Roman"/>
          <w:bCs/>
          <w:sz w:val="20"/>
          <w:szCs w:val="20"/>
          <w:lang w:eastAsia="pl-PL"/>
        </w:rPr>
        <w:t xml:space="preserve">zapytania do postępowania, wezwania do złożenia wyjaśnień/dokumentów i oświadczeń, informacja </w:t>
      </w:r>
      <w:r w:rsidR="00FF1852" w:rsidRPr="000F79A8">
        <w:rPr>
          <w:rFonts w:ascii="Times New Roman" w:eastAsia="Times New Roman" w:hAnsi="Times New Roman" w:cs="Times New Roman"/>
          <w:bCs/>
          <w:sz w:val="20"/>
          <w:szCs w:val="20"/>
          <w:lang w:eastAsia="pl-PL"/>
        </w:rPr>
        <w:t>o wyniku postępowania.</w:t>
      </w:r>
    </w:p>
    <w:p w14:paraId="7786AE1F" w14:textId="77777777" w:rsidR="00EC169E" w:rsidRPr="00BC0316" w:rsidRDefault="00EC169E" w:rsidP="00FD74A8">
      <w:pPr>
        <w:spacing w:after="0" w:line="240" w:lineRule="auto"/>
        <w:ind w:left="284"/>
        <w:jc w:val="both"/>
        <w:rPr>
          <w:rFonts w:ascii="Times New Roman" w:eastAsia="Times New Roman" w:hAnsi="Times New Roman" w:cs="Times New Roman"/>
          <w:b/>
          <w:bCs/>
          <w:color w:val="000000" w:themeColor="text1"/>
          <w:sz w:val="20"/>
          <w:szCs w:val="20"/>
          <w:lang w:eastAsia="pl-PL"/>
        </w:rPr>
      </w:pPr>
      <w:r w:rsidRPr="00BC0316">
        <w:rPr>
          <w:rFonts w:ascii="Times New Roman" w:eastAsia="Times New Roman" w:hAnsi="Times New Roman" w:cs="Times New Roman"/>
          <w:b/>
          <w:bCs/>
          <w:color w:val="000000" w:themeColor="text1"/>
          <w:sz w:val="20"/>
          <w:szCs w:val="20"/>
          <w:lang w:eastAsia="pl-PL"/>
        </w:rPr>
        <w:t>Zamawiający zastrzega, że Oferta</w:t>
      </w:r>
      <w:r w:rsidR="00356096" w:rsidRPr="00BC0316">
        <w:rPr>
          <w:rFonts w:ascii="Times New Roman" w:eastAsia="Times New Roman" w:hAnsi="Times New Roman" w:cs="Times New Roman"/>
          <w:b/>
          <w:bCs/>
          <w:color w:val="000000" w:themeColor="text1"/>
          <w:sz w:val="20"/>
          <w:szCs w:val="20"/>
          <w:lang w:eastAsia="pl-PL"/>
        </w:rPr>
        <w:t xml:space="preserve"> oraz oświadczenie składane na podstawie art. 125 </w:t>
      </w:r>
      <w:proofErr w:type="spellStart"/>
      <w:r w:rsidR="00356096" w:rsidRPr="00BC0316">
        <w:rPr>
          <w:rFonts w:ascii="Times New Roman" w:eastAsia="Times New Roman" w:hAnsi="Times New Roman" w:cs="Times New Roman"/>
          <w:b/>
          <w:bCs/>
          <w:color w:val="000000" w:themeColor="text1"/>
          <w:sz w:val="20"/>
          <w:szCs w:val="20"/>
          <w:lang w:eastAsia="pl-PL"/>
        </w:rPr>
        <w:t>uPzp</w:t>
      </w:r>
      <w:proofErr w:type="spellEnd"/>
      <w:r w:rsidR="000F79A8">
        <w:rPr>
          <w:rFonts w:ascii="Times New Roman" w:eastAsia="Times New Roman" w:hAnsi="Times New Roman" w:cs="Times New Roman"/>
          <w:b/>
          <w:bCs/>
          <w:color w:val="000000" w:themeColor="text1"/>
          <w:sz w:val="20"/>
          <w:szCs w:val="20"/>
          <w:lang w:eastAsia="pl-PL"/>
        </w:rPr>
        <w:t xml:space="preserve"> może zostać </w:t>
      </w:r>
      <w:r w:rsidRPr="00BC0316">
        <w:rPr>
          <w:rFonts w:ascii="Times New Roman" w:eastAsia="Times New Roman" w:hAnsi="Times New Roman" w:cs="Times New Roman"/>
          <w:b/>
          <w:bCs/>
          <w:color w:val="000000" w:themeColor="text1"/>
          <w:sz w:val="20"/>
          <w:szCs w:val="20"/>
          <w:lang w:eastAsia="pl-PL"/>
        </w:rPr>
        <w:t>przekazana</w:t>
      </w:r>
      <w:r w:rsidR="00356096" w:rsidRPr="00BC0316">
        <w:rPr>
          <w:rFonts w:ascii="Times New Roman" w:eastAsia="Times New Roman" w:hAnsi="Times New Roman" w:cs="Times New Roman"/>
          <w:b/>
          <w:bCs/>
          <w:color w:val="000000" w:themeColor="text1"/>
          <w:sz w:val="20"/>
          <w:szCs w:val="20"/>
          <w:lang w:eastAsia="pl-PL"/>
        </w:rPr>
        <w:t xml:space="preserve"> wyłącznie za pomocą platformy </w:t>
      </w:r>
      <w:r w:rsidRPr="00BC0316">
        <w:rPr>
          <w:rFonts w:ascii="Times New Roman" w:eastAsia="Times New Roman" w:hAnsi="Times New Roman" w:cs="Times New Roman"/>
          <w:b/>
          <w:bCs/>
          <w:color w:val="000000" w:themeColor="text1"/>
          <w:sz w:val="20"/>
          <w:szCs w:val="20"/>
          <w:lang w:eastAsia="pl-PL"/>
        </w:rPr>
        <w:t>e-Zamówienia</w:t>
      </w:r>
      <w:r w:rsidR="002642C2" w:rsidRPr="00BC0316">
        <w:rPr>
          <w:rFonts w:ascii="Times New Roman" w:eastAsia="Times New Roman" w:hAnsi="Times New Roman" w:cs="Times New Roman"/>
          <w:b/>
          <w:bCs/>
          <w:color w:val="000000" w:themeColor="text1"/>
          <w:sz w:val="20"/>
          <w:szCs w:val="20"/>
          <w:lang w:eastAsia="pl-PL"/>
        </w:rPr>
        <w:t>.</w:t>
      </w:r>
    </w:p>
    <w:p w14:paraId="04D2C058" w14:textId="77777777" w:rsidR="00EC169E" w:rsidRPr="00BC0316" w:rsidRDefault="00EC169E" w:rsidP="00FD74A8">
      <w:pPr>
        <w:tabs>
          <w:tab w:val="left" w:pos="426"/>
        </w:tabs>
        <w:spacing w:after="0" w:line="240" w:lineRule="auto"/>
        <w:ind w:left="284"/>
        <w:jc w:val="both"/>
        <w:rPr>
          <w:rFonts w:ascii="Times New Roman" w:eastAsia="Times New Roman" w:hAnsi="Times New Roman" w:cs="Times New Roman"/>
          <w:color w:val="000000" w:themeColor="text1"/>
          <w:sz w:val="20"/>
          <w:szCs w:val="20"/>
          <w:lang w:eastAsia="pl-PL"/>
        </w:rPr>
      </w:pPr>
      <w:r w:rsidRPr="00BC0316">
        <w:rPr>
          <w:rFonts w:ascii="Times New Roman" w:eastAsia="Times New Roman" w:hAnsi="Times New Roman" w:cs="Times New Roman"/>
          <w:color w:val="000000" w:themeColor="text1"/>
          <w:sz w:val="20"/>
          <w:szCs w:val="20"/>
          <w:lang w:eastAsia="pl-PL"/>
        </w:rPr>
        <w:t xml:space="preserve">Przez środki komunikacji elektronicznej rozumie się środki komunikacji elektronicznej zdefiniowane </w:t>
      </w:r>
      <w:r w:rsidR="000F79A8">
        <w:rPr>
          <w:rFonts w:ascii="Times New Roman" w:eastAsia="Times New Roman" w:hAnsi="Times New Roman" w:cs="Times New Roman"/>
          <w:color w:val="000000" w:themeColor="text1"/>
          <w:sz w:val="20"/>
          <w:szCs w:val="20"/>
          <w:lang w:eastAsia="pl-PL"/>
        </w:rPr>
        <w:br/>
      </w:r>
      <w:r w:rsidRPr="00BC0316">
        <w:rPr>
          <w:rFonts w:ascii="Times New Roman" w:eastAsia="Times New Roman" w:hAnsi="Times New Roman" w:cs="Times New Roman"/>
          <w:color w:val="000000" w:themeColor="text1"/>
          <w:sz w:val="20"/>
          <w:szCs w:val="20"/>
          <w:lang w:eastAsia="pl-PL"/>
        </w:rPr>
        <w:t>w ustawie z dnia 18 lipca 2002 r. o świadczeniu usług drogą elektroniczną (Dz. U. z 2020 r.</w:t>
      </w:r>
      <w:r w:rsidR="000E05D2">
        <w:rPr>
          <w:rFonts w:ascii="Times New Roman" w:eastAsia="Times New Roman" w:hAnsi="Times New Roman" w:cs="Times New Roman"/>
          <w:color w:val="000000" w:themeColor="text1"/>
          <w:sz w:val="20"/>
          <w:szCs w:val="20"/>
          <w:lang w:eastAsia="pl-PL"/>
        </w:rPr>
        <w:t>,</w:t>
      </w:r>
      <w:r w:rsidRPr="00BC0316">
        <w:rPr>
          <w:rFonts w:ascii="Times New Roman" w:eastAsia="Times New Roman" w:hAnsi="Times New Roman" w:cs="Times New Roman"/>
          <w:color w:val="000000" w:themeColor="text1"/>
          <w:sz w:val="20"/>
          <w:szCs w:val="20"/>
          <w:lang w:eastAsia="pl-PL"/>
        </w:rPr>
        <w:t xml:space="preserve"> poz. 344).</w:t>
      </w:r>
    </w:p>
    <w:p w14:paraId="2429A4CC" w14:textId="77777777" w:rsidR="00EC169E" w:rsidRPr="00BC0316" w:rsidRDefault="00EC169E" w:rsidP="007F57BB">
      <w:pPr>
        <w:pStyle w:val="Akapitzlist"/>
        <w:numPr>
          <w:ilvl w:val="0"/>
          <w:numId w:val="3"/>
        </w:numPr>
        <w:tabs>
          <w:tab w:val="left" w:pos="426"/>
        </w:tabs>
        <w:spacing w:after="0" w:line="240" w:lineRule="auto"/>
        <w:ind w:left="303"/>
        <w:jc w:val="both"/>
        <w:rPr>
          <w:rFonts w:ascii="Times New Roman" w:eastAsia="Times New Roman" w:hAnsi="Times New Roman" w:cs="Times New Roman"/>
          <w:color w:val="000000" w:themeColor="text1"/>
          <w:sz w:val="20"/>
          <w:szCs w:val="20"/>
          <w:lang w:eastAsia="pl-PL"/>
        </w:rPr>
      </w:pPr>
      <w:r w:rsidRPr="00BC0316">
        <w:rPr>
          <w:rFonts w:ascii="Times New Roman" w:eastAsia="Times New Roman" w:hAnsi="Times New Roman" w:cs="Times New Roman"/>
          <w:sz w:val="20"/>
          <w:szCs w:val="20"/>
          <w:lang w:eastAsia="pl-PL"/>
        </w:rPr>
        <w:t xml:space="preserve">Wykonawca zamierzający wziąć udział w postępowaniu o udzielenie zamówienia publicznego (zamierzający złożyć ofertę) musi posiadać konto z rolą „Wykonawca”, </w:t>
      </w:r>
      <w:r w:rsidRPr="00BC0316">
        <w:rPr>
          <w:rFonts w:ascii="Times New Roman" w:eastAsia="Times New Roman" w:hAnsi="Times New Roman" w:cs="Times New Roman"/>
          <w:sz w:val="20"/>
          <w:szCs w:val="20"/>
          <w:u w:val="single"/>
          <w:lang w:eastAsia="pl-PL"/>
        </w:rPr>
        <w:t>posiadający uprawnienia do składania Ofert</w:t>
      </w:r>
      <w:r w:rsidR="00FD74A8" w:rsidRPr="00BC0316">
        <w:rPr>
          <w:rFonts w:ascii="Times New Roman" w:eastAsia="Times New Roman" w:hAnsi="Times New Roman" w:cs="Times New Roman"/>
          <w:sz w:val="20"/>
          <w:szCs w:val="20"/>
          <w:lang w:eastAsia="pl-PL"/>
        </w:rPr>
        <w:t>, na p</w:t>
      </w:r>
      <w:r w:rsidRPr="00BC0316">
        <w:rPr>
          <w:rFonts w:ascii="Times New Roman" w:eastAsia="Times New Roman" w:hAnsi="Times New Roman" w:cs="Times New Roman"/>
          <w:sz w:val="20"/>
          <w:szCs w:val="20"/>
          <w:lang w:eastAsia="pl-PL"/>
        </w:rPr>
        <w:t xml:space="preserve">latformie e-Zamówienia. Szczegółowe informacje na temat zakładania kont użytkownika oraz </w:t>
      </w:r>
      <w:r w:rsidR="00FD74A8" w:rsidRPr="00BC0316">
        <w:rPr>
          <w:rFonts w:ascii="Times New Roman" w:eastAsia="Times New Roman" w:hAnsi="Times New Roman" w:cs="Times New Roman"/>
          <w:sz w:val="20"/>
          <w:szCs w:val="20"/>
          <w:lang w:eastAsia="pl-PL"/>
        </w:rPr>
        <w:t xml:space="preserve">zasady </w:t>
      </w:r>
      <w:r w:rsidR="000F79A8">
        <w:rPr>
          <w:rFonts w:ascii="Times New Roman" w:eastAsia="Times New Roman" w:hAnsi="Times New Roman" w:cs="Times New Roman"/>
          <w:sz w:val="20"/>
          <w:szCs w:val="20"/>
          <w:lang w:eastAsia="pl-PL"/>
        </w:rPr>
        <w:br/>
      </w:r>
      <w:r w:rsidR="00FD74A8" w:rsidRPr="00BC0316">
        <w:rPr>
          <w:rFonts w:ascii="Times New Roman" w:eastAsia="Times New Roman" w:hAnsi="Times New Roman" w:cs="Times New Roman"/>
          <w:sz w:val="20"/>
          <w:szCs w:val="20"/>
          <w:lang w:eastAsia="pl-PL"/>
        </w:rPr>
        <w:t>i warunki korzystania z p</w:t>
      </w:r>
      <w:r w:rsidRPr="00BC0316">
        <w:rPr>
          <w:rFonts w:ascii="Times New Roman" w:eastAsia="Times New Roman" w:hAnsi="Times New Roman" w:cs="Times New Roman"/>
          <w:sz w:val="20"/>
          <w:szCs w:val="20"/>
          <w:lang w:eastAsia="pl-PL"/>
        </w:rPr>
        <w:t xml:space="preserve">latformy </w:t>
      </w:r>
      <w:r w:rsidR="00FD74A8" w:rsidRPr="00BC0316">
        <w:rPr>
          <w:rFonts w:ascii="Times New Roman" w:eastAsia="Times New Roman" w:hAnsi="Times New Roman" w:cs="Times New Roman"/>
          <w:sz w:val="20"/>
          <w:szCs w:val="20"/>
          <w:lang w:eastAsia="pl-PL"/>
        </w:rPr>
        <w:t>e-Zamówienia określa Regulamin p</w:t>
      </w:r>
      <w:r w:rsidRPr="00BC0316">
        <w:rPr>
          <w:rFonts w:ascii="Times New Roman" w:eastAsia="Times New Roman" w:hAnsi="Times New Roman" w:cs="Times New Roman"/>
          <w:sz w:val="20"/>
          <w:szCs w:val="20"/>
          <w:lang w:eastAsia="pl-PL"/>
        </w:rPr>
        <w:t xml:space="preserve">latformy e-Zamówienia, dostępny na stronie internetowej </w:t>
      </w:r>
      <w:r w:rsidRPr="00BC0316">
        <w:rPr>
          <w:rFonts w:ascii="Times New Roman" w:eastAsia="Times New Roman" w:hAnsi="Times New Roman" w:cs="Times New Roman"/>
          <w:color w:val="002060"/>
          <w:sz w:val="20"/>
          <w:szCs w:val="20"/>
          <w:lang w:eastAsia="pl-PL"/>
        </w:rPr>
        <w:t xml:space="preserve">https://ezamowienia.gov.pl </w:t>
      </w:r>
      <w:r w:rsidRPr="00BC0316">
        <w:rPr>
          <w:rFonts w:ascii="Times New Roman" w:eastAsia="Times New Roman" w:hAnsi="Times New Roman" w:cs="Times New Roman"/>
          <w:sz w:val="20"/>
          <w:szCs w:val="20"/>
          <w:lang w:eastAsia="pl-PL"/>
        </w:rPr>
        <w:t>oraz informacje zamieszczone w zakładce „Centrum Pomocy”.</w:t>
      </w:r>
    </w:p>
    <w:p w14:paraId="6CA3DBC1" w14:textId="77777777" w:rsidR="00EC169E" w:rsidRPr="00BC0316" w:rsidRDefault="00EC169E" w:rsidP="007F57BB">
      <w:pPr>
        <w:pStyle w:val="Akapitzlist"/>
        <w:numPr>
          <w:ilvl w:val="0"/>
          <w:numId w:val="3"/>
        </w:numPr>
        <w:tabs>
          <w:tab w:val="left" w:pos="426"/>
        </w:tabs>
        <w:spacing w:after="0" w:line="240" w:lineRule="auto"/>
        <w:ind w:left="303"/>
        <w:jc w:val="both"/>
        <w:rPr>
          <w:rFonts w:ascii="Times New Roman" w:eastAsia="Times New Roman" w:hAnsi="Times New Roman" w:cs="Times New Roman"/>
          <w:color w:val="000000" w:themeColor="text1"/>
          <w:sz w:val="20"/>
          <w:szCs w:val="20"/>
          <w:lang w:eastAsia="pl-PL"/>
        </w:rPr>
      </w:pPr>
      <w:r w:rsidRPr="00BC0316">
        <w:rPr>
          <w:rFonts w:ascii="Times New Roman" w:eastAsia="Calibri" w:hAnsi="Times New Roman" w:cs="Times New Roman"/>
          <w:sz w:val="20"/>
          <w:szCs w:val="20"/>
        </w:rPr>
        <w:t xml:space="preserve">Przeglądanie i pobieranie publicznej treści dokumentacji postępowania </w:t>
      </w:r>
      <w:r w:rsidR="00FD74A8" w:rsidRPr="00BC0316">
        <w:rPr>
          <w:rFonts w:ascii="Times New Roman" w:eastAsia="Calibri" w:hAnsi="Times New Roman" w:cs="Times New Roman"/>
          <w:sz w:val="20"/>
          <w:szCs w:val="20"/>
        </w:rPr>
        <w:t>nie wymaga posiadania konta na p</w:t>
      </w:r>
      <w:r w:rsidRPr="00BC0316">
        <w:rPr>
          <w:rFonts w:ascii="Times New Roman" w:eastAsia="Calibri" w:hAnsi="Times New Roman" w:cs="Times New Roman"/>
          <w:sz w:val="20"/>
          <w:szCs w:val="20"/>
        </w:rPr>
        <w:t>latformie e-Zamówienia ani logowania.</w:t>
      </w:r>
    </w:p>
    <w:p w14:paraId="65327D69" w14:textId="77777777" w:rsidR="00573963" w:rsidRPr="00BC0316" w:rsidRDefault="00EC169E" w:rsidP="007F57BB">
      <w:pPr>
        <w:pStyle w:val="Akapitzlist"/>
        <w:numPr>
          <w:ilvl w:val="0"/>
          <w:numId w:val="3"/>
        </w:numPr>
        <w:tabs>
          <w:tab w:val="left" w:pos="426"/>
        </w:tabs>
        <w:spacing w:after="0" w:line="240" w:lineRule="auto"/>
        <w:ind w:left="303"/>
        <w:jc w:val="both"/>
        <w:rPr>
          <w:rFonts w:ascii="Times New Roman" w:eastAsia="Times New Roman" w:hAnsi="Times New Roman" w:cs="Times New Roman"/>
          <w:color w:val="000000" w:themeColor="text1"/>
          <w:sz w:val="20"/>
          <w:szCs w:val="20"/>
          <w:lang w:eastAsia="pl-PL"/>
        </w:rPr>
      </w:pPr>
      <w:r w:rsidRPr="00BC0316">
        <w:rPr>
          <w:rFonts w:ascii="Times New Roman" w:eastAsia="Calibri" w:hAnsi="Times New Roman" w:cs="Times New Roman"/>
          <w:sz w:val="20"/>
          <w:szCs w:val="20"/>
        </w:rPr>
        <w:t>Użytkownik zalogowany, jako konto uproszczone ma dostępne formularze:</w:t>
      </w:r>
    </w:p>
    <w:p w14:paraId="5D02208D" w14:textId="77777777" w:rsidR="00EC169E" w:rsidRPr="00BC0316" w:rsidRDefault="00573963" w:rsidP="007F57BB">
      <w:pPr>
        <w:pStyle w:val="Akapitzlist"/>
        <w:numPr>
          <w:ilvl w:val="0"/>
          <w:numId w:val="40"/>
        </w:numPr>
        <w:tabs>
          <w:tab w:val="left" w:pos="426"/>
        </w:tabs>
        <w:spacing w:after="0" w:line="240" w:lineRule="auto"/>
        <w:jc w:val="both"/>
        <w:rPr>
          <w:rFonts w:ascii="Times New Roman" w:eastAsia="Times New Roman" w:hAnsi="Times New Roman" w:cs="Times New Roman"/>
          <w:color w:val="000000" w:themeColor="text1"/>
          <w:sz w:val="20"/>
          <w:szCs w:val="20"/>
          <w:lang w:eastAsia="pl-PL"/>
        </w:rPr>
      </w:pPr>
      <w:r w:rsidRPr="00BC0316">
        <w:rPr>
          <w:rFonts w:ascii="Times New Roman" w:eastAsia="Calibri" w:hAnsi="Times New Roman" w:cs="Times New Roman"/>
          <w:sz w:val="20"/>
          <w:szCs w:val="20"/>
        </w:rPr>
        <w:t>w</w:t>
      </w:r>
      <w:r w:rsidR="00EC169E" w:rsidRPr="00BC0316">
        <w:rPr>
          <w:rFonts w:ascii="Times New Roman" w:eastAsia="Calibri" w:hAnsi="Times New Roman" w:cs="Times New Roman"/>
          <w:sz w:val="20"/>
          <w:szCs w:val="20"/>
        </w:rPr>
        <w:t>niosek – służący m. in. do zadawania pytań do SWZ,</w:t>
      </w:r>
    </w:p>
    <w:p w14:paraId="35A7A148" w14:textId="77777777" w:rsidR="00EC169E" w:rsidRPr="00BC0316" w:rsidRDefault="00573963" w:rsidP="007F57BB">
      <w:pPr>
        <w:pStyle w:val="Akapitzlist"/>
        <w:numPr>
          <w:ilvl w:val="0"/>
          <w:numId w:val="40"/>
        </w:numPr>
        <w:tabs>
          <w:tab w:val="left" w:pos="426"/>
        </w:tabs>
        <w:spacing w:after="0" w:line="240" w:lineRule="auto"/>
        <w:jc w:val="both"/>
        <w:rPr>
          <w:rFonts w:ascii="Times New Roman" w:eastAsia="Times New Roman" w:hAnsi="Times New Roman" w:cs="Times New Roman"/>
          <w:color w:val="000000" w:themeColor="text1"/>
          <w:sz w:val="20"/>
          <w:szCs w:val="20"/>
          <w:lang w:eastAsia="pl-PL"/>
        </w:rPr>
      </w:pPr>
      <w:r w:rsidRPr="00BC0316">
        <w:rPr>
          <w:rFonts w:ascii="Times New Roman" w:eastAsia="Calibri" w:hAnsi="Times New Roman" w:cs="Times New Roman"/>
          <w:sz w:val="20"/>
          <w:szCs w:val="20"/>
        </w:rPr>
        <w:t>i</w:t>
      </w:r>
      <w:r w:rsidR="00EC169E" w:rsidRPr="00BC0316">
        <w:rPr>
          <w:rFonts w:ascii="Times New Roman" w:eastAsia="Calibri" w:hAnsi="Times New Roman" w:cs="Times New Roman"/>
          <w:sz w:val="20"/>
          <w:szCs w:val="20"/>
        </w:rPr>
        <w:t>nne.</w:t>
      </w:r>
    </w:p>
    <w:p w14:paraId="7AE31BBF" w14:textId="77777777" w:rsidR="00EC169E" w:rsidRPr="00BC0316" w:rsidRDefault="00EC169E" w:rsidP="007F57BB">
      <w:pPr>
        <w:pStyle w:val="Akapitzlist"/>
        <w:numPr>
          <w:ilvl w:val="0"/>
          <w:numId w:val="3"/>
        </w:numPr>
        <w:tabs>
          <w:tab w:val="left" w:pos="426"/>
        </w:tabs>
        <w:spacing w:after="0" w:line="240" w:lineRule="auto"/>
        <w:ind w:left="303"/>
        <w:jc w:val="both"/>
        <w:rPr>
          <w:rFonts w:ascii="Times New Roman" w:eastAsia="Times New Roman" w:hAnsi="Times New Roman" w:cs="Times New Roman"/>
          <w:color w:val="000000" w:themeColor="text1"/>
          <w:sz w:val="20"/>
          <w:szCs w:val="20"/>
          <w:lang w:eastAsia="pl-PL"/>
        </w:rPr>
      </w:pPr>
      <w:r w:rsidRPr="00BC0316">
        <w:rPr>
          <w:rFonts w:ascii="Times New Roman" w:eastAsia="Calibri" w:hAnsi="Times New Roman" w:cs="Times New Roman"/>
          <w:sz w:val="20"/>
          <w:szCs w:val="20"/>
        </w:rPr>
        <w:t>Możliwość korzystania w postępowaniu z „Formularzy do komunikacji” w pełnym zakresie wymaga p</w:t>
      </w:r>
      <w:r w:rsidR="00FD74A8" w:rsidRPr="00BC0316">
        <w:rPr>
          <w:rFonts w:ascii="Times New Roman" w:eastAsia="Calibri" w:hAnsi="Times New Roman" w:cs="Times New Roman"/>
          <w:sz w:val="20"/>
          <w:szCs w:val="20"/>
        </w:rPr>
        <w:t>osiadania konta „Wykonawcy” na p</w:t>
      </w:r>
      <w:r w:rsidRPr="00BC0316">
        <w:rPr>
          <w:rFonts w:ascii="Times New Roman" w:eastAsia="Calibri" w:hAnsi="Times New Roman" w:cs="Times New Roman"/>
          <w:sz w:val="20"/>
          <w:szCs w:val="20"/>
        </w:rPr>
        <w:t>latformie e-Zamó</w:t>
      </w:r>
      <w:r w:rsidR="00FD74A8" w:rsidRPr="00BC0316">
        <w:rPr>
          <w:rFonts w:ascii="Times New Roman" w:eastAsia="Calibri" w:hAnsi="Times New Roman" w:cs="Times New Roman"/>
          <w:sz w:val="20"/>
          <w:szCs w:val="20"/>
        </w:rPr>
        <w:t>wienia oraz zalogowania się na p</w:t>
      </w:r>
      <w:r w:rsidRPr="00BC0316">
        <w:rPr>
          <w:rFonts w:ascii="Times New Roman" w:eastAsia="Calibri" w:hAnsi="Times New Roman" w:cs="Times New Roman"/>
          <w:sz w:val="20"/>
          <w:szCs w:val="20"/>
        </w:rPr>
        <w:t xml:space="preserve">latformie </w:t>
      </w:r>
      <w:r w:rsidR="00BD0798" w:rsidRPr="00BC0316">
        <w:rPr>
          <w:rFonts w:ascii="Times New Roman" w:eastAsia="Calibri" w:hAnsi="Times New Roman" w:cs="Times New Roman"/>
          <w:sz w:val="20"/>
          <w:szCs w:val="20"/>
        </w:rPr>
        <w:br/>
      </w:r>
      <w:r w:rsidRPr="00BC0316">
        <w:rPr>
          <w:rFonts w:ascii="Times New Roman" w:eastAsia="Calibri" w:hAnsi="Times New Roman" w:cs="Times New Roman"/>
          <w:sz w:val="20"/>
          <w:szCs w:val="20"/>
        </w:rPr>
        <w:t>e-Zamówienia. Do korzystania z „Formularzy do komunikacji” służących do zadawania pytań dotyczących treści dokumentów zamówienia wystarczające jest posiadan</w:t>
      </w:r>
      <w:r w:rsidR="006407E2" w:rsidRPr="00BC0316">
        <w:rPr>
          <w:rFonts w:ascii="Times New Roman" w:eastAsia="Calibri" w:hAnsi="Times New Roman" w:cs="Times New Roman"/>
          <w:sz w:val="20"/>
          <w:szCs w:val="20"/>
        </w:rPr>
        <w:t xml:space="preserve">ie </w:t>
      </w:r>
      <w:r w:rsidR="00BD0798" w:rsidRPr="00BC0316">
        <w:rPr>
          <w:rFonts w:ascii="Times New Roman" w:eastAsia="Calibri" w:hAnsi="Times New Roman" w:cs="Times New Roman"/>
          <w:sz w:val="20"/>
          <w:szCs w:val="20"/>
        </w:rPr>
        <w:t xml:space="preserve">tzw. </w:t>
      </w:r>
      <w:r w:rsidR="00FD74A8" w:rsidRPr="00BC0316">
        <w:rPr>
          <w:rFonts w:ascii="Times New Roman" w:eastAsia="Calibri" w:hAnsi="Times New Roman" w:cs="Times New Roman"/>
          <w:sz w:val="20"/>
          <w:szCs w:val="20"/>
        </w:rPr>
        <w:t>konta uproszczonego na p</w:t>
      </w:r>
      <w:r w:rsidRPr="00BC0316">
        <w:rPr>
          <w:rFonts w:ascii="Times New Roman" w:eastAsia="Calibri" w:hAnsi="Times New Roman" w:cs="Times New Roman"/>
          <w:sz w:val="20"/>
          <w:szCs w:val="20"/>
        </w:rPr>
        <w:t xml:space="preserve">latformie </w:t>
      </w:r>
      <w:r w:rsidR="000F79A8">
        <w:rPr>
          <w:rFonts w:ascii="Times New Roman" w:eastAsia="Calibri" w:hAnsi="Times New Roman" w:cs="Times New Roman"/>
          <w:sz w:val="20"/>
          <w:szCs w:val="20"/>
        </w:rPr>
        <w:br/>
      </w:r>
      <w:r w:rsidRPr="00BC0316">
        <w:rPr>
          <w:rFonts w:ascii="Times New Roman" w:eastAsia="Calibri" w:hAnsi="Times New Roman" w:cs="Times New Roman"/>
          <w:sz w:val="20"/>
          <w:szCs w:val="20"/>
        </w:rPr>
        <w:t>e-Zamówienia.</w:t>
      </w:r>
    </w:p>
    <w:p w14:paraId="75AC715C" w14:textId="77777777" w:rsidR="00EC169E" w:rsidRPr="00BC0316" w:rsidRDefault="00EC169E" w:rsidP="007F57BB">
      <w:pPr>
        <w:pStyle w:val="Akapitzlist"/>
        <w:numPr>
          <w:ilvl w:val="0"/>
          <w:numId w:val="3"/>
        </w:numPr>
        <w:tabs>
          <w:tab w:val="left" w:pos="426"/>
        </w:tabs>
        <w:spacing w:after="0" w:line="240" w:lineRule="auto"/>
        <w:ind w:left="303"/>
        <w:jc w:val="both"/>
        <w:rPr>
          <w:rFonts w:ascii="Times New Roman" w:eastAsia="Times New Roman" w:hAnsi="Times New Roman" w:cs="Times New Roman"/>
          <w:color w:val="000000" w:themeColor="text1"/>
          <w:sz w:val="20"/>
          <w:szCs w:val="20"/>
          <w:lang w:eastAsia="pl-PL"/>
        </w:rPr>
      </w:pPr>
      <w:r w:rsidRPr="00BC0316">
        <w:rPr>
          <w:rFonts w:ascii="Times New Roman" w:eastAsia="Calibri" w:hAnsi="Times New Roman" w:cs="Times New Roman"/>
          <w:sz w:val="20"/>
          <w:szCs w:val="20"/>
        </w:rPr>
        <w:t>Wszystkie wysłane i</w:t>
      </w:r>
      <w:r w:rsidR="00FD74A8" w:rsidRPr="00BC0316">
        <w:rPr>
          <w:rFonts w:ascii="Times New Roman" w:eastAsia="Calibri" w:hAnsi="Times New Roman" w:cs="Times New Roman"/>
          <w:sz w:val="20"/>
          <w:szCs w:val="20"/>
        </w:rPr>
        <w:t xml:space="preserve"> odebrane w postępowaniu przez W</w:t>
      </w:r>
      <w:r w:rsidRPr="00BC0316">
        <w:rPr>
          <w:rFonts w:ascii="Times New Roman" w:eastAsia="Calibri" w:hAnsi="Times New Roman" w:cs="Times New Roman"/>
          <w:sz w:val="20"/>
          <w:szCs w:val="20"/>
        </w:rPr>
        <w:t>ykonawcę wiadomości widoczne są po zalogowaniu w podglądzie postępowania w zakładce „Komunikacja”.</w:t>
      </w:r>
    </w:p>
    <w:p w14:paraId="7385C3BD" w14:textId="77777777" w:rsidR="00EC169E" w:rsidRPr="00BC0316" w:rsidRDefault="00EC169E" w:rsidP="007F57BB">
      <w:pPr>
        <w:pStyle w:val="Akapitzlist"/>
        <w:numPr>
          <w:ilvl w:val="0"/>
          <w:numId w:val="3"/>
        </w:numPr>
        <w:tabs>
          <w:tab w:val="left" w:pos="426"/>
        </w:tabs>
        <w:spacing w:after="0" w:line="240" w:lineRule="auto"/>
        <w:ind w:left="303"/>
        <w:jc w:val="both"/>
        <w:rPr>
          <w:rFonts w:ascii="Times New Roman" w:eastAsia="Times New Roman" w:hAnsi="Times New Roman" w:cs="Times New Roman"/>
          <w:color w:val="000000" w:themeColor="text1"/>
          <w:sz w:val="20"/>
          <w:szCs w:val="20"/>
          <w:lang w:eastAsia="pl-PL"/>
        </w:rPr>
      </w:pPr>
      <w:r w:rsidRPr="00BC0316">
        <w:rPr>
          <w:rFonts w:ascii="Times New Roman" w:eastAsia="Calibri" w:hAnsi="Times New Roman" w:cs="Times New Roman"/>
          <w:sz w:val="20"/>
          <w:szCs w:val="20"/>
        </w:rPr>
        <w:t>Minimalne wymagania techniczne dotyczące sprzętu używan</w:t>
      </w:r>
      <w:r w:rsidR="00FD74A8" w:rsidRPr="00BC0316">
        <w:rPr>
          <w:rFonts w:ascii="Times New Roman" w:eastAsia="Calibri" w:hAnsi="Times New Roman" w:cs="Times New Roman"/>
          <w:sz w:val="20"/>
          <w:szCs w:val="20"/>
        </w:rPr>
        <w:t>ego w celu korzystania z usług p</w:t>
      </w:r>
      <w:r w:rsidRPr="00BC0316">
        <w:rPr>
          <w:rFonts w:ascii="Times New Roman" w:eastAsia="Calibri" w:hAnsi="Times New Roman" w:cs="Times New Roman"/>
          <w:sz w:val="20"/>
          <w:szCs w:val="20"/>
        </w:rPr>
        <w:t xml:space="preserve">latformy </w:t>
      </w:r>
      <w:r w:rsidR="000F79A8">
        <w:rPr>
          <w:rFonts w:ascii="Times New Roman" w:eastAsia="Calibri" w:hAnsi="Times New Roman" w:cs="Times New Roman"/>
          <w:sz w:val="20"/>
          <w:szCs w:val="20"/>
        </w:rPr>
        <w:br/>
      </w:r>
      <w:r w:rsidRPr="00BC0316">
        <w:rPr>
          <w:rFonts w:ascii="Times New Roman" w:eastAsia="Calibri" w:hAnsi="Times New Roman" w:cs="Times New Roman"/>
          <w:sz w:val="20"/>
          <w:szCs w:val="20"/>
        </w:rPr>
        <w:t>e-Zamówienia oraz informacje dotyczące specyfikacj</w:t>
      </w:r>
      <w:r w:rsidR="00FD74A8" w:rsidRPr="00BC0316">
        <w:rPr>
          <w:rFonts w:ascii="Times New Roman" w:eastAsia="Calibri" w:hAnsi="Times New Roman" w:cs="Times New Roman"/>
          <w:sz w:val="20"/>
          <w:szCs w:val="20"/>
        </w:rPr>
        <w:t>i połączenia określa Regulamin p</w:t>
      </w:r>
      <w:r w:rsidRPr="00BC0316">
        <w:rPr>
          <w:rFonts w:ascii="Times New Roman" w:eastAsia="Calibri" w:hAnsi="Times New Roman" w:cs="Times New Roman"/>
          <w:sz w:val="20"/>
          <w:szCs w:val="20"/>
        </w:rPr>
        <w:t xml:space="preserve">latformy </w:t>
      </w:r>
      <w:r w:rsidR="00FD5B64">
        <w:rPr>
          <w:rFonts w:ascii="Times New Roman" w:eastAsia="Calibri" w:hAnsi="Times New Roman" w:cs="Times New Roman"/>
          <w:sz w:val="20"/>
          <w:szCs w:val="20"/>
        </w:rPr>
        <w:br/>
      </w:r>
      <w:r w:rsidRPr="00BC0316">
        <w:rPr>
          <w:rFonts w:ascii="Times New Roman" w:eastAsia="Calibri" w:hAnsi="Times New Roman" w:cs="Times New Roman"/>
          <w:sz w:val="20"/>
          <w:szCs w:val="20"/>
        </w:rPr>
        <w:t>e-Zamówienia.</w:t>
      </w:r>
    </w:p>
    <w:p w14:paraId="6DB32A76" w14:textId="77777777" w:rsidR="00EC169E" w:rsidRPr="00BC0316" w:rsidRDefault="00EC169E" w:rsidP="007F57BB">
      <w:pPr>
        <w:pStyle w:val="Akapitzlist"/>
        <w:numPr>
          <w:ilvl w:val="0"/>
          <w:numId w:val="3"/>
        </w:numPr>
        <w:tabs>
          <w:tab w:val="left" w:pos="426"/>
        </w:tabs>
        <w:spacing w:after="0" w:line="240" w:lineRule="auto"/>
        <w:ind w:left="303"/>
        <w:jc w:val="both"/>
        <w:rPr>
          <w:rFonts w:ascii="Times New Roman" w:eastAsia="Times New Roman" w:hAnsi="Times New Roman" w:cs="Times New Roman"/>
          <w:color w:val="000000" w:themeColor="text1"/>
          <w:sz w:val="20"/>
          <w:szCs w:val="20"/>
          <w:lang w:eastAsia="pl-PL"/>
        </w:rPr>
      </w:pPr>
      <w:r w:rsidRPr="00BC0316">
        <w:rPr>
          <w:rFonts w:ascii="Times New Roman" w:eastAsia="Calibri" w:hAnsi="Times New Roman" w:cs="Times New Roman"/>
          <w:sz w:val="20"/>
          <w:szCs w:val="20"/>
        </w:rPr>
        <w:t>W przypadku problemów technicznych i awari</w:t>
      </w:r>
      <w:r w:rsidR="00FD74A8" w:rsidRPr="00BC0316">
        <w:rPr>
          <w:rFonts w:ascii="Times New Roman" w:eastAsia="Calibri" w:hAnsi="Times New Roman" w:cs="Times New Roman"/>
          <w:sz w:val="20"/>
          <w:szCs w:val="20"/>
        </w:rPr>
        <w:t>i związanych z funkcjonowaniem p</w:t>
      </w:r>
      <w:r w:rsidRPr="00BC0316">
        <w:rPr>
          <w:rFonts w:ascii="Times New Roman" w:eastAsia="Calibri" w:hAnsi="Times New Roman" w:cs="Times New Roman"/>
          <w:sz w:val="20"/>
          <w:szCs w:val="20"/>
        </w:rPr>
        <w:t xml:space="preserve">latformy </w:t>
      </w:r>
      <w:r w:rsidR="00FD74A8" w:rsidRPr="00BC0316">
        <w:rPr>
          <w:rFonts w:ascii="Times New Roman" w:eastAsia="Calibri" w:hAnsi="Times New Roman" w:cs="Times New Roman"/>
          <w:sz w:val="20"/>
          <w:szCs w:val="20"/>
        </w:rPr>
        <w:br/>
      </w:r>
      <w:r w:rsidRPr="00BC0316">
        <w:rPr>
          <w:rFonts w:ascii="Times New Roman" w:eastAsia="Calibri" w:hAnsi="Times New Roman" w:cs="Times New Roman"/>
          <w:sz w:val="20"/>
          <w:szCs w:val="20"/>
        </w:rPr>
        <w:t>e-Zamówienia użytkowni</w:t>
      </w:r>
      <w:r w:rsidR="00FD74A8" w:rsidRPr="00BC0316">
        <w:rPr>
          <w:rFonts w:ascii="Times New Roman" w:eastAsia="Calibri" w:hAnsi="Times New Roman" w:cs="Times New Roman"/>
          <w:sz w:val="20"/>
          <w:szCs w:val="20"/>
        </w:rPr>
        <w:t>cy mogą skorzystać z infolinii p</w:t>
      </w:r>
      <w:r w:rsidRPr="00BC0316">
        <w:rPr>
          <w:rFonts w:ascii="Times New Roman" w:eastAsia="Calibri" w:hAnsi="Times New Roman" w:cs="Times New Roman"/>
          <w:sz w:val="20"/>
          <w:szCs w:val="20"/>
        </w:rPr>
        <w:t>latformy e-Zamówienia d</w:t>
      </w:r>
      <w:r w:rsidR="00FD5B64">
        <w:rPr>
          <w:rFonts w:ascii="Times New Roman" w:eastAsia="Calibri" w:hAnsi="Times New Roman" w:cs="Times New Roman"/>
          <w:sz w:val="20"/>
          <w:szCs w:val="20"/>
        </w:rPr>
        <w:t xml:space="preserve">ostępnej pod numerem </w:t>
      </w:r>
      <w:r w:rsidRPr="00BC0316">
        <w:rPr>
          <w:rFonts w:ascii="Times New Roman" w:eastAsia="Calibri" w:hAnsi="Times New Roman" w:cs="Times New Roman"/>
          <w:sz w:val="20"/>
          <w:szCs w:val="20"/>
        </w:rPr>
        <w:t xml:space="preserve">telefonu 22 458 77 99 lub drogą elektroniczną poprzez formularz udostępniony na stronie internetowej </w:t>
      </w:r>
      <w:r w:rsidRPr="00BC0316">
        <w:rPr>
          <w:rFonts w:ascii="Times New Roman" w:eastAsia="Calibri" w:hAnsi="Times New Roman" w:cs="Times New Roman"/>
          <w:color w:val="002060"/>
          <w:sz w:val="20"/>
          <w:szCs w:val="20"/>
        </w:rPr>
        <w:t xml:space="preserve">https://ezamowienia.gov.pl </w:t>
      </w:r>
      <w:r w:rsidRPr="00BC0316">
        <w:rPr>
          <w:rFonts w:ascii="Times New Roman" w:eastAsia="Calibri" w:hAnsi="Times New Roman" w:cs="Times New Roman"/>
          <w:sz w:val="20"/>
          <w:szCs w:val="20"/>
        </w:rPr>
        <w:t>w zakładce „Zgłoś problem”.</w:t>
      </w:r>
    </w:p>
    <w:p w14:paraId="0D70D400" w14:textId="77777777" w:rsidR="00EC169E" w:rsidRPr="00BC0316" w:rsidRDefault="00EC169E" w:rsidP="007F57BB">
      <w:pPr>
        <w:pStyle w:val="Akapitzlist"/>
        <w:numPr>
          <w:ilvl w:val="0"/>
          <w:numId w:val="3"/>
        </w:numPr>
        <w:tabs>
          <w:tab w:val="left" w:pos="426"/>
        </w:tabs>
        <w:spacing w:after="0" w:line="240" w:lineRule="auto"/>
        <w:ind w:left="303"/>
        <w:jc w:val="both"/>
        <w:rPr>
          <w:rFonts w:ascii="Times New Roman" w:eastAsia="Times New Roman" w:hAnsi="Times New Roman" w:cs="Times New Roman"/>
          <w:color w:val="000000" w:themeColor="text1"/>
          <w:sz w:val="20"/>
          <w:szCs w:val="20"/>
          <w:lang w:eastAsia="pl-PL"/>
        </w:rPr>
      </w:pPr>
      <w:r w:rsidRPr="00BC0316">
        <w:rPr>
          <w:rFonts w:ascii="Times New Roman" w:eastAsia="Calibri" w:hAnsi="Times New Roman" w:cs="Times New Roman"/>
          <w:sz w:val="20"/>
          <w:szCs w:val="20"/>
        </w:rPr>
        <w:t>Zamawiający nie przewiduje sposobu komunikowania się z Wykonawcami w inny sposób niż przy użyciu środków komunikacji elektronicznej, wskazanych w SWZ.</w:t>
      </w:r>
    </w:p>
    <w:p w14:paraId="3C81C377" w14:textId="77777777" w:rsidR="00EC169E" w:rsidRPr="00BC0316" w:rsidRDefault="00EC169E" w:rsidP="007F57BB">
      <w:pPr>
        <w:pStyle w:val="Akapitzlist"/>
        <w:numPr>
          <w:ilvl w:val="0"/>
          <w:numId w:val="3"/>
        </w:numPr>
        <w:tabs>
          <w:tab w:val="left" w:pos="426"/>
        </w:tabs>
        <w:spacing w:after="0" w:line="240" w:lineRule="auto"/>
        <w:ind w:left="303"/>
        <w:jc w:val="both"/>
        <w:rPr>
          <w:rFonts w:ascii="Times New Roman" w:eastAsia="Times New Roman" w:hAnsi="Times New Roman" w:cs="Times New Roman"/>
          <w:color w:val="000000" w:themeColor="text1"/>
          <w:sz w:val="20"/>
          <w:szCs w:val="20"/>
          <w:lang w:eastAsia="pl-PL"/>
        </w:rPr>
      </w:pPr>
      <w:r w:rsidRPr="00BC0316">
        <w:rPr>
          <w:rFonts w:ascii="Times New Roman" w:eastAsia="Calibri" w:hAnsi="Times New Roman" w:cs="Times New Roman"/>
          <w:sz w:val="20"/>
          <w:szCs w:val="20"/>
        </w:rPr>
        <w:t xml:space="preserve">Zamawiający informuje, że zgodnie z art. 284 ust. 6 </w:t>
      </w:r>
      <w:proofErr w:type="spellStart"/>
      <w:r w:rsidRPr="00BC0316">
        <w:rPr>
          <w:rFonts w:ascii="Times New Roman" w:eastAsia="Calibri" w:hAnsi="Times New Roman" w:cs="Times New Roman"/>
          <w:sz w:val="20"/>
          <w:szCs w:val="20"/>
        </w:rPr>
        <w:t>uPzp</w:t>
      </w:r>
      <w:proofErr w:type="spellEnd"/>
      <w:r w:rsidRPr="00BC0316">
        <w:rPr>
          <w:rFonts w:ascii="Times New Roman" w:eastAsia="Calibri" w:hAnsi="Times New Roman" w:cs="Times New Roman"/>
          <w:sz w:val="20"/>
          <w:szCs w:val="20"/>
        </w:rPr>
        <w:t xml:space="preserve"> tre</w:t>
      </w:r>
      <w:r w:rsidR="00FD5B64">
        <w:rPr>
          <w:rFonts w:ascii="Times New Roman" w:eastAsia="Calibri" w:hAnsi="Times New Roman" w:cs="Times New Roman"/>
          <w:sz w:val="20"/>
          <w:szCs w:val="20"/>
        </w:rPr>
        <w:t xml:space="preserve">ść zapytań wraz z wyjaśnieniami </w:t>
      </w:r>
      <w:r w:rsidRPr="00BC0316">
        <w:rPr>
          <w:rFonts w:ascii="Times New Roman" w:eastAsia="Calibri" w:hAnsi="Times New Roman" w:cs="Times New Roman"/>
          <w:sz w:val="20"/>
          <w:szCs w:val="20"/>
        </w:rPr>
        <w:t xml:space="preserve">(bez ujawnienia źródła zapytania) udostępni na stronie internetowej prowadzonego postępowania. Tym samym wszelkie informacje przekazywane Wykonawcom stanowią integralną część specyfikacji warunków zamówienia </w:t>
      </w:r>
      <w:r w:rsidR="00FD5B64">
        <w:rPr>
          <w:rFonts w:ascii="Times New Roman" w:eastAsia="Calibri" w:hAnsi="Times New Roman" w:cs="Times New Roman"/>
          <w:sz w:val="20"/>
          <w:szCs w:val="20"/>
        </w:rPr>
        <w:br/>
      </w:r>
      <w:r w:rsidRPr="00BC0316">
        <w:rPr>
          <w:rFonts w:ascii="Times New Roman" w:eastAsia="Calibri" w:hAnsi="Times New Roman" w:cs="Times New Roman"/>
          <w:sz w:val="20"/>
          <w:szCs w:val="20"/>
        </w:rPr>
        <w:t>i dotyczą wszystkich W</w:t>
      </w:r>
      <w:r w:rsidR="003B76C7" w:rsidRPr="00BC0316">
        <w:rPr>
          <w:rFonts w:ascii="Times New Roman" w:eastAsia="Calibri" w:hAnsi="Times New Roman" w:cs="Times New Roman"/>
          <w:sz w:val="20"/>
          <w:szCs w:val="20"/>
        </w:rPr>
        <w:t>ykonawców bior</w:t>
      </w:r>
      <w:r w:rsidR="00E40619" w:rsidRPr="00BC0316">
        <w:rPr>
          <w:rFonts w:ascii="Times New Roman" w:eastAsia="Calibri" w:hAnsi="Times New Roman" w:cs="Times New Roman"/>
          <w:sz w:val="20"/>
          <w:szCs w:val="20"/>
        </w:rPr>
        <w:t xml:space="preserve">ących udział </w:t>
      </w:r>
      <w:r w:rsidR="003B76C7" w:rsidRPr="00BC0316">
        <w:rPr>
          <w:rFonts w:ascii="Times New Roman" w:eastAsia="Calibri" w:hAnsi="Times New Roman" w:cs="Times New Roman"/>
          <w:sz w:val="20"/>
          <w:szCs w:val="20"/>
        </w:rPr>
        <w:t>w wyżej wymienionym</w:t>
      </w:r>
      <w:r w:rsidRPr="00BC0316">
        <w:rPr>
          <w:rFonts w:ascii="Times New Roman" w:eastAsia="Calibri" w:hAnsi="Times New Roman" w:cs="Times New Roman"/>
          <w:sz w:val="20"/>
          <w:szCs w:val="20"/>
        </w:rPr>
        <w:t xml:space="preserve"> postępowaniu. Wykonawca jest zobowiąza</w:t>
      </w:r>
      <w:r w:rsidR="00E40619" w:rsidRPr="00BC0316">
        <w:rPr>
          <w:rFonts w:ascii="Times New Roman" w:eastAsia="Calibri" w:hAnsi="Times New Roman" w:cs="Times New Roman"/>
          <w:sz w:val="20"/>
          <w:szCs w:val="20"/>
        </w:rPr>
        <w:t xml:space="preserve">ny złożyć ofertę uwzględniającą </w:t>
      </w:r>
      <w:r w:rsidRPr="00BC0316">
        <w:rPr>
          <w:rFonts w:ascii="Times New Roman" w:eastAsia="Calibri" w:hAnsi="Times New Roman" w:cs="Times New Roman"/>
          <w:sz w:val="20"/>
          <w:szCs w:val="20"/>
        </w:rPr>
        <w:t>wszelkie zmiany i wyjaśnienia zawarte w Informacjach dla Wykonawców.</w:t>
      </w:r>
    </w:p>
    <w:p w14:paraId="506BD2C3" w14:textId="77777777" w:rsidR="00CE6852" w:rsidRPr="00CE6852" w:rsidRDefault="00EC169E" w:rsidP="00CE6852">
      <w:pPr>
        <w:pStyle w:val="Akapitzlist"/>
        <w:numPr>
          <w:ilvl w:val="0"/>
          <w:numId w:val="3"/>
        </w:numPr>
        <w:tabs>
          <w:tab w:val="left" w:pos="426"/>
        </w:tabs>
        <w:spacing w:after="0" w:line="240" w:lineRule="auto"/>
        <w:ind w:left="303"/>
        <w:jc w:val="both"/>
        <w:rPr>
          <w:rFonts w:ascii="Times New Roman" w:eastAsia="Times New Roman" w:hAnsi="Times New Roman" w:cs="Times New Roman"/>
          <w:color w:val="000000" w:themeColor="text1"/>
          <w:sz w:val="20"/>
          <w:szCs w:val="20"/>
          <w:lang w:eastAsia="pl-PL"/>
        </w:rPr>
      </w:pPr>
      <w:r w:rsidRPr="00BC0316">
        <w:rPr>
          <w:rFonts w:ascii="Times New Roman" w:eastAsia="Calibri" w:hAnsi="Times New Roman" w:cs="Times New Roman"/>
          <w:sz w:val="20"/>
          <w:szCs w:val="20"/>
        </w:rPr>
        <w:t>Sposób sporządzenia dokumentów elektronicznych, oświadczeń lub elektronicznych kopii dokumentów lub oświadczeń musi być zgody z wymaganiami ok</w:t>
      </w:r>
      <w:r w:rsidR="00FD74A8" w:rsidRPr="00BC0316">
        <w:rPr>
          <w:rFonts w:ascii="Times New Roman" w:eastAsia="Calibri" w:hAnsi="Times New Roman" w:cs="Times New Roman"/>
          <w:sz w:val="20"/>
          <w:szCs w:val="20"/>
        </w:rPr>
        <w:t>reślonymi w Rozporządzeniem dotyczącym</w:t>
      </w:r>
      <w:r w:rsidRPr="00BC0316">
        <w:rPr>
          <w:rFonts w:ascii="Times New Roman" w:eastAsia="Calibri" w:hAnsi="Times New Roman" w:cs="Times New Roman"/>
          <w:sz w:val="20"/>
          <w:szCs w:val="20"/>
        </w:rPr>
        <w:t xml:space="preserve"> środków</w:t>
      </w:r>
      <w:r w:rsidRPr="00BC0316">
        <w:rPr>
          <w:rFonts w:ascii="Calibri" w:eastAsia="Calibri" w:hAnsi="Calibri" w:cs="Calibri"/>
          <w:sz w:val="20"/>
          <w:szCs w:val="20"/>
        </w:rPr>
        <w:t xml:space="preserve"> </w:t>
      </w:r>
      <w:r w:rsidRPr="00BC0316">
        <w:rPr>
          <w:rFonts w:ascii="Times New Roman" w:eastAsia="Calibri" w:hAnsi="Times New Roman" w:cs="Times New Roman"/>
          <w:sz w:val="20"/>
          <w:szCs w:val="20"/>
        </w:rPr>
        <w:t>komunikacji elektronicznej.</w:t>
      </w:r>
      <w:bookmarkEnd w:id="0"/>
      <w:bookmarkEnd w:id="1"/>
    </w:p>
    <w:p w14:paraId="5D4D416D" w14:textId="53815808" w:rsidR="00807E1A" w:rsidRPr="00CE6852" w:rsidRDefault="00DF392C" w:rsidP="00CE6852">
      <w:pPr>
        <w:tabs>
          <w:tab w:val="left" w:pos="426"/>
        </w:tabs>
        <w:spacing w:before="240" w:after="120" w:line="240" w:lineRule="auto"/>
        <w:ind w:left="-57"/>
        <w:jc w:val="both"/>
        <w:rPr>
          <w:rFonts w:ascii="Times New Roman" w:eastAsia="Times New Roman" w:hAnsi="Times New Roman" w:cs="Times New Roman"/>
          <w:color w:val="000000" w:themeColor="text1"/>
          <w:sz w:val="20"/>
          <w:szCs w:val="20"/>
          <w:lang w:eastAsia="pl-PL"/>
        </w:rPr>
      </w:pPr>
      <w:r w:rsidRPr="00CE6852">
        <w:rPr>
          <w:rFonts w:ascii="Times New Roman" w:hAnsi="Times New Roman" w:cs="Times New Roman"/>
          <w:b/>
          <w:bCs/>
          <w:color w:val="000000"/>
          <w:sz w:val="20"/>
          <w:szCs w:val="20"/>
        </w:rPr>
        <w:t>V.  Warunki</w:t>
      </w:r>
      <w:r w:rsidR="00807E1A" w:rsidRPr="00CE6852">
        <w:rPr>
          <w:rFonts w:ascii="Times New Roman" w:hAnsi="Times New Roman" w:cs="Times New Roman"/>
          <w:b/>
          <w:bCs/>
          <w:color w:val="000000"/>
          <w:sz w:val="20"/>
          <w:szCs w:val="20"/>
        </w:rPr>
        <w:t xml:space="preserve"> udziału w postępowaniu</w:t>
      </w:r>
      <w:r w:rsidRPr="00CE6852">
        <w:rPr>
          <w:rFonts w:ascii="Times New Roman" w:hAnsi="Times New Roman" w:cs="Times New Roman"/>
          <w:b/>
          <w:bCs/>
          <w:color w:val="000000"/>
          <w:sz w:val="20"/>
          <w:szCs w:val="20"/>
        </w:rPr>
        <w:t xml:space="preserve"> oraz sposób oceny ich spełniania</w:t>
      </w:r>
    </w:p>
    <w:p w14:paraId="43E43797" w14:textId="7A4296F7" w:rsidR="00585820" w:rsidRPr="00585820" w:rsidRDefault="00585820" w:rsidP="00585820">
      <w:pPr>
        <w:pStyle w:val="Standard"/>
        <w:widowControl w:val="0"/>
        <w:numPr>
          <w:ilvl w:val="0"/>
          <w:numId w:val="8"/>
        </w:numPr>
        <w:jc w:val="both"/>
        <w:rPr>
          <w:color w:val="000000"/>
          <w:sz w:val="20"/>
          <w:szCs w:val="20"/>
        </w:rPr>
      </w:pPr>
      <w:r w:rsidRPr="00BC0316">
        <w:rPr>
          <w:color w:val="000000"/>
          <w:sz w:val="20"/>
          <w:szCs w:val="20"/>
        </w:rPr>
        <w:t xml:space="preserve">O zamówienie mogą ubiegać się Wykonawcy, którzy nie podlegają wykluczeniu z postępowania </w:t>
      </w:r>
      <w:r w:rsidRPr="00BC0316">
        <w:rPr>
          <w:color w:val="000000"/>
          <w:sz w:val="20"/>
          <w:szCs w:val="20"/>
        </w:rPr>
        <w:br/>
        <w:t xml:space="preserve">w okolicznościach, o których mowa w art. 108 ust. 1 ustawy Prawo zamówień publicznych oraz </w:t>
      </w:r>
      <w:r w:rsidRPr="00BC0316">
        <w:rPr>
          <w:color w:val="000000"/>
          <w:sz w:val="20"/>
          <w:szCs w:val="20"/>
        </w:rPr>
        <w:br/>
        <w:t xml:space="preserve">w stosunku do których nie zachodzi którakolwiek z okoliczności wskazanych  w art. 7 ust. 1 ustawy </w:t>
      </w:r>
      <w:r>
        <w:rPr>
          <w:color w:val="000000"/>
          <w:sz w:val="20"/>
          <w:szCs w:val="20"/>
        </w:rPr>
        <w:br/>
      </w:r>
      <w:r w:rsidRPr="00BC0316">
        <w:rPr>
          <w:color w:val="000000"/>
          <w:sz w:val="20"/>
          <w:szCs w:val="20"/>
        </w:rPr>
        <w:t>z dnia 13 kwietnia 2022 r. o szczególnych rozwiązaniach w zakresie przeciwdziałania wspieraniu agresji na Ukrainę oraz służących ochronie bezpieczeńs</w:t>
      </w:r>
      <w:r>
        <w:rPr>
          <w:color w:val="000000"/>
          <w:sz w:val="20"/>
          <w:szCs w:val="20"/>
        </w:rPr>
        <w:t xml:space="preserve">twa narodowego </w:t>
      </w:r>
      <w:r w:rsidRPr="003C352D">
        <w:rPr>
          <w:color w:val="000000"/>
          <w:sz w:val="20"/>
          <w:szCs w:val="20"/>
        </w:rPr>
        <w:t>(</w:t>
      </w:r>
      <w:proofErr w:type="spellStart"/>
      <w:r w:rsidRPr="003C352D">
        <w:rPr>
          <w:color w:val="000000"/>
          <w:sz w:val="20"/>
          <w:szCs w:val="20"/>
        </w:rPr>
        <w:t>t.j</w:t>
      </w:r>
      <w:proofErr w:type="spellEnd"/>
      <w:r w:rsidRPr="003C352D">
        <w:rPr>
          <w:color w:val="000000"/>
          <w:sz w:val="20"/>
          <w:szCs w:val="20"/>
        </w:rPr>
        <w:t xml:space="preserve">. Dz. U. z 2024 r., poz. 507), zwanej dalej: „Ustawą o szczególnych rozwiązaniach w zakresie przeciwdziałania wspieraniu agresji na Ukrainę oraz </w:t>
      </w:r>
      <w:r w:rsidRPr="003C352D">
        <w:rPr>
          <w:color w:val="000000"/>
          <w:sz w:val="20"/>
          <w:szCs w:val="20"/>
        </w:rPr>
        <w:lastRenderedPageBreak/>
        <w:t xml:space="preserve">służących ochronie bezpieczeństwa narodowego” oraz spełniają (o ile zostały określone) warunki udziału </w:t>
      </w:r>
      <w:r w:rsidRPr="003C352D">
        <w:rPr>
          <w:color w:val="000000"/>
          <w:sz w:val="20"/>
          <w:szCs w:val="20"/>
        </w:rPr>
        <w:br/>
        <w:t>w postępowaniu określone przez Zamawiającego w Ogłoszeniu o zamówieniu i SWZ.</w:t>
      </w:r>
    </w:p>
    <w:p w14:paraId="130639FC" w14:textId="77777777" w:rsidR="00DE2DF5" w:rsidRPr="00BC0316" w:rsidRDefault="00DE2DF5" w:rsidP="007F57BB">
      <w:pPr>
        <w:pStyle w:val="Standard"/>
        <w:widowControl w:val="0"/>
        <w:numPr>
          <w:ilvl w:val="0"/>
          <w:numId w:val="8"/>
        </w:numPr>
        <w:jc w:val="both"/>
        <w:rPr>
          <w:color w:val="000000"/>
          <w:sz w:val="20"/>
          <w:szCs w:val="20"/>
        </w:rPr>
      </w:pPr>
      <w:r w:rsidRPr="00BC0316">
        <w:rPr>
          <w:color w:val="000000"/>
          <w:sz w:val="20"/>
          <w:szCs w:val="20"/>
        </w:rPr>
        <w:t xml:space="preserve">Zamawiający </w:t>
      </w:r>
      <w:r w:rsidRPr="00BC0316">
        <w:rPr>
          <w:b/>
          <w:color w:val="000000"/>
          <w:sz w:val="20"/>
          <w:szCs w:val="20"/>
        </w:rPr>
        <w:t>nie przewiduje</w:t>
      </w:r>
      <w:r w:rsidRPr="00BC0316">
        <w:rPr>
          <w:color w:val="000000"/>
          <w:sz w:val="20"/>
          <w:szCs w:val="20"/>
        </w:rPr>
        <w:t xml:space="preserve"> fakultatywnych podstaw wykluczenia wskazanych w ustawie Prawo zamówień publicznych.</w:t>
      </w:r>
    </w:p>
    <w:p w14:paraId="70EB2C05" w14:textId="77777777" w:rsidR="00DE2DF5" w:rsidRPr="00BC0316" w:rsidRDefault="00DE2DF5" w:rsidP="007F57BB">
      <w:pPr>
        <w:pStyle w:val="Standard"/>
        <w:widowControl w:val="0"/>
        <w:numPr>
          <w:ilvl w:val="0"/>
          <w:numId w:val="8"/>
        </w:numPr>
        <w:jc w:val="both"/>
        <w:rPr>
          <w:color w:val="000000"/>
          <w:sz w:val="20"/>
          <w:szCs w:val="20"/>
        </w:rPr>
      </w:pPr>
      <w:r w:rsidRPr="00BC0316">
        <w:rPr>
          <w:color w:val="000000"/>
          <w:sz w:val="20"/>
          <w:szCs w:val="20"/>
        </w:rPr>
        <w:t>O udzielenie zamówienia mogą ubiegać się Wykonawcy, którzy spełniają warunki dotyczące:</w:t>
      </w:r>
    </w:p>
    <w:p w14:paraId="0904B3DB" w14:textId="77777777" w:rsidR="003B76C7" w:rsidRPr="00BC0316" w:rsidRDefault="00DE2DF5" w:rsidP="007F57BB">
      <w:pPr>
        <w:pStyle w:val="Standard"/>
        <w:widowControl w:val="0"/>
        <w:numPr>
          <w:ilvl w:val="0"/>
          <w:numId w:val="9"/>
        </w:numPr>
        <w:jc w:val="both"/>
        <w:rPr>
          <w:bCs/>
          <w:color w:val="000000"/>
          <w:sz w:val="20"/>
          <w:szCs w:val="20"/>
        </w:rPr>
      </w:pPr>
      <w:r w:rsidRPr="00BC0316">
        <w:rPr>
          <w:b/>
          <w:bCs/>
          <w:sz w:val="20"/>
          <w:szCs w:val="20"/>
        </w:rPr>
        <w:t>zdolności do wyst</w:t>
      </w:r>
      <w:r w:rsidR="003B76C7" w:rsidRPr="00BC0316">
        <w:rPr>
          <w:b/>
          <w:bCs/>
          <w:sz w:val="20"/>
          <w:szCs w:val="20"/>
        </w:rPr>
        <w:t>ępowania w obrocie gospodarczym</w:t>
      </w:r>
      <w:r w:rsidR="003B76C7" w:rsidRPr="00BC0316">
        <w:rPr>
          <w:bCs/>
          <w:color w:val="000000"/>
          <w:sz w:val="20"/>
          <w:szCs w:val="20"/>
        </w:rPr>
        <w:t>;</w:t>
      </w:r>
    </w:p>
    <w:p w14:paraId="7391300C" w14:textId="2B42E5A4" w:rsidR="0087586A" w:rsidRPr="00E26C8C" w:rsidRDefault="00DE2DF5" w:rsidP="00E26C8C">
      <w:pPr>
        <w:pStyle w:val="Standard"/>
        <w:widowControl w:val="0"/>
        <w:ind w:left="720"/>
        <w:jc w:val="both"/>
        <w:rPr>
          <w:color w:val="000000"/>
          <w:sz w:val="20"/>
          <w:szCs w:val="20"/>
        </w:rPr>
      </w:pPr>
      <w:r w:rsidRPr="00BC0316">
        <w:rPr>
          <w:color w:val="000000"/>
          <w:sz w:val="20"/>
          <w:szCs w:val="20"/>
        </w:rPr>
        <w:t>Zamawiający nie stawia wymagań w tym zakresie.</w:t>
      </w:r>
    </w:p>
    <w:p w14:paraId="56218775" w14:textId="77777777" w:rsidR="003B76C7" w:rsidRPr="00BC0316" w:rsidRDefault="00DE2DF5" w:rsidP="007F57BB">
      <w:pPr>
        <w:pStyle w:val="Standard"/>
        <w:widowControl w:val="0"/>
        <w:numPr>
          <w:ilvl w:val="0"/>
          <w:numId w:val="9"/>
        </w:numPr>
        <w:jc w:val="both"/>
        <w:rPr>
          <w:bCs/>
          <w:color w:val="000000"/>
          <w:sz w:val="20"/>
          <w:szCs w:val="20"/>
        </w:rPr>
      </w:pPr>
      <w:r w:rsidRPr="00BC0316">
        <w:rPr>
          <w:b/>
          <w:bCs/>
          <w:sz w:val="20"/>
          <w:szCs w:val="20"/>
        </w:rPr>
        <w:t xml:space="preserve">uprawnień do prowadzenia określonej działalności gospodarczej lub zawodowej, o ile wynika to </w:t>
      </w:r>
      <w:r w:rsidR="000F79A8">
        <w:rPr>
          <w:b/>
          <w:bCs/>
          <w:sz w:val="20"/>
          <w:szCs w:val="20"/>
        </w:rPr>
        <w:br/>
      </w:r>
      <w:r w:rsidRPr="00BC0316">
        <w:rPr>
          <w:b/>
          <w:bCs/>
          <w:sz w:val="20"/>
          <w:szCs w:val="20"/>
        </w:rPr>
        <w:t>z odrębnych przepisów</w:t>
      </w:r>
      <w:r w:rsidRPr="00BC0316">
        <w:rPr>
          <w:sz w:val="20"/>
          <w:szCs w:val="20"/>
        </w:rPr>
        <w:t>;</w:t>
      </w:r>
    </w:p>
    <w:p w14:paraId="5F567D60" w14:textId="77777777" w:rsidR="003B76C7" w:rsidRPr="000F79A8" w:rsidRDefault="00DE2DF5" w:rsidP="00415D76">
      <w:pPr>
        <w:pStyle w:val="Standard"/>
        <w:widowControl w:val="0"/>
        <w:ind w:left="720"/>
        <w:jc w:val="both"/>
        <w:rPr>
          <w:bCs/>
          <w:color w:val="000000" w:themeColor="text1"/>
          <w:sz w:val="20"/>
          <w:szCs w:val="20"/>
        </w:rPr>
      </w:pPr>
      <w:r w:rsidRPr="000F79A8">
        <w:rPr>
          <w:color w:val="000000" w:themeColor="text1"/>
          <w:sz w:val="20"/>
          <w:szCs w:val="20"/>
        </w:rPr>
        <w:t>Zamawiający nie stawia wymagań w tym zakresie.</w:t>
      </w:r>
    </w:p>
    <w:p w14:paraId="1414BEF8" w14:textId="77777777" w:rsidR="003B76C7" w:rsidRPr="000F79A8" w:rsidRDefault="00DE2DF5" w:rsidP="007F57BB">
      <w:pPr>
        <w:pStyle w:val="Standard"/>
        <w:widowControl w:val="0"/>
        <w:numPr>
          <w:ilvl w:val="0"/>
          <w:numId w:val="9"/>
        </w:numPr>
        <w:jc w:val="both"/>
        <w:rPr>
          <w:bCs/>
          <w:color w:val="000000" w:themeColor="text1"/>
          <w:sz w:val="20"/>
          <w:szCs w:val="20"/>
        </w:rPr>
      </w:pPr>
      <w:r w:rsidRPr="000F79A8">
        <w:rPr>
          <w:b/>
          <w:color w:val="000000" w:themeColor="text1"/>
          <w:sz w:val="20"/>
          <w:szCs w:val="20"/>
        </w:rPr>
        <w:t>sytua</w:t>
      </w:r>
      <w:r w:rsidR="003B76C7" w:rsidRPr="000F79A8">
        <w:rPr>
          <w:b/>
          <w:color w:val="000000" w:themeColor="text1"/>
          <w:sz w:val="20"/>
          <w:szCs w:val="20"/>
        </w:rPr>
        <w:t>cji ekonomicznej lub finansowej</w:t>
      </w:r>
      <w:r w:rsidR="003B76C7" w:rsidRPr="000F79A8">
        <w:rPr>
          <w:color w:val="000000" w:themeColor="text1"/>
          <w:sz w:val="20"/>
          <w:szCs w:val="20"/>
        </w:rPr>
        <w:t>;</w:t>
      </w:r>
    </w:p>
    <w:p w14:paraId="7AEEE391" w14:textId="77777777" w:rsidR="003B76C7" w:rsidRPr="000F79A8" w:rsidRDefault="00DE2DF5" w:rsidP="003B76C7">
      <w:pPr>
        <w:pStyle w:val="Standard"/>
        <w:widowControl w:val="0"/>
        <w:ind w:left="720"/>
        <w:jc w:val="both"/>
        <w:rPr>
          <w:bCs/>
          <w:color w:val="000000" w:themeColor="text1"/>
          <w:sz w:val="20"/>
          <w:szCs w:val="20"/>
        </w:rPr>
      </w:pPr>
      <w:r w:rsidRPr="000F79A8">
        <w:rPr>
          <w:color w:val="000000" w:themeColor="text1"/>
          <w:sz w:val="20"/>
          <w:szCs w:val="20"/>
        </w:rPr>
        <w:t>Zamawiający nie stawia wymagań w tym zakresie.</w:t>
      </w:r>
    </w:p>
    <w:p w14:paraId="399D29B6" w14:textId="77777777" w:rsidR="00DE2DF5" w:rsidRPr="000F79A8" w:rsidRDefault="00DE2DF5" w:rsidP="007F57BB">
      <w:pPr>
        <w:pStyle w:val="Standard"/>
        <w:widowControl w:val="0"/>
        <w:numPr>
          <w:ilvl w:val="0"/>
          <w:numId w:val="9"/>
        </w:numPr>
        <w:jc w:val="both"/>
        <w:rPr>
          <w:bCs/>
          <w:color w:val="000000" w:themeColor="text1"/>
          <w:sz w:val="20"/>
          <w:szCs w:val="20"/>
        </w:rPr>
      </w:pPr>
      <w:r w:rsidRPr="000F79A8">
        <w:rPr>
          <w:b/>
          <w:color w:val="000000" w:themeColor="text1"/>
          <w:sz w:val="20"/>
          <w:szCs w:val="20"/>
        </w:rPr>
        <w:t>zdol</w:t>
      </w:r>
      <w:r w:rsidR="003B76C7" w:rsidRPr="000F79A8">
        <w:rPr>
          <w:b/>
          <w:color w:val="000000" w:themeColor="text1"/>
          <w:sz w:val="20"/>
          <w:szCs w:val="20"/>
        </w:rPr>
        <w:t>ności technicznej lub zawodowej</w:t>
      </w:r>
      <w:r w:rsidR="003B76C7" w:rsidRPr="000F79A8">
        <w:rPr>
          <w:color w:val="000000" w:themeColor="text1"/>
          <w:sz w:val="20"/>
          <w:szCs w:val="20"/>
        </w:rPr>
        <w:t>;</w:t>
      </w:r>
    </w:p>
    <w:p w14:paraId="5D5604A8" w14:textId="77777777" w:rsidR="00B67446" w:rsidRPr="000F79A8" w:rsidRDefault="00B67446" w:rsidP="00B67446">
      <w:pPr>
        <w:pStyle w:val="Standard"/>
        <w:ind w:left="284" w:firstLine="424"/>
        <w:jc w:val="both"/>
        <w:rPr>
          <w:b/>
          <w:color w:val="000000" w:themeColor="text1"/>
          <w:sz w:val="20"/>
          <w:szCs w:val="20"/>
        </w:rPr>
      </w:pPr>
      <w:r w:rsidRPr="000F79A8">
        <w:rPr>
          <w:color w:val="000000" w:themeColor="text1"/>
          <w:sz w:val="20"/>
          <w:szCs w:val="20"/>
        </w:rPr>
        <w:t>Zamawiający uzna warunek za spełniony:</w:t>
      </w:r>
    </w:p>
    <w:p w14:paraId="47FD7D31" w14:textId="77777777" w:rsidR="005A31E3" w:rsidRPr="000F79A8" w:rsidRDefault="00B67446" w:rsidP="007F57BB">
      <w:pPr>
        <w:pStyle w:val="Standard"/>
        <w:numPr>
          <w:ilvl w:val="0"/>
          <w:numId w:val="10"/>
        </w:numPr>
        <w:jc w:val="both"/>
        <w:rPr>
          <w:color w:val="000000" w:themeColor="text1"/>
          <w:sz w:val="20"/>
          <w:szCs w:val="20"/>
          <w:u w:val="single"/>
        </w:rPr>
      </w:pPr>
      <w:r w:rsidRPr="000F79A8">
        <w:rPr>
          <w:color w:val="000000" w:themeColor="text1"/>
          <w:sz w:val="20"/>
          <w:szCs w:val="20"/>
          <w:u w:val="single"/>
        </w:rPr>
        <w:t>jeśli Wykonawca wykaże, że:</w:t>
      </w:r>
    </w:p>
    <w:p w14:paraId="20CEEE89" w14:textId="2550E0B4" w:rsidR="00F5671F" w:rsidRPr="00F5671F" w:rsidRDefault="00F5671F" w:rsidP="00F5671F">
      <w:pPr>
        <w:pStyle w:val="Akapitzlist"/>
        <w:numPr>
          <w:ilvl w:val="0"/>
          <w:numId w:val="11"/>
        </w:numPr>
        <w:spacing w:after="0" w:line="240" w:lineRule="auto"/>
        <w:jc w:val="both"/>
        <w:rPr>
          <w:rFonts w:ascii="Times New Roman" w:hAnsi="Times New Roman" w:cs="Times New Roman"/>
          <w:color w:val="000000" w:themeColor="text1"/>
          <w:sz w:val="20"/>
          <w:szCs w:val="20"/>
        </w:rPr>
      </w:pPr>
      <w:r w:rsidRPr="00F5671F">
        <w:rPr>
          <w:rFonts w:ascii="Times New Roman" w:hAnsi="Times New Roman" w:cs="Times New Roman"/>
          <w:color w:val="000000" w:themeColor="text1"/>
          <w:sz w:val="20"/>
          <w:szCs w:val="20"/>
        </w:rPr>
        <w:t>w okresie ostatnich</w:t>
      </w:r>
      <w:r w:rsidRPr="00F5671F">
        <w:rPr>
          <w:rFonts w:ascii="Times New Roman" w:hAnsi="Times New Roman" w:cs="Times New Roman"/>
          <w:b/>
          <w:color w:val="000000" w:themeColor="text1"/>
          <w:sz w:val="20"/>
          <w:szCs w:val="20"/>
        </w:rPr>
        <w:t xml:space="preserve"> 5</w:t>
      </w:r>
      <w:r w:rsidRPr="00F5671F">
        <w:rPr>
          <w:rFonts w:ascii="Times New Roman" w:hAnsi="Times New Roman" w:cs="Times New Roman"/>
          <w:color w:val="000000" w:themeColor="text1"/>
          <w:sz w:val="20"/>
          <w:szCs w:val="20"/>
        </w:rPr>
        <w:t xml:space="preserve"> (pięciu) lat przed upływem terminu składania ofert, a jeżeli okres prowadzenia działalności jest krótszy, to w tym okresie wykonał należycie </w:t>
      </w:r>
      <w:r w:rsidRPr="00F5671F">
        <w:rPr>
          <w:rFonts w:ascii="Times New Roman" w:hAnsi="Times New Roman" w:cs="Times New Roman"/>
          <w:b/>
          <w:color w:val="000000" w:themeColor="text1"/>
          <w:sz w:val="20"/>
          <w:szCs w:val="20"/>
        </w:rPr>
        <w:t>2 roboty budowlane</w:t>
      </w:r>
      <w:r w:rsidRPr="00F5671F">
        <w:rPr>
          <w:rFonts w:ascii="Times New Roman" w:hAnsi="Times New Roman" w:cs="Times New Roman"/>
          <w:color w:val="000000" w:themeColor="text1"/>
          <w:sz w:val="20"/>
          <w:szCs w:val="20"/>
        </w:rPr>
        <w:t xml:space="preserve"> polegające na budowie, przebudowie lub remoncie obiektu użyteczności publicznej lub innych obiektach, o wartości wykonania wymienionego zakresu robót co najmniej </w:t>
      </w:r>
      <w:r w:rsidRPr="00F5671F">
        <w:rPr>
          <w:rFonts w:ascii="Times New Roman" w:hAnsi="Times New Roman" w:cs="Times New Roman"/>
          <w:b/>
          <w:color w:val="000000" w:themeColor="text1"/>
          <w:sz w:val="20"/>
          <w:szCs w:val="20"/>
        </w:rPr>
        <w:t>900 000,00 zł brutto każda</w:t>
      </w:r>
      <w:r w:rsidRPr="00F5671F">
        <w:rPr>
          <w:rFonts w:ascii="Times New Roman" w:hAnsi="Times New Roman" w:cs="Times New Roman"/>
          <w:color w:val="000000" w:themeColor="text1"/>
          <w:sz w:val="20"/>
          <w:szCs w:val="20"/>
        </w:rPr>
        <w:t xml:space="preserve"> </w:t>
      </w:r>
      <w:r w:rsidRPr="00F5671F">
        <w:rPr>
          <w:rFonts w:ascii="Times New Roman" w:hAnsi="Times New Roman" w:cs="Times New Roman"/>
          <w:b/>
          <w:color w:val="000000" w:themeColor="text1"/>
          <w:sz w:val="20"/>
          <w:szCs w:val="20"/>
        </w:rPr>
        <w:t>robota</w:t>
      </w:r>
      <w:r w:rsidRPr="00F5671F">
        <w:rPr>
          <w:rFonts w:ascii="Times New Roman" w:hAnsi="Times New Roman" w:cs="Times New Roman"/>
          <w:color w:val="000000" w:themeColor="text1"/>
          <w:sz w:val="20"/>
          <w:szCs w:val="20"/>
        </w:rPr>
        <w:t>.</w:t>
      </w:r>
    </w:p>
    <w:p w14:paraId="3DA1AF26" w14:textId="015BFC02" w:rsidR="00F5671F" w:rsidRPr="00EF59B4" w:rsidRDefault="00F5671F" w:rsidP="00F5671F">
      <w:pPr>
        <w:pStyle w:val="Akapitzlist"/>
        <w:spacing w:after="0" w:line="240" w:lineRule="auto"/>
        <w:ind w:left="1440"/>
        <w:jc w:val="both"/>
        <w:rPr>
          <w:rFonts w:ascii="Times New Roman" w:hAnsi="Times New Roman" w:cs="Times New Roman"/>
          <w:color w:val="000000" w:themeColor="text1"/>
          <w:sz w:val="20"/>
          <w:szCs w:val="20"/>
        </w:rPr>
      </w:pPr>
      <w:r w:rsidRPr="00F5671F">
        <w:rPr>
          <w:rFonts w:ascii="Times New Roman" w:hAnsi="Times New Roman" w:cs="Times New Roman"/>
          <w:b/>
          <w:color w:val="000000" w:themeColor="text1"/>
          <w:sz w:val="20"/>
          <w:szCs w:val="20"/>
          <w:u w:val="single"/>
        </w:rPr>
        <w:t>Uwaga:</w:t>
      </w:r>
      <w:r>
        <w:rPr>
          <w:rFonts w:ascii="Times New Roman" w:hAnsi="Times New Roman" w:cs="Times New Roman"/>
          <w:color w:val="000000" w:themeColor="text1"/>
          <w:sz w:val="20"/>
          <w:szCs w:val="20"/>
        </w:rPr>
        <w:t xml:space="preserve"> </w:t>
      </w:r>
      <w:r w:rsidRPr="00E56E95">
        <w:rPr>
          <w:rFonts w:ascii="Times New Roman" w:hAnsi="Times New Roman" w:cs="Times New Roman"/>
          <w:color w:val="000000" w:themeColor="text1"/>
          <w:sz w:val="20"/>
          <w:szCs w:val="20"/>
        </w:rPr>
        <w:t xml:space="preserve">Zgodnie z § 3 pkt G Rozporządzenia Ministra Infrastruktury z dnia 12 kwietnia 2002 r. w sprawie warunków technicznych, jakim powinny odpowiadać budynki i ich usytuowanie </w:t>
      </w:r>
      <w:r>
        <w:rPr>
          <w:rFonts w:ascii="Times New Roman" w:hAnsi="Times New Roman" w:cs="Times New Roman"/>
          <w:color w:val="000000" w:themeColor="text1"/>
          <w:sz w:val="20"/>
          <w:szCs w:val="20"/>
        </w:rPr>
        <w:br/>
        <w:t>(</w:t>
      </w:r>
      <w:proofErr w:type="spellStart"/>
      <w:r>
        <w:rPr>
          <w:rFonts w:ascii="Times New Roman" w:hAnsi="Times New Roman" w:cs="Times New Roman"/>
          <w:color w:val="000000" w:themeColor="text1"/>
          <w:sz w:val="20"/>
          <w:szCs w:val="20"/>
        </w:rPr>
        <w:t>t.j</w:t>
      </w:r>
      <w:proofErr w:type="spellEnd"/>
      <w:r>
        <w:rPr>
          <w:rFonts w:ascii="Times New Roman" w:hAnsi="Times New Roman" w:cs="Times New Roman"/>
          <w:color w:val="000000" w:themeColor="text1"/>
          <w:sz w:val="20"/>
          <w:szCs w:val="20"/>
        </w:rPr>
        <w:t>. Dz. U. z 2015 r., poz. 1422)</w:t>
      </w:r>
      <w:r w:rsidRPr="00E56E95">
        <w:rPr>
          <w:rFonts w:ascii="Times New Roman" w:hAnsi="Times New Roman" w:cs="Times New Roman"/>
          <w:color w:val="000000" w:themeColor="text1"/>
          <w:sz w:val="20"/>
          <w:szCs w:val="20"/>
        </w:rPr>
        <w:t xml:space="preserve"> przez budynek użyteczności publicznej należy rozumieć budynek przeznaczony na potrzeby administracji publicznej, wymiaru sprawiedliwości, kultury, kultu religijnego, oświaty, szkolnictwa wyższego, nauki, wychowania, opieki zdrowotnej, społecznej lub socjalnej, obsługi bankowej, handlu, gastronomii, usług, w tym usług pocztowych lub telekomunikacyjnych, turystyki, sportu, obsługi pasażerów w transporcie kolejowym, drogowym, lotniczym,</w:t>
      </w:r>
      <w:r>
        <w:rPr>
          <w:rFonts w:ascii="Times New Roman" w:hAnsi="Times New Roman" w:cs="Times New Roman"/>
          <w:color w:val="000000" w:themeColor="text1"/>
          <w:sz w:val="20"/>
          <w:szCs w:val="20"/>
        </w:rPr>
        <w:t xml:space="preserve"> morskim lub wodnym śródlądowym</w:t>
      </w:r>
      <w:r w:rsidRPr="00E56E95">
        <w:rPr>
          <w:rFonts w:ascii="Times New Roman" w:hAnsi="Times New Roman" w:cs="Times New Roman"/>
          <w:color w:val="000000" w:themeColor="text1"/>
          <w:sz w:val="20"/>
          <w:szCs w:val="20"/>
        </w:rPr>
        <w:t xml:space="preserve"> oraz inny budynek przeznaczony do wykonywania podobnych funkcji; za budynek użyteczności publicznej uznaje się także budynek biurowy lub socjalny.</w:t>
      </w:r>
    </w:p>
    <w:p w14:paraId="4170D602" w14:textId="43230BEF" w:rsidR="00F5671F" w:rsidRPr="007F52C8" w:rsidRDefault="00F5671F" w:rsidP="007D450F">
      <w:pPr>
        <w:pStyle w:val="Akapitzlist"/>
        <w:spacing w:after="0" w:line="240" w:lineRule="auto"/>
        <w:ind w:left="1080"/>
        <w:jc w:val="both"/>
        <w:rPr>
          <w:rFonts w:ascii="Times New Roman" w:hAnsi="Times New Roman" w:cs="Times New Roman"/>
          <w:color w:val="000000" w:themeColor="text1"/>
          <w:sz w:val="20"/>
          <w:szCs w:val="20"/>
        </w:rPr>
      </w:pPr>
      <w:r w:rsidRPr="00EF59B4">
        <w:rPr>
          <w:rFonts w:ascii="Times New Roman" w:hAnsi="Times New Roman" w:cs="Times New Roman"/>
          <w:color w:val="000000" w:themeColor="text1"/>
          <w:sz w:val="20"/>
          <w:szCs w:val="20"/>
        </w:rPr>
        <w:t xml:space="preserve">Wykonawca </w:t>
      </w:r>
      <w:r w:rsidRPr="00EF59B4">
        <w:rPr>
          <w:rFonts w:ascii="Times New Roman" w:hAnsi="Times New Roman" w:cs="Times New Roman"/>
          <w:b/>
          <w:color w:val="000000" w:themeColor="text1"/>
          <w:sz w:val="20"/>
          <w:szCs w:val="20"/>
        </w:rPr>
        <w:t>nie może</w:t>
      </w:r>
      <w:r w:rsidRPr="00EF59B4">
        <w:rPr>
          <w:rFonts w:ascii="Times New Roman" w:hAnsi="Times New Roman" w:cs="Times New Roman"/>
          <w:color w:val="000000" w:themeColor="text1"/>
          <w:sz w:val="20"/>
          <w:szCs w:val="20"/>
        </w:rPr>
        <w:t xml:space="preserve"> sumować wartości kilku robót budowlanych o mniejszym zakresie dla uzyskania wymaganych wartości porównywalnych.</w:t>
      </w:r>
    </w:p>
    <w:p w14:paraId="6629903D" w14:textId="77777777" w:rsidR="00EE4C45" w:rsidRPr="000F79A8" w:rsidRDefault="00133ABE" w:rsidP="007F57BB">
      <w:pPr>
        <w:pStyle w:val="Standard"/>
        <w:numPr>
          <w:ilvl w:val="0"/>
          <w:numId w:val="10"/>
        </w:numPr>
        <w:jc w:val="both"/>
        <w:rPr>
          <w:color w:val="000000" w:themeColor="text1"/>
          <w:sz w:val="20"/>
          <w:szCs w:val="20"/>
          <w:u w:val="single"/>
        </w:rPr>
      </w:pPr>
      <w:r w:rsidRPr="000F79A8">
        <w:rPr>
          <w:color w:val="000000" w:themeColor="text1"/>
          <w:sz w:val="20"/>
          <w:szCs w:val="20"/>
          <w:u w:val="single"/>
        </w:rPr>
        <w:t>jeśli Wykonawca wykaże, że dysponuje:</w:t>
      </w:r>
    </w:p>
    <w:p w14:paraId="5B5F3307" w14:textId="1299C6D2" w:rsidR="00DA7839" w:rsidRPr="00DA7839" w:rsidRDefault="00DA7839" w:rsidP="00DA7839">
      <w:pPr>
        <w:pStyle w:val="Standard"/>
        <w:numPr>
          <w:ilvl w:val="0"/>
          <w:numId w:val="38"/>
        </w:numPr>
        <w:jc w:val="both"/>
        <w:rPr>
          <w:sz w:val="20"/>
          <w:szCs w:val="20"/>
        </w:rPr>
      </w:pPr>
      <w:bookmarkStart w:id="2" w:name="_Hlk179269377"/>
      <w:r w:rsidRPr="00DA7839">
        <w:rPr>
          <w:b/>
          <w:color w:val="000000" w:themeColor="text1"/>
          <w:sz w:val="20"/>
          <w:szCs w:val="20"/>
        </w:rPr>
        <w:t>kierownikiem budowy posiadającym uprawnienia budowlane bez ograniczeń do kierowania robotami budowlanymi w specjalności konstrukcyjno-budowlanej</w:t>
      </w:r>
      <w:r w:rsidRPr="00DA7839">
        <w:rPr>
          <w:color w:val="000000" w:themeColor="text1"/>
          <w:sz w:val="20"/>
          <w:szCs w:val="20"/>
        </w:rPr>
        <w:t xml:space="preserve"> wraz z aktualnym wpisem na listę członków właściwej Izby Samorządu Zawodowego i posiadającym co najmniej 3 lata doświadczenia  w pełnieniu funkcji kierownika budowy i/lub kierownika robót. W okresie wskazanego 3-letniego doświadczenia wskazana osoba musi posiadać </w:t>
      </w:r>
      <w:r w:rsidRPr="00DA7839">
        <w:rPr>
          <w:color w:val="000000" w:themeColor="text1"/>
          <w:sz w:val="20"/>
          <w:szCs w:val="20"/>
        </w:rPr>
        <w:br/>
        <w:t>ww. uprawnienia,</w:t>
      </w:r>
    </w:p>
    <w:p w14:paraId="6E3571E0" w14:textId="62F09B3C" w:rsidR="00DA7839" w:rsidRPr="00EF59B4" w:rsidRDefault="00DA7839" w:rsidP="00DA7839">
      <w:pPr>
        <w:pStyle w:val="Standard"/>
        <w:numPr>
          <w:ilvl w:val="0"/>
          <w:numId w:val="38"/>
        </w:numPr>
        <w:jc w:val="both"/>
        <w:rPr>
          <w:color w:val="000000" w:themeColor="text1"/>
          <w:sz w:val="20"/>
          <w:szCs w:val="20"/>
        </w:rPr>
      </w:pPr>
      <w:r w:rsidRPr="00EF59B4">
        <w:rPr>
          <w:b/>
          <w:color w:val="000000" w:themeColor="text1"/>
          <w:sz w:val="20"/>
          <w:szCs w:val="20"/>
        </w:rPr>
        <w:t>kierownikiem robót posiadającym uprawnienia budowlane do kierowania robotami budowlanymi  w specjalności instalacyjnej w zakresie sieci, instalacji i urządzeń cieplnych, wentylacyjnych, gazowych wodociągowych i kanalizacyjnych</w:t>
      </w:r>
      <w:r w:rsidRPr="00EF59B4">
        <w:rPr>
          <w:color w:val="000000" w:themeColor="text1"/>
          <w:sz w:val="20"/>
          <w:szCs w:val="20"/>
        </w:rPr>
        <w:t xml:space="preserve"> wraz z aktualnym wpisem na listę członków właściwej Izby Samorządu Zawodowego i posiadającym co najmniej 3 lata doświadczenia w pełnieniu funkcji kierownika budowy i/lub kierownika</w:t>
      </w:r>
      <w:r>
        <w:rPr>
          <w:color w:val="000000" w:themeColor="text1"/>
          <w:sz w:val="20"/>
          <w:szCs w:val="20"/>
        </w:rPr>
        <w:t xml:space="preserve"> robót. W okresie wskazanego 3-</w:t>
      </w:r>
      <w:r w:rsidRPr="00EF59B4">
        <w:rPr>
          <w:color w:val="000000" w:themeColor="text1"/>
          <w:sz w:val="20"/>
          <w:szCs w:val="20"/>
        </w:rPr>
        <w:t>letniego doświadczenia wskazana osoba musi posiadać ww. uprawnienia,</w:t>
      </w:r>
    </w:p>
    <w:p w14:paraId="398A1100" w14:textId="77777777" w:rsidR="00DA7839" w:rsidRDefault="00DA7839" w:rsidP="00DA7839">
      <w:pPr>
        <w:pStyle w:val="Standard"/>
        <w:numPr>
          <w:ilvl w:val="0"/>
          <w:numId w:val="38"/>
        </w:numPr>
        <w:jc w:val="both"/>
        <w:rPr>
          <w:color w:val="000000" w:themeColor="text1"/>
          <w:sz w:val="20"/>
          <w:szCs w:val="20"/>
        </w:rPr>
      </w:pPr>
      <w:r w:rsidRPr="00EF59B4">
        <w:rPr>
          <w:b/>
          <w:color w:val="000000" w:themeColor="text1"/>
          <w:sz w:val="20"/>
          <w:szCs w:val="20"/>
        </w:rPr>
        <w:t>kierownikiem robót posiadającym uprawnienia budowlane do kierowania robotami budowlanymi  w specjalności instalacyjnej, w zakresie instalacji i urządzeń elektrycznych i elektroenergetycznych</w:t>
      </w:r>
      <w:r w:rsidRPr="00EF59B4">
        <w:rPr>
          <w:color w:val="000000" w:themeColor="text1"/>
          <w:sz w:val="20"/>
          <w:szCs w:val="20"/>
        </w:rPr>
        <w:t xml:space="preserve"> wraz z aktualnym wpisem na listę członków właściwej Izby Samorządu Zawodowego i posiadającym co najmniej 3 lata doświadczenia  w pełnieniu funkcji kierownika budowy  i/lub kierownika robót. W okresie wskazanego 3-letniego doświadczenia wskazana osoba musi posiadać ww. uprawnienia</w:t>
      </w:r>
      <w:bookmarkEnd w:id="2"/>
      <w:r w:rsidRPr="00EF59B4">
        <w:rPr>
          <w:color w:val="000000" w:themeColor="text1"/>
          <w:sz w:val="20"/>
          <w:szCs w:val="20"/>
        </w:rPr>
        <w:t>.</w:t>
      </w:r>
    </w:p>
    <w:p w14:paraId="2E279A69" w14:textId="6F847685" w:rsidR="00DA7839" w:rsidRPr="00DA7839" w:rsidRDefault="00DA7839" w:rsidP="00DA7839">
      <w:pPr>
        <w:pStyle w:val="Standard"/>
        <w:ind w:left="1080"/>
        <w:jc w:val="both"/>
        <w:rPr>
          <w:color w:val="000000" w:themeColor="text1"/>
          <w:sz w:val="20"/>
          <w:szCs w:val="20"/>
        </w:rPr>
      </w:pPr>
      <w:r w:rsidRPr="00DA7839">
        <w:rPr>
          <w:color w:val="000000" w:themeColor="text1"/>
          <w:sz w:val="20"/>
          <w:szCs w:val="20"/>
        </w:rPr>
        <w:t xml:space="preserve">Uprawnienia, o których mowa powyżej powinny być zgodne z ustawą z dnia 7 lipca 1994 r. Prawo budowlane oraz Rozporządzeniem Ministra Inwestycji i Rozwoju z dnia 29 kwietnia 2019 r. </w:t>
      </w:r>
      <w:r>
        <w:rPr>
          <w:color w:val="000000" w:themeColor="text1"/>
          <w:sz w:val="20"/>
          <w:szCs w:val="20"/>
        </w:rPr>
        <w:br/>
      </w:r>
      <w:r w:rsidRPr="00DA7839">
        <w:rPr>
          <w:color w:val="000000" w:themeColor="text1"/>
          <w:sz w:val="20"/>
          <w:szCs w:val="20"/>
        </w:rPr>
        <w:t xml:space="preserve">w sprawie przygotowania </w:t>
      </w:r>
      <w:r w:rsidRPr="00DA7839">
        <w:rPr>
          <w:sz w:val="20"/>
          <w:szCs w:val="20"/>
        </w:rPr>
        <w:t xml:space="preserve">zawodowego do wykonywania samodzielnych funkcji technicznych </w:t>
      </w:r>
      <w:r>
        <w:rPr>
          <w:sz w:val="20"/>
          <w:szCs w:val="20"/>
        </w:rPr>
        <w:br/>
      </w:r>
      <w:r w:rsidRPr="00DA7839">
        <w:rPr>
          <w:sz w:val="20"/>
          <w:szCs w:val="20"/>
        </w:rPr>
        <w:t xml:space="preserve">w budownictwie (z późniejszymi zmianami). Dopuszcza się uprawnienia równoważne (w zakresie koniecznym do wykonania przedmiotu zamówienia) – dla osób, które posiadają uprawnienia uzyskane przed dniem wejścia w życie ustawy </w:t>
      </w:r>
      <w:r w:rsidR="00CE5BE3">
        <w:rPr>
          <w:sz w:val="20"/>
          <w:szCs w:val="20"/>
        </w:rPr>
        <w:t xml:space="preserve">z dnia </w:t>
      </w:r>
      <w:r w:rsidRPr="00DA7839">
        <w:rPr>
          <w:sz w:val="20"/>
          <w:szCs w:val="20"/>
        </w:rPr>
        <w:t xml:space="preserve">7 lipca 1994 r. Prawo budowlane lub stwierdzenie posiadania przygotowania zawodowego do projektowania i pełnienia samodzielnych funkcji technicznych w budownictwie i zachowały uprawnienia do pełnienia tych funkcji </w:t>
      </w:r>
      <w:r w:rsidR="00CE5BE3">
        <w:rPr>
          <w:sz w:val="20"/>
          <w:szCs w:val="20"/>
        </w:rPr>
        <w:br/>
      </w:r>
      <w:r w:rsidRPr="00DA7839">
        <w:rPr>
          <w:sz w:val="20"/>
          <w:szCs w:val="20"/>
        </w:rPr>
        <w:t>w dotychczasowym zakresie.</w:t>
      </w:r>
    </w:p>
    <w:p w14:paraId="1C464ABC" w14:textId="790407E2" w:rsidR="00DA7839" w:rsidRPr="00E13134" w:rsidRDefault="00DA7839" w:rsidP="00E13134">
      <w:pPr>
        <w:spacing w:after="120" w:line="240" w:lineRule="auto"/>
        <w:ind w:left="712" w:firstLine="368"/>
        <w:jc w:val="both"/>
        <w:rPr>
          <w:rFonts w:ascii="Times New Roman" w:hAnsi="Times New Roman" w:cs="Times New Roman"/>
          <w:b/>
          <w:sz w:val="20"/>
          <w:szCs w:val="20"/>
        </w:rPr>
      </w:pPr>
      <w:r w:rsidRPr="00EF59B4">
        <w:rPr>
          <w:rFonts w:ascii="Times New Roman" w:hAnsi="Times New Roman" w:cs="Times New Roman"/>
          <w:b/>
          <w:sz w:val="20"/>
          <w:szCs w:val="20"/>
          <w:u w:val="single"/>
        </w:rPr>
        <w:lastRenderedPageBreak/>
        <w:t>Uwaga:</w:t>
      </w:r>
      <w:r w:rsidRPr="00EF59B4">
        <w:rPr>
          <w:rFonts w:ascii="Times New Roman" w:hAnsi="Times New Roman" w:cs="Times New Roman"/>
          <w:sz w:val="20"/>
          <w:szCs w:val="20"/>
        </w:rPr>
        <w:t xml:space="preserve"> Zamawiający wyma</w:t>
      </w:r>
      <w:r w:rsidR="00CE5BE3">
        <w:rPr>
          <w:rFonts w:ascii="Times New Roman" w:hAnsi="Times New Roman" w:cs="Times New Roman"/>
          <w:sz w:val="20"/>
          <w:szCs w:val="20"/>
        </w:rPr>
        <w:t>ga stałej codziennej obecności k</w:t>
      </w:r>
      <w:r w:rsidRPr="00EF59B4">
        <w:rPr>
          <w:rFonts w:ascii="Times New Roman" w:hAnsi="Times New Roman" w:cs="Times New Roman"/>
          <w:sz w:val="20"/>
          <w:szCs w:val="20"/>
        </w:rPr>
        <w:t>ierownika budowy na terenie budowy.</w:t>
      </w:r>
    </w:p>
    <w:p w14:paraId="74C4C46E" w14:textId="2EBBB2C1" w:rsidR="00091E84" w:rsidRPr="005551EC" w:rsidRDefault="00E13134" w:rsidP="007F57BB">
      <w:pPr>
        <w:numPr>
          <w:ilvl w:val="0"/>
          <w:numId w:val="8"/>
        </w:numPr>
        <w:suppressAutoHyphens/>
        <w:autoSpaceDN w:val="0"/>
        <w:spacing w:after="0" w:line="240" w:lineRule="auto"/>
        <w:jc w:val="both"/>
        <w:rPr>
          <w:rFonts w:ascii="Times New Roman" w:eastAsia="Times New Roman" w:hAnsi="Times New Roman" w:cs="Times New Roman"/>
          <w:kern w:val="3"/>
          <w:sz w:val="20"/>
          <w:szCs w:val="20"/>
          <w:lang w:eastAsia="zh-CN"/>
        </w:rPr>
      </w:pPr>
      <w:r w:rsidRPr="005551EC">
        <w:rPr>
          <w:rFonts w:ascii="Times New Roman" w:eastAsia="Times New Roman" w:hAnsi="Times New Roman" w:cs="Times New Roman"/>
          <w:kern w:val="3"/>
          <w:sz w:val="20"/>
          <w:szCs w:val="20"/>
          <w:lang w:eastAsia="zh-CN"/>
        </w:rPr>
        <w:t>Zamawiający</w:t>
      </w:r>
      <w:r w:rsidR="00091E84" w:rsidRPr="005551EC">
        <w:rPr>
          <w:rFonts w:ascii="Times New Roman" w:eastAsia="Times New Roman" w:hAnsi="Times New Roman" w:cs="Times New Roman"/>
          <w:kern w:val="3"/>
          <w:sz w:val="20"/>
          <w:szCs w:val="20"/>
          <w:lang w:eastAsia="zh-CN"/>
        </w:rPr>
        <w:t xml:space="preserve"> w stosunku do Wykonawców wspólnie ubiegających się o udzielenie zamówienia, w odniesieniu do warunku dotyczącego zdolności technicznej lub zawodow</w:t>
      </w:r>
      <w:r w:rsidRPr="005551EC">
        <w:rPr>
          <w:rFonts w:ascii="Times New Roman" w:eastAsia="Times New Roman" w:hAnsi="Times New Roman" w:cs="Times New Roman"/>
          <w:kern w:val="3"/>
          <w:sz w:val="20"/>
          <w:szCs w:val="20"/>
          <w:lang w:eastAsia="zh-CN"/>
        </w:rPr>
        <w:t>ej – dla waru</w:t>
      </w:r>
      <w:r w:rsidR="00CE5BE3">
        <w:rPr>
          <w:rFonts w:ascii="Times New Roman" w:eastAsia="Times New Roman" w:hAnsi="Times New Roman" w:cs="Times New Roman"/>
          <w:kern w:val="3"/>
          <w:sz w:val="20"/>
          <w:szCs w:val="20"/>
          <w:lang w:eastAsia="zh-CN"/>
        </w:rPr>
        <w:t>nku</w:t>
      </w:r>
      <w:r w:rsidRPr="005551EC">
        <w:rPr>
          <w:rFonts w:ascii="Times New Roman" w:eastAsia="Times New Roman" w:hAnsi="Times New Roman" w:cs="Times New Roman"/>
          <w:kern w:val="3"/>
          <w:sz w:val="20"/>
          <w:szCs w:val="20"/>
          <w:lang w:eastAsia="zh-CN"/>
        </w:rPr>
        <w:t xml:space="preserve"> z ust. 1 pkt 4)</w:t>
      </w:r>
      <w:r w:rsidR="00091E84" w:rsidRPr="005551EC">
        <w:rPr>
          <w:rFonts w:ascii="Times New Roman" w:eastAsia="Times New Roman" w:hAnsi="Times New Roman" w:cs="Times New Roman"/>
          <w:kern w:val="3"/>
          <w:sz w:val="20"/>
          <w:szCs w:val="20"/>
          <w:lang w:eastAsia="zh-CN"/>
        </w:rPr>
        <w:t xml:space="preserve"> </w:t>
      </w:r>
      <w:r w:rsidR="001765D3" w:rsidRPr="005551EC">
        <w:rPr>
          <w:rFonts w:ascii="Times New Roman" w:eastAsia="Times New Roman" w:hAnsi="Times New Roman" w:cs="Times New Roman"/>
          <w:kern w:val="3"/>
          <w:sz w:val="20"/>
          <w:szCs w:val="20"/>
          <w:lang w:eastAsia="zh-CN"/>
        </w:rPr>
        <w:br/>
      </w:r>
      <w:r w:rsidR="00091E84" w:rsidRPr="005551EC">
        <w:rPr>
          <w:rFonts w:ascii="Times New Roman" w:eastAsia="Times New Roman" w:hAnsi="Times New Roman" w:cs="Times New Roman"/>
          <w:kern w:val="3"/>
          <w:sz w:val="20"/>
          <w:szCs w:val="20"/>
          <w:lang w:eastAsia="zh-CN"/>
        </w:rPr>
        <w:t>lit. a) wymaga, aby jeden z Wykonawców spełniał go samodzielnie, natomiast d</w:t>
      </w:r>
      <w:r w:rsidR="00CE5BE3">
        <w:rPr>
          <w:rFonts w:ascii="Times New Roman" w:eastAsia="Times New Roman" w:hAnsi="Times New Roman" w:cs="Times New Roman"/>
          <w:kern w:val="3"/>
          <w:sz w:val="20"/>
          <w:szCs w:val="20"/>
          <w:lang w:eastAsia="zh-CN"/>
        </w:rPr>
        <w:t xml:space="preserve">la warunku </w:t>
      </w:r>
      <w:r w:rsidRPr="005551EC">
        <w:rPr>
          <w:rFonts w:ascii="Times New Roman" w:eastAsia="Times New Roman" w:hAnsi="Times New Roman" w:cs="Times New Roman"/>
          <w:kern w:val="3"/>
          <w:sz w:val="20"/>
          <w:szCs w:val="20"/>
          <w:lang w:eastAsia="zh-CN"/>
        </w:rPr>
        <w:t>z ust. 1 pkt 4)</w:t>
      </w:r>
      <w:r w:rsidR="001765D3" w:rsidRPr="005551EC">
        <w:rPr>
          <w:rFonts w:ascii="Times New Roman" w:eastAsia="Times New Roman" w:hAnsi="Times New Roman" w:cs="Times New Roman"/>
          <w:kern w:val="3"/>
          <w:sz w:val="20"/>
          <w:szCs w:val="20"/>
          <w:lang w:eastAsia="zh-CN"/>
        </w:rPr>
        <w:t xml:space="preserve"> </w:t>
      </w:r>
      <w:r w:rsidR="001765D3" w:rsidRPr="005551EC">
        <w:rPr>
          <w:rFonts w:ascii="Times New Roman" w:eastAsia="Times New Roman" w:hAnsi="Times New Roman" w:cs="Times New Roman"/>
          <w:kern w:val="3"/>
          <w:sz w:val="20"/>
          <w:szCs w:val="20"/>
          <w:lang w:eastAsia="zh-CN"/>
        </w:rPr>
        <w:br/>
        <w:t xml:space="preserve">lit. </w:t>
      </w:r>
      <w:r w:rsidR="00091E84" w:rsidRPr="005551EC">
        <w:rPr>
          <w:rFonts w:ascii="Times New Roman" w:eastAsia="Times New Roman" w:hAnsi="Times New Roman" w:cs="Times New Roman"/>
          <w:kern w:val="3"/>
          <w:sz w:val="20"/>
          <w:szCs w:val="20"/>
          <w:lang w:eastAsia="zh-CN"/>
        </w:rPr>
        <w:t>b) dopuszcza łączne spełnianie warunku/-ów przez Wykonawców.</w:t>
      </w:r>
    </w:p>
    <w:p w14:paraId="6E601EB9" w14:textId="3531F2C3" w:rsidR="005551EC" w:rsidRPr="005551EC" w:rsidRDefault="005551EC" w:rsidP="005551EC">
      <w:pPr>
        <w:numPr>
          <w:ilvl w:val="0"/>
          <w:numId w:val="8"/>
        </w:numPr>
        <w:suppressAutoHyphens/>
        <w:autoSpaceDN w:val="0"/>
        <w:spacing w:after="0" w:line="240" w:lineRule="auto"/>
        <w:jc w:val="both"/>
        <w:rPr>
          <w:rFonts w:ascii="Times New Roman" w:eastAsia="Times New Roman" w:hAnsi="Times New Roman" w:cs="Times New Roman"/>
          <w:kern w:val="3"/>
          <w:sz w:val="20"/>
          <w:szCs w:val="20"/>
          <w:lang w:eastAsia="zh-CN"/>
        </w:rPr>
      </w:pPr>
      <w:r w:rsidRPr="005551EC">
        <w:rPr>
          <w:rFonts w:ascii="Times New Roman" w:hAnsi="Times New Roman" w:cs="Times New Roman"/>
          <w:color w:val="000000" w:themeColor="text1"/>
          <w:sz w:val="20"/>
          <w:szCs w:val="20"/>
        </w:rPr>
        <w:t xml:space="preserve">Wykonawcy w trakcie wykonania zamówienia przysługuje prawo wymiany osób, które będą uczestniczyć </w:t>
      </w:r>
      <w:r w:rsidRPr="005551EC">
        <w:rPr>
          <w:rFonts w:ascii="Times New Roman" w:hAnsi="Times New Roman" w:cs="Times New Roman"/>
          <w:color w:val="000000" w:themeColor="text1"/>
          <w:sz w:val="20"/>
          <w:szCs w:val="20"/>
        </w:rPr>
        <w:br/>
        <w:t>w realizacji zamów</w:t>
      </w:r>
      <w:r>
        <w:rPr>
          <w:rFonts w:ascii="Times New Roman" w:hAnsi="Times New Roman" w:cs="Times New Roman"/>
          <w:color w:val="000000" w:themeColor="text1"/>
          <w:sz w:val="20"/>
          <w:szCs w:val="20"/>
        </w:rPr>
        <w:t>ienia. W przypadku wymiany osób,</w:t>
      </w:r>
      <w:r w:rsidRPr="005551EC">
        <w:rPr>
          <w:rFonts w:ascii="Times New Roman" w:hAnsi="Times New Roman" w:cs="Times New Roman"/>
          <w:color w:val="000000" w:themeColor="text1"/>
          <w:sz w:val="20"/>
          <w:szCs w:val="20"/>
        </w:rPr>
        <w:t xml:space="preserve"> Wykonawca wskaże osobę o kwalifikacjach, doświadczeniu i wykształceniu nie mniejszych niż posiadane przez osobę zamienianą. Każda zmiana osoby w trakcie realizacji zamówienia wymagać będzie powiadomienia Zamawiającego.</w:t>
      </w:r>
    </w:p>
    <w:p w14:paraId="0A0D0828" w14:textId="77777777" w:rsidR="005551EC" w:rsidRPr="005551EC" w:rsidRDefault="005551EC" w:rsidP="005551EC">
      <w:pPr>
        <w:numPr>
          <w:ilvl w:val="0"/>
          <w:numId w:val="8"/>
        </w:numPr>
        <w:suppressAutoHyphens/>
        <w:autoSpaceDN w:val="0"/>
        <w:spacing w:after="0" w:line="240" w:lineRule="auto"/>
        <w:jc w:val="both"/>
        <w:rPr>
          <w:rFonts w:ascii="Times New Roman" w:eastAsia="Times New Roman" w:hAnsi="Times New Roman" w:cs="Times New Roman"/>
          <w:kern w:val="3"/>
          <w:sz w:val="20"/>
          <w:szCs w:val="20"/>
          <w:lang w:eastAsia="zh-CN"/>
        </w:rPr>
      </w:pPr>
      <w:r w:rsidRPr="005551EC">
        <w:rPr>
          <w:rFonts w:ascii="Times New Roman" w:hAnsi="Times New Roman" w:cs="Times New Roman"/>
          <w:sz w:val="20"/>
          <w:szCs w:val="20"/>
        </w:rPr>
        <w:t xml:space="preserve">Zamawiający, w stosunku do Wykonawców wspólnie ubiegających się o udzielenie zamówienia, </w:t>
      </w:r>
      <w:r w:rsidRPr="005551EC">
        <w:rPr>
          <w:rFonts w:ascii="Times New Roman" w:hAnsi="Times New Roman" w:cs="Times New Roman"/>
          <w:sz w:val="20"/>
          <w:szCs w:val="20"/>
        </w:rPr>
        <w:br/>
        <w:t>w odniesieniu do warunku dotyczącego zdolności technicznej lub zawodowej – dopuszcza łączne spełnianie warunku/-ów przez Wykonawców.</w:t>
      </w:r>
    </w:p>
    <w:p w14:paraId="3BB09890" w14:textId="30FE9091" w:rsidR="00091E84" w:rsidRPr="005551EC" w:rsidRDefault="00091E84" w:rsidP="005551EC">
      <w:pPr>
        <w:numPr>
          <w:ilvl w:val="0"/>
          <w:numId w:val="8"/>
        </w:numPr>
        <w:suppressAutoHyphens/>
        <w:autoSpaceDN w:val="0"/>
        <w:spacing w:after="0" w:line="240" w:lineRule="auto"/>
        <w:jc w:val="both"/>
        <w:rPr>
          <w:rFonts w:ascii="Times New Roman" w:eastAsia="Times New Roman" w:hAnsi="Times New Roman" w:cs="Times New Roman"/>
          <w:kern w:val="3"/>
          <w:sz w:val="20"/>
          <w:szCs w:val="20"/>
          <w:lang w:eastAsia="zh-CN"/>
        </w:rPr>
      </w:pPr>
      <w:r w:rsidRPr="005551EC">
        <w:rPr>
          <w:rFonts w:ascii="Times New Roman" w:eastAsia="Times New Roman" w:hAnsi="Times New Roman" w:cs="Times New Roman"/>
          <w:kern w:val="3"/>
          <w:sz w:val="20"/>
          <w:szCs w:val="20"/>
          <w:lang w:eastAsia="zh-CN"/>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2E6A4E45" w14:textId="77777777" w:rsidR="00807E1A" w:rsidRPr="00BC0316" w:rsidRDefault="00807E1A" w:rsidP="00272004">
      <w:pPr>
        <w:autoSpaceDE w:val="0"/>
        <w:autoSpaceDN w:val="0"/>
        <w:adjustRightInd w:val="0"/>
        <w:spacing w:after="0" w:line="240" w:lineRule="auto"/>
        <w:jc w:val="both"/>
        <w:rPr>
          <w:rFonts w:ascii="Times New Roman" w:hAnsi="Times New Roman" w:cs="Times New Roman"/>
          <w:sz w:val="20"/>
          <w:szCs w:val="20"/>
        </w:rPr>
      </w:pPr>
    </w:p>
    <w:p w14:paraId="3F496663" w14:textId="77777777" w:rsidR="00807E1A" w:rsidRPr="00BC0316" w:rsidRDefault="00807E1A" w:rsidP="005B3FB7">
      <w:pPr>
        <w:autoSpaceDE w:val="0"/>
        <w:autoSpaceDN w:val="0"/>
        <w:adjustRightInd w:val="0"/>
        <w:spacing w:after="120" w:line="240" w:lineRule="auto"/>
        <w:jc w:val="both"/>
        <w:rPr>
          <w:rFonts w:ascii="Times New Roman" w:hAnsi="Times New Roman" w:cs="Times New Roman"/>
          <w:sz w:val="20"/>
          <w:szCs w:val="20"/>
        </w:rPr>
      </w:pPr>
      <w:r w:rsidRPr="00BC0316">
        <w:rPr>
          <w:rFonts w:ascii="Times New Roman" w:hAnsi="Times New Roman" w:cs="Times New Roman"/>
          <w:b/>
          <w:bCs/>
          <w:sz w:val="20"/>
          <w:szCs w:val="20"/>
        </w:rPr>
        <w:t>VI. Podstawy wykluczenia Wykonawcy z postępowania</w:t>
      </w:r>
    </w:p>
    <w:p w14:paraId="7DE9BC14" w14:textId="77777777" w:rsidR="00C96E00" w:rsidRPr="00BC0316" w:rsidRDefault="005B3FB7" w:rsidP="007F57BB">
      <w:pPr>
        <w:pStyle w:val="Akapitzlist"/>
        <w:numPr>
          <w:ilvl w:val="0"/>
          <w:numId w:val="12"/>
        </w:numPr>
        <w:autoSpaceDE w:val="0"/>
        <w:autoSpaceDN w:val="0"/>
        <w:adjustRightInd w:val="0"/>
        <w:spacing w:after="23" w:line="240" w:lineRule="auto"/>
        <w:jc w:val="both"/>
        <w:rPr>
          <w:rFonts w:ascii="Times New Roman" w:hAnsi="Times New Roman" w:cs="Times New Roman"/>
          <w:sz w:val="20"/>
          <w:szCs w:val="20"/>
        </w:rPr>
      </w:pPr>
      <w:r w:rsidRPr="00BC0316">
        <w:rPr>
          <w:rFonts w:ascii="Times New Roman" w:hAnsi="Times New Roman" w:cs="Times New Roman"/>
          <w:sz w:val="20"/>
          <w:szCs w:val="20"/>
        </w:rPr>
        <w:t xml:space="preserve">O </w:t>
      </w:r>
      <w:r w:rsidR="00C96E00" w:rsidRPr="00BC0316">
        <w:rPr>
          <w:rFonts w:ascii="Times New Roman" w:hAnsi="Times New Roman" w:cs="Times New Roman"/>
          <w:sz w:val="20"/>
          <w:szCs w:val="20"/>
        </w:rPr>
        <w:t xml:space="preserve">udzielenie przedmiotowego zamówienia mogą ubiegać się </w:t>
      </w:r>
      <w:r w:rsidR="00C96E00" w:rsidRPr="00BC0316">
        <w:rPr>
          <w:rFonts w:ascii="Times New Roman" w:hAnsi="Times New Roman" w:cs="Times New Roman"/>
          <w:b/>
          <w:bCs/>
          <w:sz w:val="20"/>
          <w:szCs w:val="20"/>
        </w:rPr>
        <w:t>Wykonawcy</w:t>
      </w:r>
      <w:r w:rsidR="00C96E00" w:rsidRPr="00BC0316">
        <w:rPr>
          <w:rFonts w:ascii="Times New Roman" w:hAnsi="Times New Roman" w:cs="Times New Roman"/>
          <w:bCs/>
          <w:sz w:val="20"/>
          <w:szCs w:val="20"/>
        </w:rPr>
        <w:t xml:space="preserve">, </w:t>
      </w:r>
      <w:r w:rsidR="00C96E00" w:rsidRPr="00BC0316">
        <w:rPr>
          <w:rFonts w:ascii="Times New Roman" w:hAnsi="Times New Roman" w:cs="Times New Roman"/>
          <w:sz w:val="20"/>
          <w:szCs w:val="20"/>
        </w:rPr>
        <w:t xml:space="preserve">którzy nie podlegają </w:t>
      </w:r>
      <w:r w:rsidR="00B80930" w:rsidRPr="00BC0316">
        <w:rPr>
          <w:rFonts w:ascii="Times New Roman" w:hAnsi="Times New Roman" w:cs="Times New Roman"/>
          <w:sz w:val="20"/>
          <w:szCs w:val="20"/>
        </w:rPr>
        <w:t xml:space="preserve">  </w:t>
      </w:r>
      <w:r w:rsidR="00C96E00" w:rsidRPr="00BC0316">
        <w:rPr>
          <w:rFonts w:ascii="Times New Roman" w:hAnsi="Times New Roman" w:cs="Times New Roman"/>
          <w:sz w:val="20"/>
          <w:szCs w:val="20"/>
        </w:rPr>
        <w:t xml:space="preserve">wykluczeniu na podstawie </w:t>
      </w:r>
      <w:r w:rsidR="00C96E00" w:rsidRPr="00BC0316">
        <w:rPr>
          <w:rFonts w:ascii="Times New Roman" w:hAnsi="Times New Roman" w:cs="Times New Roman"/>
          <w:b/>
          <w:sz w:val="20"/>
          <w:szCs w:val="20"/>
        </w:rPr>
        <w:t>art.</w:t>
      </w:r>
      <w:r w:rsidR="00C96E00" w:rsidRPr="00BC0316">
        <w:rPr>
          <w:rFonts w:ascii="Times New Roman" w:hAnsi="Times New Roman" w:cs="Times New Roman"/>
          <w:sz w:val="20"/>
          <w:szCs w:val="20"/>
        </w:rPr>
        <w:t xml:space="preserve"> </w:t>
      </w:r>
      <w:r w:rsidR="00C96E00" w:rsidRPr="00BC0316">
        <w:rPr>
          <w:rFonts w:ascii="Times New Roman" w:hAnsi="Times New Roman" w:cs="Times New Roman"/>
          <w:b/>
          <w:sz w:val="20"/>
          <w:szCs w:val="20"/>
        </w:rPr>
        <w:t xml:space="preserve">108 ust. 1 </w:t>
      </w:r>
      <w:r w:rsidR="00FD74A8" w:rsidRPr="00BC0316">
        <w:rPr>
          <w:rFonts w:ascii="Times New Roman" w:hAnsi="Times New Roman" w:cs="Times New Roman"/>
          <w:sz w:val="20"/>
          <w:szCs w:val="20"/>
        </w:rPr>
        <w:t xml:space="preserve"> </w:t>
      </w:r>
      <w:r w:rsidR="00FD74A8" w:rsidRPr="00BC0316">
        <w:rPr>
          <w:rFonts w:ascii="Times New Roman" w:hAnsi="Times New Roman" w:cs="Times New Roman"/>
          <w:b/>
          <w:sz w:val="20"/>
          <w:szCs w:val="20"/>
        </w:rPr>
        <w:t>u</w:t>
      </w:r>
      <w:r w:rsidR="00C96E00" w:rsidRPr="00BC0316">
        <w:rPr>
          <w:rFonts w:ascii="Times New Roman" w:hAnsi="Times New Roman" w:cs="Times New Roman"/>
          <w:b/>
          <w:sz w:val="20"/>
          <w:szCs w:val="20"/>
        </w:rPr>
        <w:t xml:space="preserve">stawy </w:t>
      </w:r>
      <w:proofErr w:type="spellStart"/>
      <w:r w:rsidR="00C96E00" w:rsidRPr="00BC0316">
        <w:rPr>
          <w:rFonts w:ascii="Times New Roman" w:hAnsi="Times New Roman" w:cs="Times New Roman"/>
          <w:b/>
          <w:sz w:val="20"/>
          <w:szCs w:val="20"/>
        </w:rPr>
        <w:t>Pzp</w:t>
      </w:r>
      <w:proofErr w:type="spellEnd"/>
      <w:r w:rsidR="00C96E00" w:rsidRPr="00BC0316">
        <w:rPr>
          <w:rFonts w:ascii="Times New Roman" w:hAnsi="Times New Roman" w:cs="Times New Roman"/>
          <w:sz w:val="20"/>
          <w:szCs w:val="20"/>
        </w:rPr>
        <w:t>.</w:t>
      </w:r>
    </w:p>
    <w:p w14:paraId="4A875BC3" w14:textId="1A1B604B" w:rsidR="00585820" w:rsidRPr="00585820" w:rsidRDefault="00585820" w:rsidP="00585820">
      <w:pPr>
        <w:pStyle w:val="Akapitzlist"/>
        <w:numPr>
          <w:ilvl w:val="0"/>
          <w:numId w:val="12"/>
        </w:numPr>
        <w:autoSpaceDE w:val="0"/>
        <w:autoSpaceDN w:val="0"/>
        <w:adjustRightInd w:val="0"/>
        <w:spacing w:after="23" w:line="240" w:lineRule="auto"/>
        <w:jc w:val="both"/>
        <w:rPr>
          <w:rFonts w:ascii="Times New Roman" w:hAnsi="Times New Roman" w:cs="Times New Roman"/>
          <w:sz w:val="20"/>
          <w:szCs w:val="20"/>
        </w:rPr>
      </w:pPr>
      <w:r w:rsidRPr="00585820">
        <w:rPr>
          <w:rFonts w:ascii="Times New Roman" w:hAnsi="Times New Roman" w:cs="Times New Roman"/>
          <w:sz w:val="20"/>
          <w:szCs w:val="20"/>
        </w:rPr>
        <w:t xml:space="preserve">Z postępowania o udzielenie zamówienia wyklucza się również Wykonawców, w stosunku do których zachodzi którakolwiek z okoliczności wskazanych  w art. 7 ust. 1 ustawy z dnia 13 kwietnia 2022 r. </w:t>
      </w:r>
      <w:r w:rsidRPr="00585820">
        <w:rPr>
          <w:rFonts w:ascii="Times New Roman" w:hAnsi="Times New Roman" w:cs="Times New Roman"/>
          <w:sz w:val="20"/>
          <w:szCs w:val="20"/>
        </w:rPr>
        <w:br/>
        <w:t xml:space="preserve">o szczególnych rozwiązaniach w zakresie przeciwdziałania wspieraniu agresji na Ukrainę oraz służących ochronie bezpieczeństwa narodowego </w:t>
      </w:r>
      <w:r w:rsidRPr="00585820">
        <w:rPr>
          <w:rFonts w:ascii="Times New Roman" w:hAnsi="Times New Roman" w:cs="Times New Roman"/>
          <w:color w:val="000000"/>
          <w:sz w:val="20"/>
          <w:szCs w:val="20"/>
        </w:rPr>
        <w:t>(</w:t>
      </w:r>
      <w:proofErr w:type="spellStart"/>
      <w:r w:rsidRPr="00585820">
        <w:rPr>
          <w:rFonts w:ascii="Times New Roman" w:hAnsi="Times New Roman" w:cs="Times New Roman"/>
          <w:color w:val="000000"/>
          <w:sz w:val="20"/>
          <w:szCs w:val="20"/>
        </w:rPr>
        <w:t>t.j</w:t>
      </w:r>
      <w:proofErr w:type="spellEnd"/>
      <w:r w:rsidRPr="00585820">
        <w:rPr>
          <w:rFonts w:ascii="Times New Roman" w:hAnsi="Times New Roman" w:cs="Times New Roman"/>
          <w:color w:val="000000"/>
          <w:sz w:val="20"/>
          <w:szCs w:val="20"/>
        </w:rPr>
        <w:t>. Dz. U. z 2024 r., poz. 507)</w:t>
      </w:r>
      <w:r w:rsidRPr="00585820">
        <w:rPr>
          <w:rFonts w:ascii="Times New Roman" w:hAnsi="Times New Roman" w:cs="Times New Roman"/>
          <w:sz w:val="20"/>
          <w:szCs w:val="20"/>
        </w:rPr>
        <w:t>, zwanej dalej: „Ustawą o szczególnych rozwiązaniach w zakresie przeciwdziałania wspieraniu agresji na Ukrainę oraz służących ochronie bezpieczeństwa narodowego”.</w:t>
      </w:r>
    </w:p>
    <w:p w14:paraId="34F88BD5" w14:textId="04492289" w:rsidR="00C96E00" w:rsidRPr="00CE6852" w:rsidRDefault="003710D7" w:rsidP="00CE6852">
      <w:pPr>
        <w:pStyle w:val="Akapitzlist"/>
        <w:numPr>
          <w:ilvl w:val="0"/>
          <w:numId w:val="12"/>
        </w:numPr>
        <w:autoSpaceDE w:val="0"/>
        <w:autoSpaceDN w:val="0"/>
        <w:adjustRightInd w:val="0"/>
        <w:spacing w:after="23" w:line="240" w:lineRule="auto"/>
        <w:jc w:val="both"/>
        <w:rPr>
          <w:rFonts w:ascii="Times New Roman" w:hAnsi="Times New Roman" w:cs="Times New Roman"/>
          <w:sz w:val="20"/>
          <w:szCs w:val="20"/>
        </w:rPr>
      </w:pPr>
      <w:r w:rsidRPr="00585820">
        <w:rPr>
          <w:rFonts w:ascii="Times New Roman" w:hAnsi="Times New Roman" w:cs="Times New Roman"/>
          <w:sz w:val="20"/>
          <w:szCs w:val="20"/>
        </w:rPr>
        <w:t xml:space="preserve">Wykluczenie Wykonawcy następuje zgodnie z art. 111 </w:t>
      </w:r>
      <w:proofErr w:type="spellStart"/>
      <w:r w:rsidRPr="00585820">
        <w:rPr>
          <w:rFonts w:ascii="Times New Roman" w:hAnsi="Times New Roman" w:cs="Times New Roman"/>
          <w:sz w:val="20"/>
          <w:szCs w:val="20"/>
        </w:rPr>
        <w:t>uPzp</w:t>
      </w:r>
      <w:proofErr w:type="spellEnd"/>
      <w:r w:rsidRPr="00585820">
        <w:rPr>
          <w:rFonts w:ascii="Times New Roman" w:hAnsi="Times New Roman" w:cs="Times New Roman"/>
          <w:sz w:val="20"/>
          <w:szCs w:val="20"/>
        </w:rPr>
        <w:t xml:space="preserve"> .</w:t>
      </w:r>
    </w:p>
    <w:p w14:paraId="2767A68D" w14:textId="77777777" w:rsidR="00277C41" w:rsidRDefault="00277C41" w:rsidP="005B3FB7">
      <w:pPr>
        <w:autoSpaceDE w:val="0"/>
        <w:autoSpaceDN w:val="0"/>
        <w:adjustRightInd w:val="0"/>
        <w:spacing w:after="86" w:line="240" w:lineRule="auto"/>
        <w:jc w:val="both"/>
        <w:rPr>
          <w:rFonts w:ascii="Times New Roman" w:hAnsi="Times New Roman" w:cs="Times New Roman"/>
          <w:b/>
          <w:bCs/>
          <w:sz w:val="20"/>
          <w:szCs w:val="20"/>
        </w:rPr>
      </w:pPr>
    </w:p>
    <w:p w14:paraId="3E19366E" w14:textId="77777777" w:rsidR="00346182" w:rsidRPr="00BC0316" w:rsidRDefault="00346182" w:rsidP="005B3FB7">
      <w:pPr>
        <w:autoSpaceDE w:val="0"/>
        <w:autoSpaceDN w:val="0"/>
        <w:adjustRightInd w:val="0"/>
        <w:spacing w:after="86" w:line="240" w:lineRule="auto"/>
        <w:jc w:val="both"/>
        <w:rPr>
          <w:rFonts w:ascii="Times New Roman" w:hAnsi="Times New Roman" w:cs="Times New Roman"/>
          <w:b/>
          <w:bCs/>
          <w:sz w:val="20"/>
          <w:szCs w:val="20"/>
        </w:rPr>
      </w:pPr>
      <w:r w:rsidRPr="00BC0316">
        <w:rPr>
          <w:rFonts w:ascii="Times New Roman" w:hAnsi="Times New Roman" w:cs="Times New Roman"/>
          <w:b/>
          <w:bCs/>
          <w:sz w:val="20"/>
          <w:szCs w:val="20"/>
        </w:rPr>
        <w:t>VII. Informacja o przedmiotowych  środkach dowodowych</w:t>
      </w:r>
    </w:p>
    <w:p w14:paraId="684A01CF" w14:textId="77777777" w:rsidR="0046313C" w:rsidRPr="00BC0316" w:rsidRDefault="0046313C" w:rsidP="005B3FB7">
      <w:pPr>
        <w:autoSpaceDE w:val="0"/>
        <w:autoSpaceDN w:val="0"/>
        <w:adjustRightInd w:val="0"/>
        <w:spacing w:after="86" w:line="240" w:lineRule="auto"/>
        <w:jc w:val="both"/>
        <w:rPr>
          <w:rFonts w:ascii="Times New Roman" w:hAnsi="Times New Roman" w:cs="Times New Roman"/>
          <w:sz w:val="20"/>
          <w:szCs w:val="20"/>
        </w:rPr>
      </w:pPr>
      <w:r w:rsidRPr="00BC0316">
        <w:rPr>
          <w:rFonts w:ascii="Times New Roman" w:hAnsi="Times New Roman" w:cs="Times New Roman"/>
          <w:sz w:val="20"/>
          <w:szCs w:val="20"/>
        </w:rPr>
        <w:t xml:space="preserve">Zamawiający </w:t>
      </w:r>
      <w:r w:rsidRPr="00BC0316">
        <w:rPr>
          <w:rFonts w:ascii="Times New Roman" w:hAnsi="Times New Roman" w:cs="Times New Roman"/>
          <w:b/>
          <w:sz w:val="20"/>
          <w:szCs w:val="20"/>
        </w:rPr>
        <w:t>nie wymaga</w:t>
      </w:r>
      <w:r w:rsidR="005B3FB7" w:rsidRPr="00BC0316">
        <w:rPr>
          <w:rFonts w:ascii="Times New Roman" w:hAnsi="Times New Roman" w:cs="Times New Roman"/>
          <w:sz w:val="20"/>
          <w:szCs w:val="20"/>
        </w:rPr>
        <w:t>, by W</w:t>
      </w:r>
      <w:r w:rsidRPr="00BC0316">
        <w:rPr>
          <w:rFonts w:ascii="Times New Roman" w:hAnsi="Times New Roman" w:cs="Times New Roman"/>
          <w:sz w:val="20"/>
          <w:szCs w:val="20"/>
        </w:rPr>
        <w:t xml:space="preserve">ykonawca złożył </w:t>
      </w:r>
      <w:r w:rsidRPr="00BC0316">
        <w:rPr>
          <w:rFonts w:ascii="Times New Roman" w:hAnsi="Times New Roman" w:cs="Times New Roman"/>
          <w:bCs/>
          <w:sz w:val="20"/>
          <w:szCs w:val="20"/>
        </w:rPr>
        <w:t>wraz z ofertą</w:t>
      </w:r>
      <w:r w:rsidRPr="00BC0316">
        <w:rPr>
          <w:rFonts w:ascii="Times New Roman" w:hAnsi="Times New Roman" w:cs="Times New Roman"/>
          <w:sz w:val="20"/>
          <w:szCs w:val="20"/>
        </w:rPr>
        <w:t xml:space="preserve"> przedmiotowe środki dowodowe</w:t>
      </w:r>
      <w:r w:rsidR="003710D7" w:rsidRPr="00BC0316">
        <w:rPr>
          <w:rFonts w:ascii="Times New Roman" w:hAnsi="Times New Roman" w:cs="Times New Roman"/>
          <w:sz w:val="20"/>
          <w:szCs w:val="20"/>
        </w:rPr>
        <w:t>.</w:t>
      </w:r>
    </w:p>
    <w:p w14:paraId="7A3458F5" w14:textId="77777777" w:rsidR="0046313C" w:rsidRPr="00BC0316" w:rsidRDefault="0046313C" w:rsidP="005B3FB7">
      <w:pPr>
        <w:autoSpaceDE w:val="0"/>
        <w:autoSpaceDN w:val="0"/>
        <w:adjustRightInd w:val="0"/>
        <w:spacing w:after="0" w:line="240" w:lineRule="auto"/>
        <w:jc w:val="both"/>
        <w:rPr>
          <w:rFonts w:ascii="Times New Roman" w:hAnsi="Times New Roman" w:cs="Times New Roman"/>
          <w:sz w:val="20"/>
          <w:szCs w:val="20"/>
        </w:rPr>
      </w:pPr>
    </w:p>
    <w:p w14:paraId="4545AB63" w14:textId="77777777" w:rsidR="004273E5" w:rsidRPr="00BC0316" w:rsidRDefault="00807E1A" w:rsidP="005B3FB7">
      <w:pPr>
        <w:autoSpaceDE w:val="0"/>
        <w:autoSpaceDN w:val="0"/>
        <w:adjustRightInd w:val="0"/>
        <w:spacing w:after="86" w:line="240" w:lineRule="auto"/>
        <w:jc w:val="both"/>
        <w:rPr>
          <w:rFonts w:ascii="Times New Roman" w:hAnsi="Times New Roman" w:cs="Times New Roman"/>
          <w:sz w:val="20"/>
          <w:szCs w:val="20"/>
        </w:rPr>
      </w:pPr>
      <w:r w:rsidRPr="00BC0316">
        <w:rPr>
          <w:rFonts w:ascii="Times New Roman" w:hAnsi="Times New Roman" w:cs="Times New Roman"/>
          <w:b/>
          <w:bCs/>
          <w:sz w:val="20"/>
          <w:szCs w:val="20"/>
        </w:rPr>
        <w:t>VII</w:t>
      </w:r>
      <w:r w:rsidR="0046313C" w:rsidRPr="00BC0316">
        <w:rPr>
          <w:rFonts w:ascii="Times New Roman" w:hAnsi="Times New Roman" w:cs="Times New Roman"/>
          <w:b/>
          <w:bCs/>
          <w:sz w:val="20"/>
          <w:szCs w:val="20"/>
        </w:rPr>
        <w:t>I</w:t>
      </w:r>
      <w:r w:rsidRPr="00BC0316">
        <w:rPr>
          <w:rFonts w:ascii="Times New Roman" w:hAnsi="Times New Roman" w:cs="Times New Roman"/>
          <w:b/>
          <w:bCs/>
          <w:sz w:val="20"/>
          <w:szCs w:val="20"/>
        </w:rPr>
        <w:t>. Informacja o podmiotowych środkach dowodowych</w:t>
      </w:r>
    </w:p>
    <w:p w14:paraId="1CCCBC86" w14:textId="77777777" w:rsidR="005B3FB7" w:rsidRPr="00BC0316" w:rsidRDefault="004273E5" w:rsidP="007F57BB">
      <w:pPr>
        <w:pStyle w:val="Akapitzlist"/>
        <w:numPr>
          <w:ilvl w:val="0"/>
          <w:numId w:val="13"/>
        </w:numPr>
        <w:autoSpaceDE w:val="0"/>
        <w:autoSpaceDN w:val="0"/>
        <w:adjustRightInd w:val="0"/>
        <w:spacing w:after="163" w:line="240" w:lineRule="auto"/>
        <w:jc w:val="both"/>
        <w:rPr>
          <w:rFonts w:ascii="Times New Roman" w:hAnsi="Times New Roman" w:cs="Times New Roman"/>
          <w:color w:val="000000"/>
          <w:sz w:val="20"/>
          <w:szCs w:val="20"/>
        </w:rPr>
      </w:pPr>
      <w:r w:rsidRPr="00BC0316">
        <w:rPr>
          <w:rFonts w:ascii="Times New Roman" w:hAnsi="Times New Roman" w:cs="Times New Roman"/>
          <w:color w:val="000000"/>
          <w:sz w:val="20"/>
          <w:szCs w:val="20"/>
        </w:rPr>
        <w:t xml:space="preserve">W celu wykazania braku podstaw wykluczenia </w:t>
      </w:r>
      <w:r w:rsidR="00E40619" w:rsidRPr="00BC0316">
        <w:rPr>
          <w:rFonts w:ascii="Times New Roman" w:hAnsi="Times New Roman" w:cs="Times New Roman"/>
          <w:b/>
          <w:bCs/>
          <w:color w:val="000000"/>
          <w:sz w:val="20"/>
          <w:szCs w:val="20"/>
        </w:rPr>
        <w:t>do O</w:t>
      </w:r>
      <w:r w:rsidRPr="00BC0316">
        <w:rPr>
          <w:rFonts w:ascii="Times New Roman" w:hAnsi="Times New Roman" w:cs="Times New Roman"/>
          <w:b/>
          <w:bCs/>
          <w:color w:val="000000"/>
          <w:sz w:val="20"/>
          <w:szCs w:val="20"/>
        </w:rPr>
        <w:t>ferty</w:t>
      </w:r>
      <w:r w:rsidR="003A1E2E" w:rsidRPr="00BC0316">
        <w:rPr>
          <w:rFonts w:ascii="Times New Roman" w:hAnsi="Times New Roman" w:cs="Times New Roman"/>
          <w:b/>
          <w:bCs/>
          <w:color w:val="000000"/>
          <w:sz w:val="20"/>
          <w:szCs w:val="20"/>
        </w:rPr>
        <w:t xml:space="preserve">, </w:t>
      </w:r>
      <w:r w:rsidRPr="00BC0316">
        <w:rPr>
          <w:rFonts w:ascii="Times New Roman" w:hAnsi="Times New Roman" w:cs="Times New Roman"/>
          <w:b/>
          <w:bCs/>
          <w:color w:val="000000"/>
          <w:sz w:val="20"/>
          <w:szCs w:val="20"/>
        </w:rPr>
        <w:t>Wykonawca musi dołączyć</w:t>
      </w:r>
      <w:r w:rsidRPr="00BC0316">
        <w:rPr>
          <w:rFonts w:ascii="Times New Roman" w:hAnsi="Times New Roman" w:cs="Times New Roman"/>
          <w:bCs/>
          <w:color w:val="000000"/>
          <w:sz w:val="20"/>
          <w:szCs w:val="20"/>
        </w:rPr>
        <w:t xml:space="preserve">: </w:t>
      </w:r>
    </w:p>
    <w:p w14:paraId="7569260F" w14:textId="77777777" w:rsidR="00C95950" w:rsidRPr="00BC0316" w:rsidRDefault="00C95950" w:rsidP="007F57BB">
      <w:pPr>
        <w:pStyle w:val="Akapitzlist"/>
        <w:numPr>
          <w:ilvl w:val="0"/>
          <w:numId w:val="14"/>
        </w:numPr>
        <w:autoSpaceDE w:val="0"/>
        <w:autoSpaceDN w:val="0"/>
        <w:adjustRightInd w:val="0"/>
        <w:spacing w:after="163" w:line="240" w:lineRule="auto"/>
        <w:jc w:val="both"/>
        <w:rPr>
          <w:rFonts w:ascii="Times New Roman" w:hAnsi="Times New Roman" w:cs="Times New Roman"/>
          <w:sz w:val="20"/>
          <w:szCs w:val="20"/>
        </w:rPr>
      </w:pPr>
      <w:r w:rsidRPr="00BC0316">
        <w:rPr>
          <w:rFonts w:ascii="Times New Roman" w:hAnsi="Times New Roman" w:cs="Times New Roman"/>
          <w:color w:val="000000"/>
          <w:sz w:val="20"/>
          <w:szCs w:val="20"/>
        </w:rPr>
        <w:t xml:space="preserve">aktualne na dzień składania ofert oświadczenie wstępne o spełnianiu warunków udziału </w:t>
      </w:r>
      <w:r w:rsidRPr="00BC0316">
        <w:rPr>
          <w:rFonts w:ascii="Times New Roman" w:hAnsi="Times New Roman" w:cs="Times New Roman"/>
          <w:color w:val="000000"/>
          <w:sz w:val="20"/>
          <w:szCs w:val="20"/>
        </w:rPr>
        <w:br/>
        <w:t>w p</w:t>
      </w:r>
      <w:r w:rsidR="001D1A9C" w:rsidRPr="00BC0316">
        <w:rPr>
          <w:rFonts w:ascii="Times New Roman" w:hAnsi="Times New Roman" w:cs="Times New Roman"/>
          <w:color w:val="000000"/>
          <w:sz w:val="20"/>
          <w:szCs w:val="20"/>
        </w:rPr>
        <w:t xml:space="preserve">ostępowaniu i braku podstaw do </w:t>
      </w:r>
      <w:r w:rsidRPr="00BC0316">
        <w:rPr>
          <w:rFonts w:ascii="Times New Roman" w:hAnsi="Times New Roman" w:cs="Times New Roman"/>
          <w:color w:val="000000"/>
          <w:sz w:val="20"/>
          <w:szCs w:val="20"/>
        </w:rPr>
        <w:t>wyklucze</w:t>
      </w:r>
      <w:r w:rsidR="001D1A9C" w:rsidRPr="00BC0316">
        <w:rPr>
          <w:rFonts w:ascii="Times New Roman" w:hAnsi="Times New Roman" w:cs="Times New Roman"/>
          <w:color w:val="000000"/>
          <w:sz w:val="20"/>
          <w:szCs w:val="20"/>
        </w:rPr>
        <w:t xml:space="preserve">nia w zakresie wskazanym przez </w:t>
      </w:r>
      <w:r w:rsidRPr="00BC0316">
        <w:rPr>
          <w:rFonts w:ascii="Times New Roman" w:hAnsi="Times New Roman" w:cs="Times New Roman"/>
          <w:color w:val="000000"/>
          <w:sz w:val="20"/>
          <w:szCs w:val="20"/>
        </w:rPr>
        <w:t xml:space="preserve">Zamawiającego </w:t>
      </w:r>
      <w:r w:rsidR="00D13224">
        <w:rPr>
          <w:rFonts w:ascii="Times New Roman" w:hAnsi="Times New Roman" w:cs="Times New Roman"/>
          <w:color w:val="000000"/>
          <w:sz w:val="20"/>
          <w:szCs w:val="20"/>
        </w:rPr>
        <w:br/>
      </w:r>
      <w:r w:rsidRPr="00BC0316">
        <w:rPr>
          <w:rFonts w:ascii="Times New Roman" w:hAnsi="Times New Roman" w:cs="Times New Roman"/>
          <w:color w:val="000000"/>
          <w:sz w:val="20"/>
          <w:szCs w:val="20"/>
        </w:rPr>
        <w:t xml:space="preserve">w </w:t>
      </w:r>
      <w:r w:rsidR="007519B7" w:rsidRPr="00BC0316">
        <w:rPr>
          <w:rFonts w:ascii="Times New Roman" w:hAnsi="Times New Roman" w:cs="Times New Roman"/>
          <w:b/>
          <w:color w:val="000000"/>
          <w:sz w:val="20"/>
          <w:szCs w:val="20"/>
        </w:rPr>
        <w:t>z</w:t>
      </w:r>
      <w:r w:rsidRPr="00BC0316">
        <w:rPr>
          <w:rFonts w:ascii="Times New Roman" w:hAnsi="Times New Roman" w:cs="Times New Roman"/>
          <w:b/>
          <w:color w:val="000000"/>
          <w:sz w:val="20"/>
          <w:szCs w:val="20"/>
        </w:rPr>
        <w:t>ałączniku nr 2</w:t>
      </w:r>
      <w:r w:rsidRPr="00BC0316">
        <w:rPr>
          <w:rFonts w:ascii="Times New Roman" w:hAnsi="Times New Roman" w:cs="Times New Roman"/>
          <w:b/>
          <w:bCs/>
          <w:color w:val="000000"/>
          <w:sz w:val="20"/>
          <w:szCs w:val="20"/>
        </w:rPr>
        <w:t xml:space="preserve"> do SWZ</w:t>
      </w:r>
      <w:r w:rsidRPr="00BC0316">
        <w:rPr>
          <w:rFonts w:ascii="Times New Roman" w:hAnsi="Times New Roman" w:cs="Times New Roman"/>
          <w:color w:val="000000"/>
          <w:sz w:val="20"/>
          <w:szCs w:val="20"/>
        </w:rPr>
        <w:t xml:space="preserve">, stanowiące dowód tymczasowo zastępujący wymagane przez Zamawiającego podmiotowe środki dowodowe. </w:t>
      </w:r>
    </w:p>
    <w:p w14:paraId="5DE6154B" w14:textId="77777777" w:rsidR="00C95950" w:rsidRPr="00BC0316" w:rsidRDefault="00C95950" w:rsidP="007F57BB">
      <w:pPr>
        <w:pStyle w:val="Akapitzlist"/>
        <w:numPr>
          <w:ilvl w:val="0"/>
          <w:numId w:val="14"/>
        </w:numPr>
        <w:autoSpaceDE w:val="0"/>
        <w:autoSpaceDN w:val="0"/>
        <w:adjustRightInd w:val="0"/>
        <w:spacing w:after="163" w:line="240" w:lineRule="auto"/>
        <w:jc w:val="both"/>
        <w:rPr>
          <w:rFonts w:ascii="Times New Roman" w:hAnsi="Times New Roman" w:cs="Times New Roman"/>
          <w:sz w:val="20"/>
          <w:szCs w:val="20"/>
        </w:rPr>
      </w:pPr>
      <w:r w:rsidRPr="00BC0316">
        <w:rPr>
          <w:rFonts w:ascii="Times New Roman" w:hAnsi="Times New Roman" w:cs="Times New Roman"/>
          <w:color w:val="000000"/>
          <w:sz w:val="20"/>
          <w:szCs w:val="20"/>
        </w:rPr>
        <w:t xml:space="preserve">zobowiązanie podmiotu udostępniającego zasoby – </w:t>
      </w:r>
      <w:r w:rsidR="007519B7" w:rsidRPr="00BC0316">
        <w:rPr>
          <w:rFonts w:ascii="Times New Roman" w:hAnsi="Times New Roman" w:cs="Times New Roman"/>
          <w:b/>
          <w:color w:val="000000"/>
          <w:sz w:val="20"/>
          <w:szCs w:val="20"/>
        </w:rPr>
        <w:t>z</w:t>
      </w:r>
      <w:r w:rsidRPr="00BC0316">
        <w:rPr>
          <w:rFonts w:ascii="Times New Roman" w:hAnsi="Times New Roman" w:cs="Times New Roman"/>
          <w:b/>
          <w:color w:val="000000"/>
          <w:sz w:val="20"/>
          <w:szCs w:val="20"/>
        </w:rPr>
        <w:t>ałącznik nr 3</w:t>
      </w:r>
      <w:r w:rsidRPr="00BC0316">
        <w:rPr>
          <w:rFonts w:ascii="Times New Roman" w:hAnsi="Times New Roman" w:cs="Times New Roman"/>
          <w:color w:val="000000"/>
          <w:sz w:val="20"/>
          <w:szCs w:val="20"/>
        </w:rPr>
        <w:t xml:space="preserve"> </w:t>
      </w:r>
      <w:r w:rsidR="001D1A9C" w:rsidRPr="00BC0316">
        <w:rPr>
          <w:rFonts w:ascii="Times New Roman" w:hAnsi="Times New Roman" w:cs="Times New Roman"/>
          <w:b/>
          <w:color w:val="000000"/>
          <w:sz w:val="20"/>
          <w:szCs w:val="20"/>
        </w:rPr>
        <w:t>do SWZ</w:t>
      </w:r>
      <w:r w:rsidR="001D1A9C" w:rsidRPr="00BC0316">
        <w:rPr>
          <w:rFonts w:ascii="Times New Roman" w:hAnsi="Times New Roman" w:cs="Times New Roman"/>
          <w:color w:val="000000"/>
          <w:sz w:val="20"/>
          <w:szCs w:val="20"/>
        </w:rPr>
        <w:t xml:space="preserve"> </w:t>
      </w:r>
      <w:r w:rsidRPr="00BC0316">
        <w:rPr>
          <w:rFonts w:ascii="Times New Roman" w:hAnsi="Times New Roman" w:cs="Times New Roman"/>
          <w:color w:val="000000"/>
          <w:sz w:val="20"/>
          <w:szCs w:val="20"/>
        </w:rPr>
        <w:t>(jeżeli dotyczy).</w:t>
      </w:r>
    </w:p>
    <w:p w14:paraId="5ECBC439" w14:textId="77777777" w:rsidR="00BC33F7" w:rsidRPr="00BC0316" w:rsidRDefault="004273E5" w:rsidP="007F57BB">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0"/>
          <w:szCs w:val="20"/>
        </w:rPr>
      </w:pPr>
      <w:r w:rsidRPr="00BC0316">
        <w:rPr>
          <w:rFonts w:ascii="Times New Roman" w:hAnsi="Times New Roman" w:cs="Times New Roman"/>
          <w:color w:val="000000"/>
          <w:sz w:val="20"/>
          <w:szCs w:val="20"/>
        </w:rPr>
        <w:t>W przypadku wspólnego ub</w:t>
      </w:r>
      <w:r w:rsidR="005B3FB7" w:rsidRPr="00BC0316">
        <w:rPr>
          <w:rFonts w:ascii="Times New Roman" w:hAnsi="Times New Roman" w:cs="Times New Roman"/>
          <w:color w:val="000000"/>
          <w:sz w:val="20"/>
          <w:szCs w:val="20"/>
        </w:rPr>
        <w:t>iegania się o zamówienie przez W</w:t>
      </w:r>
      <w:r w:rsidRPr="00BC0316">
        <w:rPr>
          <w:rFonts w:ascii="Times New Roman" w:hAnsi="Times New Roman" w:cs="Times New Roman"/>
          <w:color w:val="000000"/>
          <w:sz w:val="20"/>
          <w:szCs w:val="20"/>
        </w:rPr>
        <w:t xml:space="preserve">ykonawców, oświadczenie </w:t>
      </w:r>
      <w:r w:rsidR="00BC33F7" w:rsidRPr="00BC0316">
        <w:rPr>
          <w:rFonts w:ascii="Times New Roman" w:hAnsi="Times New Roman" w:cs="Times New Roman"/>
          <w:color w:val="000000"/>
          <w:sz w:val="20"/>
          <w:szCs w:val="20"/>
        </w:rPr>
        <w:t xml:space="preserve"> </w:t>
      </w:r>
      <w:r w:rsidR="005B3FB7" w:rsidRPr="00BC0316">
        <w:rPr>
          <w:rFonts w:ascii="Times New Roman" w:hAnsi="Times New Roman" w:cs="Times New Roman"/>
          <w:color w:val="000000"/>
          <w:sz w:val="20"/>
          <w:szCs w:val="20"/>
        </w:rPr>
        <w:t>wstępne składa każdy z W</w:t>
      </w:r>
      <w:r w:rsidRPr="00BC0316">
        <w:rPr>
          <w:rFonts w:ascii="Times New Roman" w:hAnsi="Times New Roman" w:cs="Times New Roman"/>
          <w:color w:val="000000"/>
          <w:sz w:val="20"/>
          <w:szCs w:val="20"/>
        </w:rPr>
        <w:t xml:space="preserve">ykonawców. </w:t>
      </w:r>
    </w:p>
    <w:p w14:paraId="4A33A0B7" w14:textId="77777777" w:rsidR="00BC33F7" w:rsidRPr="00BC0316" w:rsidRDefault="00BC33F7" w:rsidP="007F57BB">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0"/>
          <w:szCs w:val="20"/>
        </w:rPr>
      </w:pPr>
      <w:r w:rsidRPr="00BC0316">
        <w:rPr>
          <w:rFonts w:ascii="Times New Roman" w:hAnsi="Times New Roman" w:cs="Times New Roman"/>
          <w:color w:val="000000"/>
          <w:sz w:val="20"/>
          <w:szCs w:val="20"/>
        </w:rPr>
        <w:t>Informacje zawarte w oświadcze</w:t>
      </w:r>
      <w:r w:rsidR="00302239" w:rsidRPr="00BC0316">
        <w:rPr>
          <w:rFonts w:ascii="Times New Roman" w:hAnsi="Times New Roman" w:cs="Times New Roman"/>
          <w:color w:val="000000"/>
          <w:sz w:val="20"/>
          <w:szCs w:val="20"/>
        </w:rPr>
        <w:t xml:space="preserve">niu, o którym mowa w pkt 1 </w:t>
      </w:r>
      <w:proofErr w:type="spellStart"/>
      <w:r w:rsidR="00302239" w:rsidRPr="00BC0316">
        <w:rPr>
          <w:rFonts w:ascii="Times New Roman" w:hAnsi="Times New Roman" w:cs="Times New Roman"/>
          <w:color w:val="000000"/>
          <w:sz w:val="20"/>
          <w:szCs w:val="20"/>
        </w:rPr>
        <w:t>ppkt</w:t>
      </w:r>
      <w:proofErr w:type="spellEnd"/>
      <w:r w:rsidR="00302239" w:rsidRPr="00BC0316">
        <w:rPr>
          <w:rFonts w:ascii="Times New Roman" w:hAnsi="Times New Roman" w:cs="Times New Roman"/>
          <w:color w:val="000000"/>
          <w:sz w:val="20"/>
          <w:szCs w:val="20"/>
        </w:rPr>
        <w:t xml:space="preserve"> </w:t>
      </w:r>
      <w:r w:rsidRPr="00BC0316">
        <w:rPr>
          <w:rFonts w:ascii="Times New Roman" w:hAnsi="Times New Roman" w:cs="Times New Roman"/>
          <w:color w:val="000000"/>
          <w:sz w:val="20"/>
          <w:szCs w:val="20"/>
        </w:rPr>
        <w:t xml:space="preserve">1) stanowią wstępne potwierdzenie, że Wykonawca nie podlega wykluczeniu oraz spełnia warunki udziału w postępowaniu. </w:t>
      </w:r>
    </w:p>
    <w:p w14:paraId="39A9566F" w14:textId="77777777" w:rsidR="00BC33F7" w:rsidRPr="001511C8" w:rsidRDefault="00BC33F7" w:rsidP="007F57BB">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0"/>
          <w:szCs w:val="20"/>
        </w:rPr>
      </w:pPr>
      <w:r w:rsidRPr="00BC0316">
        <w:rPr>
          <w:rFonts w:ascii="Times New Roman" w:hAnsi="Times New Roman" w:cs="Times New Roman"/>
          <w:color w:val="000000"/>
          <w:sz w:val="20"/>
          <w:szCs w:val="20"/>
        </w:rPr>
        <w:t xml:space="preserve">Zamawiający wzywa Wykonawcę, </w:t>
      </w:r>
      <w:r w:rsidRPr="00BC0316">
        <w:rPr>
          <w:rFonts w:ascii="Times New Roman" w:hAnsi="Times New Roman" w:cs="Times New Roman"/>
          <w:b/>
          <w:color w:val="000000"/>
          <w:sz w:val="20"/>
          <w:szCs w:val="20"/>
        </w:rPr>
        <w:t>którego Oferta została najwyżej oceniona</w:t>
      </w:r>
      <w:r w:rsidRPr="00BC0316">
        <w:rPr>
          <w:rFonts w:ascii="Times New Roman" w:hAnsi="Times New Roman" w:cs="Times New Roman"/>
          <w:color w:val="000000"/>
          <w:sz w:val="20"/>
          <w:szCs w:val="20"/>
        </w:rPr>
        <w:t xml:space="preserve">, do złożenia </w:t>
      </w:r>
      <w:r w:rsidR="005B3FB7" w:rsidRPr="00BC0316">
        <w:rPr>
          <w:rFonts w:ascii="Times New Roman" w:hAnsi="Times New Roman" w:cs="Times New Roman"/>
          <w:color w:val="000000"/>
          <w:sz w:val="20"/>
          <w:szCs w:val="20"/>
        </w:rPr>
        <w:br/>
      </w:r>
      <w:r w:rsidRPr="00BC0316">
        <w:rPr>
          <w:rFonts w:ascii="Times New Roman" w:hAnsi="Times New Roman" w:cs="Times New Roman"/>
          <w:color w:val="000000"/>
          <w:sz w:val="20"/>
          <w:szCs w:val="20"/>
        </w:rPr>
        <w:t xml:space="preserve">w wyznaczonym terminie, nie krótszym niż 5 dni od dnia wezwania, </w:t>
      </w:r>
      <w:r w:rsidRPr="00BC0316">
        <w:rPr>
          <w:rFonts w:ascii="Times New Roman" w:hAnsi="Times New Roman" w:cs="Times New Roman"/>
          <w:b/>
          <w:bCs/>
          <w:color w:val="000000"/>
          <w:sz w:val="20"/>
          <w:szCs w:val="20"/>
        </w:rPr>
        <w:t>podmiotowych środków dowodowych</w:t>
      </w:r>
      <w:r w:rsidRPr="00BC0316">
        <w:rPr>
          <w:rFonts w:ascii="Times New Roman" w:hAnsi="Times New Roman" w:cs="Times New Roman"/>
          <w:color w:val="000000"/>
          <w:sz w:val="20"/>
          <w:szCs w:val="20"/>
        </w:rPr>
        <w:t xml:space="preserve">, jeżeli wymagał ich złożenia w ogłoszeniu o zamówieniu lub dokumentach zamówienia, aktualnych na dzień </w:t>
      </w:r>
      <w:r w:rsidRPr="001511C8">
        <w:rPr>
          <w:rFonts w:ascii="Times New Roman" w:hAnsi="Times New Roman" w:cs="Times New Roman"/>
          <w:color w:val="000000"/>
          <w:sz w:val="20"/>
          <w:szCs w:val="20"/>
        </w:rPr>
        <w:t xml:space="preserve">złożenia podmiotowych środków dowodowych. </w:t>
      </w:r>
    </w:p>
    <w:p w14:paraId="3065C4E1" w14:textId="77777777" w:rsidR="00BC33F7" w:rsidRPr="001511C8" w:rsidRDefault="00BC33F7" w:rsidP="007F57BB">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0"/>
          <w:szCs w:val="20"/>
        </w:rPr>
      </w:pPr>
      <w:r w:rsidRPr="001511C8">
        <w:rPr>
          <w:rFonts w:ascii="Times New Roman" w:hAnsi="Times New Roman" w:cs="Times New Roman"/>
          <w:b/>
          <w:bCs/>
          <w:color w:val="000000"/>
          <w:sz w:val="20"/>
          <w:szCs w:val="20"/>
        </w:rPr>
        <w:t>P</w:t>
      </w:r>
      <w:r w:rsidR="00D13224">
        <w:rPr>
          <w:rFonts w:ascii="Times New Roman" w:hAnsi="Times New Roman" w:cs="Times New Roman"/>
          <w:b/>
          <w:bCs/>
          <w:color w:val="000000"/>
          <w:sz w:val="20"/>
          <w:szCs w:val="20"/>
        </w:rPr>
        <w:t>odmiotowe środki dowodowe</w:t>
      </w:r>
      <w:r w:rsidRPr="001511C8">
        <w:rPr>
          <w:rFonts w:ascii="Times New Roman" w:hAnsi="Times New Roman" w:cs="Times New Roman"/>
          <w:b/>
          <w:bCs/>
          <w:color w:val="000000"/>
          <w:sz w:val="20"/>
          <w:szCs w:val="20"/>
        </w:rPr>
        <w:t xml:space="preserve"> </w:t>
      </w:r>
      <w:r w:rsidRPr="001511C8">
        <w:rPr>
          <w:rFonts w:ascii="Times New Roman" w:hAnsi="Times New Roman" w:cs="Times New Roman"/>
          <w:color w:val="000000"/>
          <w:sz w:val="20"/>
          <w:szCs w:val="20"/>
        </w:rPr>
        <w:t xml:space="preserve">wymagane od Wykonawcy obejmują: </w:t>
      </w:r>
    </w:p>
    <w:p w14:paraId="427DE758" w14:textId="5DA25DF0" w:rsidR="00D56BA7" w:rsidRPr="00D56BA7" w:rsidRDefault="001511C8" w:rsidP="00D56BA7">
      <w:pPr>
        <w:pStyle w:val="xmsobodytext"/>
        <w:numPr>
          <w:ilvl w:val="0"/>
          <w:numId w:val="39"/>
        </w:numPr>
        <w:spacing w:before="0" w:beforeAutospacing="0" w:after="0" w:afterAutospacing="0"/>
        <w:jc w:val="both"/>
        <w:rPr>
          <w:sz w:val="20"/>
          <w:szCs w:val="20"/>
        </w:rPr>
      </w:pPr>
      <w:r w:rsidRPr="001511C8">
        <w:rPr>
          <w:b/>
          <w:sz w:val="20"/>
          <w:szCs w:val="20"/>
        </w:rPr>
        <w:t>w</w:t>
      </w:r>
      <w:r w:rsidR="008E3700" w:rsidRPr="001511C8">
        <w:rPr>
          <w:b/>
          <w:sz w:val="20"/>
          <w:szCs w:val="20"/>
        </w:rPr>
        <w:t>ykaz</w:t>
      </w:r>
      <w:r w:rsidRPr="001511C8">
        <w:rPr>
          <w:b/>
          <w:sz w:val="20"/>
          <w:szCs w:val="20"/>
        </w:rPr>
        <w:t xml:space="preserve"> robót budowlanych</w:t>
      </w:r>
      <w:r>
        <w:rPr>
          <w:sz w:val="20"/>
          <w:szCs w:val="20"/>
        </w:rPr>
        <w:t xml:space="preserve"> sporządzony według </w:t>
      </w:r>
      <w:r w:rsidRPr="001511C8">
        <w:rPr>
          <w:b/>
          <w:sz w:val="20"/>
          <w:szCs w:val="20"/>
        </w:rPr>
        <w:t>załącznika nr 5 do SWZ</w:t>
      </w:r>
      <w:r w:rsidRPr="001511C8">
        <w:rPr>
          <w:sz w:val="20"/>
          <w:szCs w:val="20"/>
        </w:rPr>
        <w:t xml:space="preserve">,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oraz załączeniem dowodów określających czy te roboty budowlane zostały wykonane należycie, przy czym dowodami, o których mowa, </w:t>
      </w:r>
      <w:r w:rsidR="000F79A8">
        <w:rPr>
          <w:sz w:val="20"/>
          <w:szCs w:val="20"/>
        </w:rPr>
        <w:br/>
      </w:r>
      <w:r w:rsidRPr="001511C8">
        <w:rPr>
          <w:sz w:val="20"/>
          <w:szCs w:val="20"/>
        </w:rPr>
        <w:t>są referencje bądź inne dokumenty sporządzone  przez podmiot, na rzecz którego roboty budowlane były wykonywane, a  jeżeli  Wykonawca z przyczyn niezależnych  od niego  nie jest w stanie uzyskać tych dokumentów – inne odpowiednie dokumenty.</w:t>
      </w:r>
    </w:p>
    <w:p w14:paraId="6CF04DF6" w14:textId="2159355F" w:rsidR="00D56BA7" w:rsidRPr="00EF59B4" w:rsidRDefault="00D56BA7" w:rsidP="00D56BA7">
      <w:pPr>
        <w:pStyle w:val="xmsobodytext"/>
        <w:spacing w:before="0" w:beforeAutospacing="0" w:after="0" w:afterAutospacing="0"/>
        <w:ind w:left="720"/>
        <w:jc w:val="both"/>
        <w:rPr>
          <w:sz w:val="20"/>
          <w:szCs w:val="20"/>
        </w:rPr>
      </w:pPr>
      <w:r w:rsidRPr="00EF59B4">
        <w:rPr>
          <w:sz w:val="20"/>
          <w:szCs w:val="20"/>
        </w:rPr>
        <w:t>Z wykazu ma wynikać, że wykonawca wykonał 2</w:t>
      </w:r>
      <w:r>
        <w:rPr>
          <w:sz w:val="20"/>
          <w:szCs w:val="20"/>
        </w:rPr>
        <w:t xml:space="preserve"> roboty budowlane polegające na</w:t>
      </w:r>
      <w:r w:rsidRPr="00EF59B4">
        <w:rPr>
          <w:sz w:val="20"/>
          <w:szCs w:val="20"/>
        </w:rPr>
        <w:t xml:space="preserve"> budowie, przebudowie lub remoncie obiektu użyteczności publicznej lub innych obiektach</w:t>
      </w:r>
      <w:r>
        <w:rPr>
          <w:sz w:val="20"/>
          <w:szCs w:val="20"/>
        </w:rPr>
        <w:t>,</w:t>
      </w:r>
      <w:r w:rsidRPr="00EF59B4">
        <w:rPr>
          <w:sz w:val="20"/>
          <w:szCs w:val="20"/>
        </w:rPr>
        <w:t xml:space="preserve"> o wartości</w:t>
      </w:r>
      <w:r>
        <w:rPr>
          <w:sz w:val="20"/>
          <w:szCs w:val="20"/>
        </w:rPr>
        <w:t xml:space="preserve"> </w:t>
      </w:r>
      <w:r>
        <w:rPr>
          <w:color w:val="000000" w:themeColor="text1"/>
          <w:sz w:val="20"/>
          <w:szCs w:val="20"/>
        </w:rPr>
        <w:t>wykonania wymienionego zakresu robót </w:t>
      </w:r>
      <w:r>
        <w:rPr>
          <w:sz w:val="20"/>
          <w:szCs w:val="20"/>
        </w:rPr>
        <w:t>wynoszącej c</w:t>
      </w:r>
      <w:r w:rsidRPr="00EF59B4">
        <w:rPr>
          <w:sz w:val="20"/>
          <w:szCs w:val="20"/>
        </w:rPr>
        <w:t>o najmniej 900 000,00 zł brutto każda robota.</w:t>
      </w:r>
    </w:p>
    <w:p w14:paraId="4FD897D7" w14:textId="766151A7" w:rsidR="00D56BA7" w:rsidRDefault="00D56BA7" w:rsidP="00D56BA7">
      <w:pPr>
        <w:pStyle w:val="xmsobodytext"/>
        <w:spacing w:before="0" w:beforeAutospacing="0" w:after="0" w:afterAutospacing="0"/>
        <w:ind w:left="720"/>
        <w:jc w:val="both"/>
        <w:rPr>
          <w:sz w:val="20"/>
          <w:szCs w:val="20"/>
        </w:rPr>
      </w:pPr>
      <w:r w:rsidRPr="00EF59B4">
        <w:rPr>
          <w:sz w:val="20"/>
          <w:szCs w:val="20"/>
        </w:rPr>
        <w:lastRenderedPageBreak/>
        <w:t>Wykonawca nie może sumować wartości kilku robót budowlanych o mniejszym zakresie dla uzyskania wymaganych wartości porównywalnych.</w:t>
      </w:r>
    </w:p>
    <w:p w14:paraId="0F607EC2" w14:textId="7A1E3F40" w:rsidR="001511C8" w:rsidRPr="00D56BA7" w:rsidRDefault="001511C8" w:rsidP="007F57BB">
      <w:pPr>
        <w:pStyle w:val="xmsobodytext"/>
        <w:numPr>
          <w:ilvl w:val="0"/>
          <w:numId w:val="42"/>
        </w:numPr>
        <w:spacing w:before="0" w:beforeAutospacing="0" w:after="0" w:afterAutospacing="0"/>
        <w:jc w:val="both"/>
        <w:rPr>
          <w:sz w:val="20"/>
          <w:szCs w:val="20"/>
        </w:rPr>
      </w:pPr>
      <w:r w:rsidRPr="00D56BA7">
        <w:rPr>
          <w:b/>
          <w:bCs/>
          <w:sz w:val="20"/>
          <w:szCs w:val="20"/>
        </w:rPr>
        <w:t xml:space="preserve">wykaz osób </w:t>
      </w:r>
      <w:r w:rsidRPr="00D56BA7">
        <w:rPr>
          <w:sz w:val="20"/>
          <w:szCs w:val="20"/>
        </w:rPr>
        <w:t xml:space="preserve">sporządzony według </w:t>
      </w:r>
      <w:r w:rsidRPr="00D56BA7">
        <w:rPr>
          <w:b/>
          <w:bCs/>
          <w:sz w:val="20"/>
          <w:szCs w:val="20"/>
        </w:rPr>
        <w:t>załącznika nr 6 do SWZ</w:t>
      </w:r>
      <w:r w:rsidRPr="00D56BA7">
        <w:rPr>
          <w:bCs/>
          <w:sz w:val="20"/>
          <w:szCs w:val="20"/>
        </w:rPr>
        <w:t>,</w:t>
      </w:r>
      <w:r w:rsidRPr="00D56BA7">
        <w:rPr>
          <w:b/>
          <w:bCs/>
          <w:sz w:val="20"/>
          <w:szCs w:val="20"/>
        </w:rPr>
        <w:t xml:space="preserve"> </w:t>
      </w:r>
      <w:r w:rsidRPr="00D56BA7">
        <w:rPr>
          <w:sz w:val="20"/>
          <w:szCs w:val="20"/>
        </w:rPr>
        <w:t xml:space="preserve">skierowanych przez Wykonawcę do realizacji zamówienia publicznego, w szczególności odpowiedzialnych za </w:t>
      </w:r>
      <w:r w:rsidR="00D56BA7" w:rsidRPr="00D56BA7">
        <w:rPr>
          <w:sz w:val="20"/>
          <w:szCs w:val="20"/>
        </w:rPr>
        <w:t>kierowanie robotami budowlanymi</w:t>
      </w:r>
      <w:r w:rsidRPr="00D56BA7">
        <w:rPr>
          <w:sz w:val="20"/>
          <w:szCs w:val="20"/>
        </w:rPr>
        <w:t xml:space="preserve"> wraz z informacjami na temat ich</w:t>
      </w:r>
      <w:r w:rsidRPr="00D56BA7">
        <w:rPr>
          <w:spacing w:val="-40"/>
          <w:sz w:val="20"/>
          <w:szCs w:val="20"/>
        </w:rPr>
        <w:t xml:space="preserve"> </w:t>
      </w:r>
      <w:r w:rsidRPr="00D56BA7">
        <w:rPr>
          <w:sz w:val="20"/>
          <w:szCs w:val="20"/>
        </w:rPr>
        <w:t>kwalifikacji zawodowych, uprawnień i</w:t>
      </w:r>
      <w:r w:rsidRPr="00D56BA7">
        <w:rPr>
          <w:spacing w:val="-7"/>
          <w:sz w:val="20"/>
          <w:szCs w:val="20"/>
        </w:rPr>
        <w:t xml:space="preserve"> </w:t>
      </w:r>
      <w:r w:rsidRPr="00D56BA7">
        <w:rPr>
          <w:sz w:val="20"/>
          <w:szCs w:val="20"/>
        </w:rPr>
        <w:t>doświadczenia</w:t>
      </w:r>
      <w:r w:rsidRPr="00D56BA7">
        <w:rPr>
          <w:spacing w:val="-8"/>
          <w:sz w:val="20"/>
          <w:szCs w:val="20"/>
        </w:rPr>
        <w:t xml:space="preserve"> </w:t>
      </w:r>
      <w:r w:rsidRPr="00D56BA7">
        <w:rPr>
          <w:sz w:val="20"/>
          <w:szCs w:val="20"/>
        </w:rPr>
        <w:t>niezbędnych</w:t>
      </w:r>
      <w:r w:rsidRPr="00D56BA7">
        <w:rPr>
          <w:spacing w:val="-8"/>
          <w:sz w:val="20"/>
          <w:szCs w:val="20"/>
        </w:rPr>
        <w:t xml:space="preserve"> </w:t>
      </w:r>
      <w:r w:rsidRPr="00D56BA7">
        <w:rPr>
          <w:sz w:val="20"/>
          <w:szCs w:val="20"/>
        </w:rPr>
        <w:t>do</w:t>
      </w:r>
      <w:r w:rsidRPr="00D56BA7">
        <w:rPr>
          <w:spacing w:val="-9"/>
          <w:sz w:val="20"/>
          <w:szCs w:val="20"/>
        </w:rPr>
        <w:t xml:space="preserve"> </w:t>
      </w:r>
      <w:r w:rsidRPr="00D56BA7">
        <w:rPr>
          <w:sz w:val="20"/>
          <w:szCs w:val="20"/>
        </w:rPr>
        <w:t>wykonania</w:t>
      </w:r>
      <w:r w:rsidRPr="00D56BA7">
        <w:rPr>
          <w:spacing w:val="-8"/>
          <w:sz w:val="20"/>
          <w:szCs w:val="20"/>
        </w:rPr>
        <w:t xml:space="preserve"> </w:t>
      </w:r>
      <w:r w:rsidRPr="00D56BA7">
        <w:rPr>
          <w:sz w:val="20"/>
          <w:szCs w:val="20"/>
        </w:rPr>
        <w:t>zamówienia publicznego, a także zakresu wykonywanych przez nie czynności oraz informacją o podstawie do dysponowania tymi</w:t>
      </w:r>
      <w:r w:rsidRPr="00D56BA7">
        <w:rPr>
          <w:spacing w:val="-28"/>
          <w:sz w:val="20"/>
          <w:szCs w:val="20"/>
        </w:rPr>
        <w:t xml:space="preserve"> </w:t>
      </w:r>
      <w:r w:rsidRPr="00D56BA7">
        <w:rPr>
          <w:sz w:val="20"/>
          <w:szCs w:val="20"/>
        </w:rPr>
        <w:t>osobami.</w:t>
      </w:r>
    </w:p>
    <w:p w14:paraId="03EB8584" w14:textId="77777777" w:rsidR="001511C8" w:rsidRPr="00D56BA7" w:rsidRDefault="001511C8" w:rsidP="001511C8">
      <w:pPr>
        <w:pStyle w:val="xmsobodytext"/>
        <w:spacing w:before="0" w:beforeAutospacing="0" w:after="0" w:afterAutospacing="0"/>
        <w:ind w:left="720"/>
        <w:jc w:val="both"/>
        <w:rPr>
          <w:bCs/>
          <w:sz w:val="20"/>
          <w:szCs w:val="20"/>
        </w:rPr>
      </w:pPr>
      <w:r w:rsidRPr="00D56BA7">
        <w:rPr>
          <w:bCs/>
          <w:sz w:val="20"/>
          <w:szCs w:val="20"/>
        </w:rPr>
        <w:t>Z wykazu ma wynikać, że Wykonawca dysponuje</w:t>
      </w:r>
      <w:r w:rsidRPr="00D56BA7">
        <w:rPr>
          <w:bCs/>
          <w:spacing w:val="-16"/>
          <w:sz w:val="20"/>
          <w:szCs w:val="20"/>
        </w:rPr>
        <w:t xml:space="preserve"> </w:t>
      </w:r>
      <w:r w:rsidRPr="00D56BA7">
        <w:rPr>
          <w:bCs/>
          <w:sz w:val="20"/>
          <w:szCs w:val="20"/>
        </w:rPr>
        <w:t xml:space="preserve">co najmniej następującymi osobami: </w:t>
      </w:r>
    </w:p>
    <w:p w14:paraId="60C4A077" w14:textId="602EE349" w:rsidR="00D56BA7" w:rsidRPr="00D56BA7" w:rsidRDefault="00D56BA7" w:rsidP="003A7221">
      <w:pPr>
        <w:pStyle w:val="Akapitzlist"/>
        <w:numPr>
          <w:ilvl w:val="0"/>
          <w:numId w:val="50"/>
        </w:numPr>
        <w:spacing w:after="0" w:line="240" w:lineRule="auto"/>
        <w:ind w:left="993" w:hanging="284"/>
        <w:jc w:val="both"/>
        <w:rPr>
          <w:rFonts w:ascii="Times New Roman" w:hAnsi="Times New Roman" w:cs="Times New Roman"/>
          <w:sz w:val="20"/>
          <w:szCs w:val="20"/>
        </w:rPr>
      </w:pPr>
      <w:r w:rsidRPr="00D56BA7">
        <w:rPr>
          <w:rFonts w:ascii="Times New Roman" w:hAnsi="Times New Roman" w:cs="Times New Roman"/>
          <w:sz w:val="20"/>
          <w:szCs w:val="20"/>
        </w:rPr>
        <w:t xml:space="preserve">kierownikiem budowy posiadającym uprawnienia budowlane bez ograniczeń do kierowania robotami budowlanymi w specjalności konstrukcyjno-budowlanej wraz z aktualnym wpisem na listę członków właściwej Izby Samorządu Zawodowego i posiadającym co najmniej 3 lata doświadczenia  </w:t>
      </w:r>
      <w:r w:rsidR="005960CE">
        <w:rPr>
          <w:rFonts w:ascii="Times New Roman" w:hAnsi="Times New Roman" w:cs="Times New Roman"/>
          <w:sz w:val="20"/>
          <w:szCs w:val="20"/>
        </w:rPr>
        <w:br/>
      </w:r>
      <w:r w:rsidRPr="00D56BA7">
        <w:rPr>
          <w:rFonts w:ascii="Times New Roman" w:hAnsi="Times New Roman" w:cs="Times New Roman"/>
          <w:sz w:val="20"/>
          <w:szCs w:val="20"/>
        </w:rPr>
        <w:t>w pełnieniu funkcji kierownika budowy  i/lub kierownika robót. W okresie wskazanego 3-letniego doświadczenia wskazana osoba musi posiadać ww. uprawnienia,</w:t>
      </w:r>
    </w:p>
    <w:p w14:paraId="104EC212" w14:textId="77777777" w:rsidR="00D56BA7" w:rsidRPr="00D56BA7" w:rsidRDefault="00D56BA7" w:rsidP="003A7221">
      <w:pPr>
        <w:pStyle w:val="Akapitzlist"/>
        <w:numPr>
          <w:ilvl w:val="0"/>
          <w:numId w:val="50"/>
        </w:numPr>
        <w:spacing w:after="0" w:line="240" w:lineRule="auto"/>
        <w:ind w:left="993" w:hanging="284"/>
        <w:jc w:val="both"/>
        <w:rPr>
          <w:rFonts w:ascii="Times New Roman" w:hAnsi="Times New Roman" w:cs="Times New Roman"/>
          <w:sz w:val="20"/>
          <w:szCs w:val="20"/>
        </w:rPr>
      </w:pPr>
      <w:r w:rsidRPr="00D56BA7">
        <w:rPr>
          <w:rFonts w:ascii="Times New Roman" w:hAnsi="Times New Roman" w:cs="Times New Roman"/>
          <w:color w:val="000000" w:themeColor="text1"/>
          <w:sz w:val="20"/>
          <w:szCs w:val="20"/>
        </w:rPr>
        <w:t xml:space="preserve">kierownikiem robót posiadającym uprawnienia budowlane do kierowania robotami budowlanymi  </w:t>
      </w:r>
      <w:r w:rsidRPr="00D56BA7">
        <w:rPr>
          <w:rFonts w:ascii="Times New Roman" w:hAnsi="Times New Roman" w:cs="Times New Roman"/>
          <w:color w:val="000000" w:themeColor="text1"/>
          <w:sz w:val="20"/>
          <w:szCs w:val="20"/>
        </w:rPr>
        <w:br/>
        <w:t>w specjalności instalacyjnej w zakresie sieci, instalacji i urządzeń cieplnych, wentylacyjnych, gazowych wodociągowych i kanalizacyjnych wraz z aktualnym wpisem na listę członków właściwej Izby Samorządu Zawodowego i posiadającym co najmniej 3 lata doświadczenia w pełnieniu funkcji kierownika budowy i/lub kierownika robót. W okresie wskazanego 3-letniego doświadczenia wskazana osoba musi posiadać ww. uprawnienia,</w:t>
      </w:r>
    </w:p>
    <w:p w14:paraId="3DCCE072" w14:textId="3877F37F" w:rsidR="00D56BA7" w:rsidRPr="00D56BA7" w:rsidRDefault="00D56BA7" w:rsidP="003A7221">
      <w:pPr>
        <w:pStyle w:val="Akapitzlist"/>
        <w:numPr>
          <w:ilvl w:val="0"/>
          <w:numId w:val="50"/>
        </w:numPr>
        <w:spacing w:after="0" w:line="240" w:lineRule="auto"/>
        <w:ind w:left="993" w:hanging="284"/>
        <w:jc w:val="both"/>
        <w:rPr>
          <w:rFonts w:ascii="Times New Roman" w:hAnsi="Times New Roman" w:cs="Times New Roman"/>
          <w:sz w:val="20"/>
          <w:szCs w:val="20"/>
        </w:rPr>
      </w:pPr>
      <w:r w:rsidRPr="00D56BA7">
        <w:rPr>
          <w:rFonts w:ascii="Times New Roman" w:hAnsi="Times New Roman" w:cs="Times New Roman"/>
          <w:color w:val="000000" w:themeColor="text1"/>
          <w:sz w:val="20"/>
          <w:szCs w:val="20"/>
        </w:rPr>
        <w:t xml:space="preserve">kierownikiem robót posiadającym uprawnienia budowlane do kierowania robotami budowlanymi </w:t>
      </w:r>
      <w:r w:rsidRPr="00D56BA7">
        <w:rPr>
          <w:rFonts w:ascii="Times New Roman" w:hAnsi="Times New Roman" w:cs="Times New Roman"/>
          <w:color w:val="000000" w:themeColor="text1"/>
          <w:sz w:val="20"/>
          <w:szCs w:val="20"/>
        </w:rPr>
        <w:br/>
        <w:t xml:space="preserve"> w specjalności instalacyjnej, w zakresie instalacji i urządzeń elektrycznych i elektroenergetycznych wraz z aktualnym wpisem na listę członków właściwej Izby Samorządu Zawodowego.</w:t>
      </w:r>
    </w:p>
    <w:p w14:paraId="581ADF0B" w14:textId="4DFAA97B" w:rsidR="00D56BA7" w:rsidRPr="0058574C" w:rsidRDefault="00CE5BE3" w:rsidP="00D56BA7">
      <w:pPr>
        <w:spacing w:after="0" w:line="240" w:lineRule="auto"/>
        <w:ind w:left="720"/>
        <w:jc w:val="both"/>
        <w:rPr>
          <w:rFonts w:ascii="Times New Roman" w:hAnsi="Times New Roman" w:cs="Times New Roman"/>
          <w:sz w:val="20"/>
          <w:szCs w:val="20"/>
        </w:rPr>
      </w:pPr>
      <w:r>
        <w:rPr>
          <w:rFonts w:ascii="Times New Roman" w:hAnsi="Times New Roman" w:cs="Times New Roman"/>
          <w:sz w:val="20"/>
          <w:szCs w:val="20"/>
        </w:rPr>
        <w:t>Doświadczenie zawodowe kierownika budowy i k</w:t>
      </w:r>
      <w:r w:rsidR="00D56BA7" w:rsidRPr="00D56BA7">
        <w:rPr>
          <w:rFonts w:ascii="Times New Roman" w:hAnsi="Times New Roman" w:cs="Times New Roman"/>
          <w:sz w:val="20"/>
          <w:szCs w:val="20"/>
        </w:rPr>
        <w:t>ierowników robót musi wynosić minimum</w:t>
      </w:r>
      <w:r w:rsidR="00D56BA7" w:rsidRPr="00D56BA7">
        <w:rPr>
          <w:rFonts w:ascii="Times New Roman" w:hAnsi="Times New Roman" w:cs="Times New Roman"/>
          <w:b/>
          <w:sz w:val="20"/>
          <w:szCs w:val="20"/>
        </w:rPr>
        <w:t xml:space="preserve"> </w:t>
      </w:r>
      <w:r w:rsidR="00D56BA7" w:rsidRPr="00D56BA7">
        <w:rPr>
          <w:rFonts w:ascii="Times New Roman" w:hAnsi="Times New Roman" w:cs="Times New Roman"/>
          <w:sz w:val="20"/>
          <w:szCs w:val="20"/>
        </w:rPr>
        <w:t xml:space="preserve">3 lata doświadczenia w pełnieniu funkcji kierownika budowy i/lub kierownika robót. W okresie wskazanego </w:t>
      </w:r>
      <w:r w:rsidR="00D56BA7">
        <w:rPr>
          <w:rFonts w:ascii="Times New Roman" w:hAnsi="Times New Roman" w:cs="Times New Roman"/>
          <w:sz w:val="20"/>
          <w:szCs w:val="20"/>
        </w:rPr>
        <w:br/>
      </w:r>
      <w:r w:rsidR="005960CE">
        <w:rPr>
          <w:rFonts w:ascii="Times New Roman" w:hAnsi="Times New Roman" w:cs="Times New Roman"/>
          <w:sz w:val="20"/>
          <w:szCs w:val="20"/>
        </w:rPr>
        <w:t>3-</w:t>
      </w:r>
      <w:r w:rsidR="00D56BA7" w:rsidRPr="00D56BA7">
        <w:rPr>
          <w:rFonts w:ascii="Times New Roman" w:hAnsi="Times New Roman" w:cs="Times New Roman"/>
          <w:sz w:val="20"/>
          <w:szCs w:val="20"/>
        </w:rPr>
        <w:t>letniego doświadczenia wskazana osoba musi posiadać ww.</w:t>
      </w:r>
      <w:r w:rsidR="00D56BA7">
        <w:rPr>
          <w:rFonts w:ascii="Times New Roman" w:hAnsi="Times New Roman" w:cs="Times New Roman"/>
          <w:sz w:val="20"/>
          <w:szCs w:val="20"/>
        </w:rPr>
        <w:t xml:space="preserve"> uprawnienia.</w:t>
      </w:r>
    </w:p>
    <w:p w14:paraId="2BF2513C" w14:textId="775BFB1A" w:rsidR="00840ED5" w:rsidRPr="00BC0316" w:rsidRDefault="00840ED5" w:rsidP="007F57BB">
      <w:pPr>
        <w:pStyle w:val="xmsobodytext"/>
        <w:numPr>
          <w:ilvl w:val="0"/>
          <w:numId w:val="13"/>
        </w:numPr>
        <w:spacing w:before="0" w:beforeAutospacing="0" w:after="0" w:afterAutospacing="0"/>
        <w:jc w:val="both"/>
        <w:rPr>
          <w:sz w:val="20"/>
          <w:szCs w:val="20"/>
        </w:rPr>
      </w:pPr>
      <w:r w:rsidRPr="00BC0316">
        <w:rPr>
          <w:b/>
          <w:bCs/>
          <w:sz w:val="20"/>
          <w:szCs w:val="20"/>
        </w:rPr>
        <w:t xml:space="preserve">Zamawiający nie wzywa do złożenia podmiotowych środków dowodowych, jeżeli: </w:t>
      </w:r>
    </w:p>
    <w:p w14:paraId="0A2335E1" w14:textId="77777777" w:rsidR="00840ED5" w:rsidRPr="00BC0316" w:rsidRDefault="00840ED5" w:rsidP="007F57BB">
      <w:pPr>
        <w:pStyle w:val="Akapitzlist"/>
        <w:numPr>
          <w:ilvl w:val="0"/>
          <w:numId w:val="15"/>
        </w:numPr>
        <w:autoSpaceDE w:val="0"/>
        <w:autoSpaceDN w:val="0"/>
        <w:adjustRightInd w:val="0"/>
        <w:spacing w:after="41" w:line="240" w:lineRule="auto"/>
        <w:jc w:val="both"/>
        <w:rPr>
          <w:rFonts w:ascii="Times New Roman" w:hAnsi="Times New Roman" w:cs="Times New Roman"/>
          <w:sz w:val="20"/>
          <w:szCs w:val="20"/>
        </w:rPr>
      </w:pPr>
      <w:r w:rsidRPr="00BC0316">
        <w:rPr>
          <w:rFonts w:ascii="Times New Roman" w:hAnsi="Times New Roman" w:cs="Times New Roman"/>
          <w:sz w:val="20"/>
          <w:szCs w:val="20"/>
        </w:rPr>
        <w:t>może je uzyskać za pomocą bezpłatnych i ogólnodostępnych baz danych, w szczególności rejestrów publicznych w rozumieniu ustawy z dnia 17 lutego 2005 r. o informatyzacji działalnośc</w:t>
      </w:r>
      <w:r w:rsidR="00B27CE8">
        <w:rPr>
          <w:rFonts w:ascii="Times New Roman" w:hAnsi="Times New Roman" w:cs="Times New Roman"/>
          <w:sz w:val="20"/>
          <w:szCs w:val="20"/>
        </w:rPr>
        <w:t xml:space="preserve">i podmiotów </w:t>
      </w:r>
      <w:r w:rsidRPr="00BC0316">
        <w:rPr>
          <w:rFonts w:ascii="Times New Roman" w:hAnsi="Times New Roman" w:cs="Times New Roman"/>
          <w:sz w:val="20"/>
          <w:szCs w:val="20"/>
        </w:rPr>
        <w:t>realizujących zadania publ</w:t>
      </w:r>
      <w:r w:rsidR="00B27CE8">
        <w:rPr>
          <w:rFonts w:ascii="Times New Roman" w:hAnsi="Times New Roman" w:cs="Times New Roman"/>
          <w:sz w:val="20"/>
          <w:szCs w:val="20"/>
        </w:rPr>
        <w:t xml:space="preserve">iczne, o ile Wykonawca wskazał </w:t>
      </w:r>
      <w:r w:rsidRPr="00BC0316">
        <w:rPr>
          <w:rFonts w:ascii="Times New Roman" w:hAnsi="Times New Roman" w:cs="Times New Roman"/>
          <w:sz w:val="20"/>
          <w:szCs w:val="20"/>
        </w:rPr>
        <w:t xml:space="preserve">w oświadczeniu, o którym mowa w art. 125 ust. 1 </w:t>
      </w:r>
      <w:proofErr w:type="spellStart"/>
      <w:r w:rsidRPr="00BC0316">
        <w:rPr>
          <w:rFonts w:ascii="Times New Roman" w:hAnsi="Times New Roman" w:cs="Times New Roman"/>
          <w:sz w:val="20"/>
          <w:szCs w:val="20"/>
        </w:rPr>
        <w:t>uPzp</w:t>
      </w:r>
      <w:proofErr w:type="spellEnd"/>
      <w:r w:rsidRPr="00BC0316">
        <w:rPr>
          <w:rFonts w:ascii="Times New Roman" w:hAnsi="Times New Roman" w:cs="Times New Roman"/>
          <w:sz w:val="20"/>
          <w:szCs w:val="20"/>
        </w:rPr>
        <w:t xml:space="preserve"> dane umożliwiające dostęp do tych środków; </w:t>
      </w:r>
    </w:p>
    <w:p w14:paraId="03D6AC5E" w14:textId="77777777" w:rsidR="00840ED5" w:rsidRPr="00BC0316" w:rsidRDefault="00840ED5" w:rsidP="007F57BB">
      <w:pPr>
        <w:pStyle w:val="Akapitzlist"/>
        <w:numPr>
          <w:ilvl w:val="0"/>
          <w:numId w:val="15"/>
        </w:numPr>
        <w:autoSpaceDE w:val="0"/>
        <w:autoSpaceDN w:val="0"/>
        <w:adjustRightInd w:val="0"/>
        <w:spacing w:after="41" w:line="240" w:lineRule="auto"/>
        <w:jc w:val="both"/>
        <w:rPr>
          <w:rFonts w:ascii="Times New Roman" w:hAnsi="Times New Roman" w:cs="Times New Roman"/>
          <w:sz w:val="20"/>
          <w:szCs w:val="20"/>
        </w:rPr>
      </w:pPr>
      <w:r w:rsidRPr="00BC0316">
        <w:rPr>
          <w:rFonts w:ascii="Times New Roman" w:hAnsi="Times New Roman" w:cs="Times New Roman"/>
          <w:sz w:val="20"/>
          <w:szCs w:val="20"/>
        </w:rPr>
        <w:t>podmiotowym środkiem dowodowym jest oświadczenie, którego treść odpowiada zakresowi oświadczenia, o którym mowa w art. 125 ust. 1;</w:t>
      </w:r>
    </w:p>
    <w:p w14:paraId="5D9F4B64" w14:textId="77777777" w:rsidR="00840ED5" w:rsidRPr="00BC0316" w:rsidRDefault="00840ED5" w:rsidP="007F57BB">
      <w:pPr>
        <w:pStyle w:val="Akapitzlist"/>
        <w:numPr>
          <w:ilvl w:val="0"/>
          <w:numId w:val="16"/>
        </w:numPr>
        <w:autoSpaceDE w:val="0"/>
        <w:autoSpaceDN w:val="0"/>
        <w:adjustRightInd w:val="0"/>
        <w:spacing w:after="41" w:line="240" w:lineRule="auto"/>
        <w:ind w:left="360"/>
        <w:jc w:val="both"/>
        <w:rPr>
          <w:rFonts w:ascii="Times New Roman" w:hAnsi="Times New Roman" w:cs="Times New Roman"/>
          <w:sz w:val="20"/>
          <w:szCs w:val="20"/>
        </w:rPr>
      </w:pPr>
      <w:r w:rsidRPr="00BC0316">
        <w:rPr>
          <w:rFonts w:ascii="Times New Roman" w:hAnsi="Times New Roman" w:cs="Times New Roman"/>
          <w:sz w:val="20"/>
          <w:szCs w:val="20"/>
        </w:rPr>
        <w:t>Wykonawca nie jest zobowiązany do złożenia podmiotowych środków dowodowych, które Zamawiający posiada, jeżeli Wykonawca wskaże te środki or</w:t>
      </w:r>
      <w:r w:rsidR="00B27CE8">
        <w:rPr>
          <w:rFonts w:ascii="Times New Roman" w:hAnsi="Times New Roman" w:cs="Times New Roman"/>
          <w:sz w:val="20"/>
          <w:szCs w:val="20"/>
        </w:rPr>
        <w:t xml:space="preserve">az potwierdzi ich prawidłowość </w:t>
      </w:r>
      <w:r w:rsidRPr="00BC0316">
        <w:rPr>
          <w:rFonts w:ascii="Times New Roman" w:hAnsi="Times New Roman" w:cs="Times New Roman"/>
          <w:sz w:val="20"/>
          <w:szCs w:val="20"/>
        </w:rPr>
        <w:t xml:space="preserve">i aktualność. </w:t>
      </w:r>
    </w:p>
    <w:p w14:paraId="431C32D7" w14:textId="77777777" w:rsidR="00840ED5" w:rsidRPr="00BC0316" w:rsidRDefault="00840ED5" w:rsidP="007F57BB">
      <w:pPr>
        <w:pStyle w:val="Akapitzlist"/>
        <w:numPr>
          <w:ilvl w:val="0"/>
          <w:numId w:val="16"/>
        </w:numPr>
        <w:autoSpaceDE w:val="0"/>
        <w:autoSpaceDN w:val="0"/>
        <w:adjustRightInd w:val="0"/>
        <w:spacing w:after="41" w:line="240" w:lineRule="auto"/>
        <w:ind w:left="360"/>
        <w:jc w:val="both"/>
        <w:rPr>
          <w:rFonts w:ascii="Times New Roman" w:hAnsi="Times New Roman" w:cs="Times New Roman"/>
          <w:sz w:val="20"/>
          <w:szCs w:val="20"/>
        </w:rPr>
      </w:pPr>
      <w:r w:rsidRPr="00BC0316">
        <w:rPr>
          <w:rFonts w:ascii="Times New Roman" w:hAnsi="Times New Roman" w:cs="Times New Roman"/>
          <w:sz w:val="20"/>
          <w:szCs w:val="20"/>
        </w:rPr>
        <w:t xml:space="preserve">W zakresie nieuregulowanym </w:t>
      </w:r>
      <w:proofErr w:type="spellStart"/>
      <w:r w:rsidRPr="00BC0316">
        <w:rPr>
          <w:rFonts w:ascii="Times New Roman" w:hAnsi="Times New Roman" w:cs="Times New Roman"/>
          <w:sz w:val="20"/>
          <w:szCs w:val="20"/>
        </w:rPr>
        <w:t>uPzp</w:t>
      </w:r>
      <w:proofErr w:type="spellEnd"/>
      <w:r w:rsidRPr="00BC0316">
        <w:rPr>
          <w:rFonts w:ascii="Times New Roman" w:hAnsi="Times New Roman" w:cs="Times New Roman"/>
          <w:sz w:val="20"/>
          <w:szCs w:val="20"/>
        </w:rPr>
        <w:t xml:space="preserve"> lub niniejszą SWZ do oświadczeń i dokumentów składanych przez Wykonawcę w postępowaniu zastosowanie mają w szczególności przepisy </w:t>
      </w:r>
      <w:r w:rsidRPr="00BC0316">
        <w:rPr>
          <w:rFonts w:ascii="Times New Roman" w:hAnsi="Times New Roman" w:cs="Times New Roman"/>
          <w:iCs/>
          <w:sz w:val="20"/>
          <w:szCs w:val="20"/>
        </w:rPr>
        <w:t>Rozporządzenia dotyczącego podmiotowych środków dowodo</w:t>
      </w:r>
      <w:r w:rsidR="002A5E41" w:rsidRPr="00BC0316">
        <w:rPr>
          <w:rFonts w:ascii="Times New Roman" w:hAnsi="Times New Roman" w:cs="Times New Roman"/>
          <w:iCs/>
          <w:sz w:val="20"/>
          <w:szCs w:val="20"/>
        </w:rPr>
        <w:t>wych oraz Rozporządzenia dotyczą</w:t>
      </w:r>
      <w:r w:rsidRPr="00BC0316">
        <w:rPr>
          <w:rFonts w:ascii="Times New Roman" w:hAnsi="Times New Roman" w:cs="Times New Roman"/>
          <w:iCs/>
          <w:sz w:val="20"/>
          <w:szCs w:val="20"/>
        </w:rPr>
        <w:t xml:space="preserve">cego środków komunikacji elektronicznej. </w:t>
      </w:r>
    </w:p>
    <w:p w14:paraId="2BD73115" w14:textId="77777777" w:rsidR="00840ED5" w:rsidRPr="00BC0316" w:rsidRDefault="00840ED5" w:rsidP="007F57BB">
      <w:pPr>
        <w:pStyle w:val="Akapitzlist"/>
        <w:numPr>
          <w:ilvl w:val="0"/>
          <w:numId w:val="16"/>
        </w:numPr>
        <w:autoSpaceDE w:val="0"/>
        <w:autoSpaceDN w:val="0"/>
        <w:adjustRightInd w:val="0"/>
        <w:spacing w:after="41" w:line="240" w:lineRule="auto"/>
        <w:ind w:left="360"/>
        <w:jc w:val="both"/>
        <w:rPr>
          <w:rFonts w:ascii="Times New Roman" w:hAnsi="Times New Roman" w:cs="Times New Roman"/>
          <w:sz w:val="20"/>
          <w:szCs w:val="20"/>
        </w:rPr>
      </w:pPr>
      <w:r w:rsidRPr="00BC0316">
        <w:rPr>
          <w:rFonts w:ascii="Times New Roman" w:hAnsi="Times New Roman" w:cs="Times New Roman"/>
          <w:sz w:val="20"/>
          <w:szCs w:val="20"/>
        </w:rPr>
        <w:t xml:space="preserve">Zamawiający żąda od Wykonawcy, który polega na zdolnościach lub sytuacji podmiotów udostępniających zasoby na zasadach określonych w art.118 </w:t>
      </w:r>
      <w:proofErr w:type="spellStart"/>
      <w:r w:rsidRPr="00BC0316">
        <w:rPr>
          <w:rFonts w:ascii="Times New Roman" w:hAnsi="Times New Roman" w:cs="Times New Roman"/>
          <w:sz w:val="20"/>
          <w:szCs w:val="20"/>
        </w:rPr>
        <w:t>uPzp</w:t>
      </w:r>
      <w:proofErr w:type="spellEnd"/>
      <w:r w:rsidRPr="00BC0316">
        <w:rPr>
          <w:rFonts w:ascii="Times New Roman" w:hAnsi="Times New Roman" w:cs="Times New Roman"/>
          <w:sz w:val="20"/>
          <w:szCs w:val="20"/>
        </w:rPr>
        <w:t>, przedstawienia w odniesieniu do tych podmiotów podmiotowych środków dowodowych, potwierdzających, że nie zachodzą wobec nich podstawy wykluczenia z postępowania oraz odpowiedn</w:t>
      </w:r>
      <w:r w:rsidR="00B27CE8">
        <w:rPr>
          <w:rFonts w:ascii="Times New Roman" w:hAnsi="Times New Roman" w:cs="Times New Roman"/>
          <w:sz w:val="20"/>
          <w:szCs w:val="20"/>
        </w:rPr>
        <w:t xml:space="preserve">io spełnianie warunków udziału </w:t>
      </w:r>
      <w:r w:rsidRPr="00BC0316">
        <w:rPr>
          <w:rFonts w:ascii="Times New Roman" w:hAnsi="Times New Roman" w:cs="Times New Roman"/>
          <w:sz w:val="20"/>
          <w:szCs w:val="20"/>
        </w:rPr>
        <w:t>w postępowaniu, w zakresie, w jakim Wykonawca powołuje się na jego zasoby.</w:t>
      </w:r>
    </w:p>
    <w:p w14:paraId="7982B756" w14:textId="1CDE2AC2" w:rsidR="005A09A2" w:rsidRPr="00BC0316" w:rsidRDefault="00840ED5" w:rsidP="007F57BB">
      <w:pPr>
        <w:pStyle w:val="Akapitzlist"/>
        <w:numPr>
          <w:ilvl w:val="0"/>
          <w:numId w:val="16"/>
        </w:numPr>
        <w:autoSpaceDE w:val="0"/>
        <w:autoSpaceDN w:val="0"/>
        <w:adjustRightInd w:val="0"/>
        <w:spacing w:after="41" w:line="240" w:lineRule="auto"/>
        <w:ind w:left="360"/>
        <w:jc w:val="both"/>
        <w:rPr>
          <w:rFonts w:ascii="Times New Roman" w:hAnsi="Times New Roman" w:cs="Times New Roman"/>
          <w:sz w:val="20"/>
          <w:szCs w:val="20"/>
        </w:rPr>
      </w:pPr>
      <w:r w:rsidRPr="00BC0316">
        <w:rPr>
          <w:rFonts w:ascii="Times New Roman" w:hAnsi="Times New Roman" w:cs="Times New Roman"/>
          <w:sz w:val="20"/>
          <w:szCs w:val="20"/>
        </w:rPr>
        <w:t>Podmiotowe środki dowodowe oraz inne dokumenty lub oświadczenia należy przekazać Zamawiającemu przy użyciu środków komunikacji elekt</w:t>
      </w:r>
      <w:r w:rsidR="00B27CE8">
        <w:rPr>
          <w:rFonts w:ascii="Times New Roman" w:hAnsi="Times New Roman" w:cs="Times New Roman"/>
          <w:sz w:val="20"/>
          <w:szCs w:val="20"/>
        </w:rPr>
        <w:t xml:space="preserve">ronicznej dopuszczonych w SWZ, </w:t>
      </w:r>
      <w:r w:rsidRPr="00BC0316">
        <w:rPr>
          <w:rFonts w:ascii="Times New Roman" w:hAnsi="Times New Roman" w:cs="Times New Roman"/>
          <w:sz w:val="20"/>
          <w:szCs w:val="20"/>
        </w:rPr>
        <w:t xml:space="preserve">w zakresie i sposób określony </w:t>
      </w:r>
      <w:r w:rsidR="00317468">
        <w:rPr>
          <w:rFonts w:ascii="Times New Roman" w:hAnsi="Times New Roman" w:cs="Times New Roman"/>
          <w:sz w:val="20"/>
          <w:szCs w:val="20"/>
        </w:rPr>
        <w:br/>
      </w:r>
      <w:r w:rsidRPr="00BC0316">
        <w:rPr>
          <w:rFonts w:ascii="Times New Roman" w:hAnsi="Times New Roman" w:cs="Times New Roman"/>
          <w:sz w:val="20"/>
          <w:szCs w:val="20"/>
        </w:rPr>
        <w:t>w przepisach rozporządzenia wydanego na podstawie art. 70 ust</w:t>
      </w:r>
      <w:r w:rsidR="00D13224">
        <w:rPr>
          <w:rFonts w:ascii="Times New Roman" w:hAnsi="Times New Roman" w:cs="Times New Roman"/>
          <w:sz w:val="20"/>
          <w:szCs w:val="20"/>
        </w:rPr>
        <w:t xml:space="preserve">awy. Podmiotowe środki dowodowe </w:t>
      </w:r>
      <w:r w:rsidRPr="00BC0316">
        <w:rPr>
          <w:rFonts w:ascii="Times New Roman" w:hAnsi="Times New Roman" w:cs="Times New Roman"/>
          <w:sz w:val="20"/>
          <w:szCs w:val="20"/>
        </w:rPr>
        <w:t>sporządzone w języku obcym muszą być złożone w</w:t>
      </w:r>
      <w:r w:rsidR="00B27CE8">
        <w:rPr>
          <w:rFonts w:ascii="Times New Roman" w:hAnsi="Times New Roman" w:cs="Times New Roman"/>
          <w:sz w:val="20"/>
          <w:szCs w:val="20"/>
        </w:rPr>
        <w:t xml:space="preserve">raz </w:t>
      </w:r>
      <w:r w:rsidRPr="00BC0316">
        <w:rPr>
          <w:rFonts w:ascii="Times New Roman" w:hAnsi="Times New Roman" w:cs="Times New Roman"/>
          <w:sz w:val="20"/>
          <w:szCs w:val="20"/>
        </w:rPr>
        <w:t>z tłumaczeniem na język polski.</w:t>
      </w:r>
    </w:p>
    <w:p w14:paraId="26C04DBD" w14:textId="77777777" w:rsidR="007C7FDC" w:rsidRPr="00BC0316" w:rsidRDefault="007C7FDC" w:rsidP="007C7FDC">
      <w:pPr>
        <w:pStyle w:val="Akapitzlist"/>
        <w:autoSpaceDE w:val="0"/>
        <w:autoSpaceDN w:val="0"/>
        <w:adjustRightInd w:val="0"/>
        <w:spacing w:after="41" w:line="240" w:lineRule="auto"/>
        <w:ind w:left="360"/>
        <w:jc w:val="both"/>
        <w:rPr>
          <w:rFonts w:ascii="Times New Roman" w:hAnsi="Times New Roman" w:cs="Times New Roman"/>
          <w:sz w:val="20"/>
          <w:szCs w:val="20"/>
        </w:rPr>
      </w:pPr>
    </w:p>
    <w:p w14:paraId="3A7309ED" w14:textId="77777777" w:rsidR="005A09A2" w:rsidRPr="00BC0316" w:rsidRDefault="005A09A2" w:rsidP="0067710B">
      <w:pPr>
        <w:autoSpaceDE w:val="0"/>
        <w:autoSpaceDN w:val="0"/>
        <w:adjustRightInd w:val="0"/>
        <w:spacing w:after="120" w:line="240" w:lineRule="auto"/>
        <w:jc w:val="both"/>
        <w:rPr>
          <w:rFonts w:ascii="Times New Roman" w:hAnsi="Times New Roman" w:cs="Times New Roman"/>
          <w:b/>
          <w:bCs/>
          <w:color w:val="000000"/>
          <w:sz w:val="20"/>
          <w:szCs w:val="20"/>
        </w:rPr>
      </w:pPr>
      <w:r w:rsidRPr="00BC0316">
        <w:rPr>
          <w:rFonts w:ascii="Times New Roman" w:hAnsi="Times New Roman" w:cs="Times New Roman"/>
          <w:b/>
          <w:bCs/>
          <w:color w:val="000000"/>
          <w:sz w:val="20"/>
          <w:szCs w:val="20"/>
        </w:rPr>
        <w:t xml:space="preserve">IX.   Poleganie na zasobach innych podmiotów </w:t>
      </w:r>
      <w:r w:rsidRPr="00BC0316">
        <w:rPr>
          <w:rFonts w:ascii="Times New Roman" w:hAnsi="Times New Roman" w:cs="Times New Roman"/>
          <w:b/>
          <w:bCs/>
          <w:iCs/>
          <w:color w:val="000000"/>
          <w:sz w:val="20"/>
          <w:szCs w:val="20"/>
        </w:rPr>
        <w:t xml:space="preserve">(jeżeli dotyczy) </w:t>
      </w:r>
    </w:p>
    <w:p w14:paraId="6A50A0C3" w14:textId="77777777" w:rsidR="005A09A2" w:rsidRPr="00BC0316" w:rsidRDefault="005A09A2" w:rsidP="007F57BB">
      <w:pPr>
        <w:pStyle w:val="Akapitzlist"/>
        <w:numPr>
          <w:ilvl w:val="0"/>
          <w:numId w:val="17"/>
        </w:numPr>
        <w:autoSpaceDE w:val="0"/>
        <w:autoSpaceDN w:val="0"/>
        <w:adjustRightInd w:val="0"/>
        <w:spacing w:after="0" w:line="240" w:lineRule="auto"/>
        <w:jc w:val="both"/>
        <w:rPr>
          <w:rFonts w:ascii="Times New Roman" w:hAnsi="Times New Roman" w:cs="Times New Roman"/>
          <w:bCs/>
          <w:color w:val="000000"/>
          <w:sz w:val="20"/>
          <w:szCs w:val="20"/>
        </w:rPr>
      </w:pPr>
      <w:r w:rsidRPr="00BC0316">
        <w:rPr>
          <w:rFonts w:ascii="Times New Roman" w:hAnsi="Times New Roman" w:cs="Times New Roman"/>
          <w:bCs/>
          <w:color w:val="000000"/>
          <w:sz w:val="20"/>
          <w:szCs w:val="20"/>
        </w:rPr>
        <w:t xml:space="preserve">Wykonawca może w celu potwierdzenia spełniania warunków udziału w polegać na zdolnościach technicznych lub zawodowych podmiotów udostępniających zasoby, niezależnie od charakteru prawnego łączących go z nimi stosunków prawnych. </w:t>
      </w:r>
    </w:p>
    <w:p w14:paraId="3234469C" w14:textId="77777777" w:rsidR="005A09A2" w:rsidRPr="00BC0316" w:rsidRDefault="005A09A2" w:rsidP="007F57BB">
      <w:pPr>
        <w:pStyle w:val="Akapitzlist"/>
        <w:numPr>
          <w:ilvl w:val="0"/>
          <w:numId w:val="17"/>
        </w:numPr>
        <w:autoSpaceDE w:val="0"/>
        <w:autoSpaceDN w:val="0"/>
        <w:adjustRightInd w:val="0"/>
        <w:spacing w:after="0" w:line="240" w:lineRule="auto"/>
        <w:jc w:val="both"/>
        <w:rPr>
          <w:rFonts w:ascii="Times New Roman" w:hAnsi="Times New Roman" w:cs="Times New Roman"/>
          <w:bCs/>
          <w:color w:val="000000"/>
          <w:sz w:val="20"/>
          <w:szCs w:val="20"/>
        </w:rPr>
      </w:pPr>
      <w:r w:rsidRPr="00BC0316">
        <w:rPr>
          <w:rFonts w:ascii="Times New Roman" w:hAnsi="Times New Roman" w:cs="Times New Roman"/>
          <w:bCs/>
          <w:color w:val="000000"/>
          <w:sz w:val="20"/>
          <w:szCs w:val="20"/>
        </w:rPr>
        <w:t>W odniesieniu do warun</w:t>
      </w:r>
      <w:r w:rsidR="00B8340C" w:rsidRPr="00BC0316">
        <w:rPr>
          <w:rFonts w:ascii="Times New Roman" w:hAnsi="Times New Roman" w:cs="Times New Roman"/>
          <w:bCs/>
          <w:color w:val="000000"/>
          <w:sz w:val="20"/>
          <w:szCs w:val="20"/>
        </w:rPr>
        <w:t>ków dotyczących doświadczenia, W</w:t>
      </w:r>
      <w:r w:rsidRPr="00BC0316">
        <w:rPr>
          <w:rFonts w:ascii="Times New Roman" w:hAnsi="Times New Roman" w:cs="Times New Roman"/>
          <w:bCs/>
          <w:color w:val="000000"/>
          <w:sz w:val="20"/>
          <w:szCs w:val="20"/>
        </w:rPr>
        <w:t xml:space="preserve">ykonawcy mogą polegać na zdolnościach podmiotów udostępniających zasoby, jeśli podmioty te wykonają roboty budowlane lub usługi, do realizacji którego te zdolności są wymagane. </w:t>
      </w:r>
    </w:p>
    <w:p w14:paraId="1A85AC7C" w14:textId="2912C89E" w:rsidR="005D4A00" w:rsidRPr="00BC0316" w:rsidRDefault="005A09A2" w:rsidP="007F57BB">
      <w:pPr>
        <w:pStyle w:val="Akapitzlist"/>
        <w:numPr>
          <w:ilvl w:val="0"/>
          <w:numId w:val="17"/>
        </w:numPr>
        <w:autoSpaceDE w:val="0"/>
        <w:autoSpaceDN w:val="0"/>
        <w:adjustRightInd w:val="0"/>
        <w:spacing w:after="0" w:line="240" w:lineRule="auto"/>
        <w:jc w:val="both"/>
        <w:rPr>
          <w:rFonts w:ascii="Times New Roman" w:hAnsi="Times New Roman" w:cs="Times New Roman"/>
          <w:bCs/>
          <w:color w:val="000000"/>
          <w:sz w:val="20"/>
          <w:szCs w:val="20"/>
        </w:rPr>
      </w:pPr>
      <w:r w:rsidRPr="00BC0316">
        <w:rPr>
          <w:rFonts w:ascii="Times New Roman" w:hAnsi="Times New Roman" w:cs="Times New Roman"/>
          <w:bCs/>
          <w:color w:val="000000"/>
          <w:sz w:val="20"/>
          <w:szCs w:val="20"/>
        </w:rPr>
        <w:t xml:space="preserve">Wykonawca, który polega na zdolnościach lub sytuacji podmiotów udostępniających zasoby, składa wraz </w:t>
      </w:r>
      <w:r w:rsidR="000F79A8">
        <w:rPr>
          <w:rFonts w:ascii="Times New Roman" w:hAnsi="Times New Roman" w:cs="Times New Roman"/>
          <w:bCs/>
          <w:color w:val="000000"/>
          <w:sz w:val="20"/>
          <w:szCs w:val="20"/>
        </w:rPr>
        <w:br/>
      </w:r>
      <w:r w:rsidRPr="00BC0316">
        <w:rPr>
          <w:rFonts w:ascii="Times New Roman" w:hAnsi="Times New Roman" w:cs="Times New Roman"/>
          <w:bCs/>
          <w:color w:val="000000"/>
          <w:sz w:val="20"/>
          <w:szCs w:val="20"/>
        </w:rPr>
        <w:t>z ofertą, zobowiązanie podmiotu udostępniającego zasoby do oddania mu do dyspozycji niezbędnych zasobów na potrzeb</w:t>
      </w:r>
      <w:r w:rsidR="00027420">
        <w:rPr>
          <w:rFonts w:ascii="Times New Roman" w:hAnsi="Times New Roman" w:cs="Times New Roman"/>
          <w:bCs/>
          <w:color w:val="000000"/>
          <w:sz w:val="20"/>
          <w:szCs w:val="20"/>
        </w:rPr>
        <w:t xml:space="preserve">y realizacji danego zamówienia </w:t>
      </w:r>
      <w:r w:rsidR="00B8340C" w:rsidRPr="00BC0316">
        <w:rPr>
          <w:rFonts w:ascii="Times New Roman" w:hAnsi="Times New Roman" w:cs="Times New Roman"/>
          <w:b/>
          <w:bCs/>
          <w:color w:val="000000"/>
          <w:sz w:val="20"/>
          <w:szCs w:val="20"/>
        </w:rPr>
        <w:t>załącznik  nr 3</w:t>
      </w:r>
      <w:r w:rsidRPr="00BC0316">
        <w:rPr>
          <w:rFonts w:ascii="Times New Roman" w:hAnsi="Times New Roman" w:cs="Times New Roman"/>
          <w:b/>
          <w:bCs/>
          <w:color w:val="000000"/>
          <w:sz w:val="20"/>
          <w:szCs w:val="20"/>
        </w:rPr>
        <w:t xml:space="preserve"> do SWZ</w:t>
      </w:r>
      <w:r w:rsidRPr="00BC0316">
        <w:rPr>
          <w:rFonts w:ascii="Times New Roman" w:hAnsi="Times New Roman" w:cs="Times New Roman"/>
          <w:bCs/>
          <w:color w:val="000000"/>
          <w:sz w:val="20"/>
          <w:szCs w:val="20"/>
        </w:rPr>
        <w:t xml:space="preserve"> lub inny podmiotowy środek dowodowy potwierdzający, że wykonawca realizując zamówienie, będzie dysponował niezbędnymi zasobami tych podmiotów. Zobowiązanie podmiotu udostępniającego zasoby, o którym mowa w zdaniu </w:t>
      </w:r>
      <w:r w:rsidRPr="00BC0316">
        <w:rPr>
          <w:rFonts w:ascii="Times New Roman" w:hAnsi="Times New Roman" w:cs="Times New Roman"/>
          <w:bCs/>
          <w:color w:val="000000"/>
          <w:sz w:val="20"/>
          <w:szCs w:val="20"/>
        </w:rPr>
        <w:lastRenderedPageBreak/>
        <w:t>wcześniejszym, potwierdza, że stosunek łączący wykonawcę z podmiotami udostępniającymi zasoby gwarantuje rzeczywisty dostęp do tych zasobów oraz określa w szczególności:</w:t>
      </w:r>
    </w:p>
    <w:p w14:paraId="1536D469" w14:textId="77777777" w:rsidR="005A09A2" w:rsidRPr="00BC0316" w:rsidRDefault="005D4A00" w:rsidP="007F57BB">
      <w:pPr>
        <w:pStyle w:val="Akapitzlist"/>
        <w:numPr>
          <w:ilvl w:val="0"/>
          <w:numId w:val="18"/>
        </w:numPr>
        <w:autoSpaceDE w:val="0"/>
        <w:autoSpaceDN w:val="0"/>
        <w:adjustRightInd w:val="0"/>
        <w:spacing w:after="0" w:line="240" w:lineRule="auto"/>
        <w:jc w:val="both"/>
        <w:rPr>
          <w:rFonts w:ascii="Times New Roman" w:hAnsi="Times New Roman" w:cs="Times New Roman"/>
          <w:bCs/>
          <w:color w:val="000000"/>
          <w:sz w:val="20"/>
          <w:szCs w:val="20"/>
        </w:rPr>
      </w:pPr>
      <w:r w:rsidRPr="00BC0316">
        <w:rPr>
          <w:rFonts w:ascii="Times New Roman" w:hAnsi="Times New Roman" w:cs="Times New Roman"/>
          <w:bCs/>
          <w:color w:val="000000"/>
          <w:sz w:val="20"/>
          <w:szCs w:val="20"/>
        </w:rPr>
        <w:t>zakres dostępnych W</w:t>
      </w:r>
      <w:r w:rsidR="005A09A2" w:rsidRPr="00BC0316">
        <w:rPr>
          <w:rFonts w:ascii="Times New Roman" w:hAnsi="Times New Roman" w:cs="Times New Roman"/>
          <w:bCs/>
          <w:color w:val="000000"/>
          <w:sz w:val="20"/>
          <w:szCs w:val="20"/>
        </w:rPr>
        <w:t xml:space="preserve">ykonawcy zasobów podmiotu udostępniającego zasoby; </w:t>
      </w:r>
    </w:p>
    <w:p w14:paraId="737F7EEE" w14:textId="77777777" w:rsidR="005A09A2" w:rsidRPr="00BC0316" w:rsidRDefault="005A09A2" w:rsidP="007F57BB">
      <w:pPr>
        <w:pStyle w:val="Akapitzlist"/>
        <w:numPr>
          <w:ilvl w:val="0"/>
          <w:numId w:val="18"/>
        </w:numPr>
        <w:autoSpaceDE w:val="0"/>
        <w:autoSpaceDN w:val="0"/>
        <w:adjustRightInd w:val="0"/>
        <w:spacing w:after="0" w:line="240" w:lineRule="auto"/>
        <w:jc w:val="both"/>
        <w:rPr>
          <w:rFonts w:ascii="Times New Roman" w:hAnsi="Times New Roman" w:cs="Times New Roman"/>
          <w:bCs/>
          <w:color w:val="000000"/>
          <w:sz w:val="20"/>
          <w:szCs w:val="20"/>
        </w:rPr>
      </w:pPr>
      <w:r w:rsidRPr="00BC0316">
        <w:rPr>
          <w:rFonts w:ascii="Times New Roman" w:hAnsi="Times New Roman" w:cs="Times New Roman"/>
          <w:bCs/>
          <w:color w:val="000000"/>
          <w:sz w:val="20"/>
          <w:szCs w:val="20"/>
        </w:rPr>
        <w:t>sposób i okres udostępnienia wykonawcy i wykorzystania przez niego zasobów podmiotu udostępniającego te zas</w:t>
      </w:r>
      <w:r w:rsidR="005D4A00" w:rsidRPr="00BC0316">
        <w:rPr>
          <w:rFonts w:ascii="Times New Roman" w:hAnsi="Times New Roman" w:cs="Times New Roman"/>
          <w:bCs/>
          <w:color w:val="000000"/>
          <w:sz w:val="20"/>
          <w:szCs w:val="20"/>
        </w:rPr>
        <w:t>oby przy wykonywaniu zamówienia;</w:t>
      </w:r>
    </w:p>
    <w:p w14:paraId="7D3578E7" w14:textId="77777777" w:rsidR="005A09A2" w:rsidRPr="00BC0316" w:rsidRDefault="005A09A2" w:rsidP="007F57BB">
      <w:pPr>
        <w:pStyle w:val="Akapitzlist"/>
        <w:numPr>
          <w:ilvl w:val="0"/>
          <w:numId w:val="18"/>
        </w:numPr>
        <w:autoSpaceDE w:val="0"/>
        <w:autoSpaceDN w:val="0"/>
        <w:adjustRightInd w:val="0"/>
        <w:spacing w:after="0" w:line="240" w:lineRule="auto"/>
        <w:jc w:val="both"/>
        <w:rPr>
          <w:rFonts w:ascii="Times New Roman" w:hAnsi="Times New Roman" w:cs="Times New Roman"/>
          <w:bCs/>
          <w:color w:val="000000"/>
          <w:sz w:val="20"/>
          <w:szCs w:val="20"/>
        </w:rPr>
      </w:pPr>
      <w:r w:rsidRPr="00BC0316">
        <w:rPr>
          <w:rFonts w:ascii="Times New Roman" w:hAnsi="Times New Roman" w:cs="Times New Roman"/>
          <w:bCs/>
          <w:color w:val="000000"/>
          <w:sz w:val="20"/>
          <w:szCs w:val="20"/>
        </w:rPr>
        <w:t xml:space="preserve">czy i w jakim zakresie podmiot udostępniający zasoby, na zdolnościach którego wykonawca polega </w:t>
      </w:r>
      <w:r w:rsidR="000F79A8">
        <w:rPr>
          <w:rFonts w:ascii="Times New Roman" w:hAnsi="Times New Roman" w:cs="Times New Roman"/>
          <w:bCs/>
          <w:color w:val="000000"/>
          <w:sz w:val="20"/>
          <w:szCs w:val="20"/>
        </w:rPr>
        <w:br/>
      </w:r>
      <w:r w:rsidRPr="00BC0316">
        <w:rPr>
          <w:rFonts w:ascii="Times New Roman" w:hAnsi="Times New Roman" w:cs="Times New Roman"/>
          <w:bCs/>
          <w:color w:val="000000"/>
          <w:sz w:val="20"/>
          <w:szCs w:val="20"/>
        </w:rPr>
        <w:t xml:space="preserve">w odniesieniu do warunków udziału w postępowaniu dotyczących wykształcenia, kwalifikacji zawodowych lub doświadczenia, zrealizuje roboty budowlane lub usługi, których wskazane zdolności dotyczą. </w:t>
      </w:r>
    </w:p>
    <w:p w14:paraId="076C2D48" w14:textId="7FFB41DE" w:rsidR="005A09A2" w:rsidRPr="00BC0316" w:rsidRDefault="005A09A2" w:rsidP="007F57BB">
      <w:pPr>
        <w:pStyle w:val="Akapitzlist"/>
        <w:numPr>
          <w:ilvl w:val="0"/>
          <w:numId w:val="19"/>
        </w:numPr>
        <w:autoSpaceDE w:val="0"/>
        <w:autoSpaceDN w:val="0"/>
        <w:adjustRightInd w:val="0"/>
        <w:spacing w:after="0" w:line="240" w:lineRule="auto"/>
        <w:ind w:left="360"/>
        <w:jc w:val="both"/>
        <w:rPr>
          <w:rFonts w:ascii="Times New Roman" w:hAnsi="Times New Roman" w:cs="Times New Roman"/>
          <w:bCs/>
          <w:color w:val="000000"/>
          <w:sz w:val="20"/>
          <w:szCs w:val="20"/>
        </w:rPr>
      </w:pPr>
      <w:r w:rsidRPr="00BC0316">
        <w:rPr>
          <w:rFonts w:ascii="Times New Roman" w:hAnsi="Times New Roman" w:cs="Times New Roman"/>
          <w:bCs/>
          <w:color w:val="000000"/>
          <w:sz w:val="20"/>
          <w:szCs w:val="20"/>
        </w:rPr>
        <w:t>Zamawi</w:t>
      </w:r>
      <w:r w:rsidR="00EF33AF" w:rsidRPr="00BC0316">
        <w:rPr>
          <w:rFonts w:ascii="Times New Roman" w:hAnsi="Times New Roman" w:cs="Times New Roman"/>
          <w:bCs/>
          <w:color w:val="000000"/>
          <w:sz w:val="20"/>
          <w:szCs w:val="20"/>
        </w:rPr>
        <w:t>ający ocenia, czy udostępniane W</w:t>
      </w:r>
      <w:r w:rsidRPr="00BC0316">
        <w:rPr>
          <w:rFonts w:ascii="Times New Roman" w:hAnsi="Times New Roman" w:cs="Times New Roman"/>
          <w:bCs/>
          <w:color w:val="000000"/>
          <w:sz w:val="20"/>
          <w:szCs w:val="20"/>
        </w:rPr>
        <w:t>ykonawcy przez podmioty udostępniające zasoby zdolności techniczne lub zawodowe</w:t>
      </w:r>
      <w:r w:rsidR="00EF33AF" w:rsidRPr="00BC0316">
        <w:rPr>
          <w:rFonts w:ascii="Times New Roman" w:hAnsi="Times New Roman" w:cs="Times New Roman"/>
          <w:bCs/>
          <w:color w:val="000000"/>
          <w:sz w:val="20"/>
          <w:szCs w:val="20"/>
        </w:rPr>
        <w:t>, pozwalają na wykazanie przez W</w:t>
      </w:r>
      <w:r w:rsidRPr="00BC0316">
        <w:rPr>
          <w:rFonts w:ascii="Times New Roman" w:hAnsi="Times New Roman" w:cs="Times New Roman"/>
          <w:bCs/>
          <w:color w:val="000000"/>
          <w:sz w:val="20"/>
          <w:szCs w:val="20"/>
        </w:rPr>
        <w:t xml:space="preserve">ykonawcę spełniania warunków udziału </w:t>
      </w:r>
      <w:r w:rsidR="00993240">
        <w:rPr>
          <w:rFonts w:ascii="Times New Roman" w:hAnsi="Times New Roman" w:cs="Times New Roman"/>
          <w:bCs/>
          <w:color w:val="000000"/>
          <w:sz w:val="20"/>
          <w:szCs w:val="20"/>
        </w:rPr>
        <w:br/>
      </w:r>
      <w:r w:rsidRPr="00BC0316">
        <w:rPr>
          <w:rFonts w:ascii="Times New Roman" w:hAnsi="Times New Roman" w:cs="Times New Roman"/>
          <w:bCs/>
          <w:color w:val="000000"/>
          <w:sz w:val="20"/>
          <w:szCs w:val="20"/>
        </w:rPr>
        <w:t>w postępowaniu, a także bada, czy nie zachodzą wobec tego podmiotu podstawy wykluczenia, które</w:t>
      </w:r>
      <w:r w:rsidR="005D4A00" w:rsidRPr="00BC0316">
        <w:rPr>
          <w:rFonts w:ascii="Times New Roman" w:hAnsi="Times New Roman" w:cs="Times New Roman"/>
          <w:bCs/>
          <w:color w:val="000000"/>
          <w:sz w:val="20"/>
          <w:szCs w:val="20"/>
        </w:rPr>
        <w:t xml:space="preserve"> zostały przewidziane względem W</w:t>
      </w:r>
      <w:r w:rsidRPr="00BC0316">
        <w:rPr>
          <w:rFonts w:ascii="Times New Roman" w:hAnsi="Times New Roman" w:cs="Times New Roman"/>
          <w:bCs/>
          <w:color w:val="000000"/>
          <w:sz w:val="20"/>
          <w:szCs w:val="20"/>
        </w:rPr>
        <w:t xml:space="preserve">ykonawcy. </w:t>
      </w:r>
    </w:p>
    <w:p w14:paraId="5C11E444" w14:textId="0406BA83" w:rsidR="005A09A2" w:rsidRPr="00BC0316" w:rsidRDefault="005A09A2" w:rsidP="007F57BB">
      <w:pPr>
        <w:pStyle w:val="Akapitzlist"/>
        <w:numPr>
          <w:ilvl w:val="0"/>
          <w:numId w:val="19"/>
        </w:numPr>
        <w:autoSpaceDE w:val="0"/>
        <w:autoSpaceDN w:val="0"/>
        <w:adjustRightInd w:val="0"/>
        <w:spacing w:after="0" w:line="240" w:lineRule="auto"/>
        <w:ind w:left="360"/>
        <w:jc w:val="both"/>
        <w:rPr>
          <w:rFonts w:ascii="Times New Roman" w:hAnsi="Times New Roman" w:cs="Times New Roman"/>
          <w:bCs/>
          <w:color w:val="000000"/>
          <w:sz w:val="20"/>
          <w:szCs w:val="20"/>
        </w:rPr>
      </w:pPr>
      <w:r w:rsidRPr="00BC0316">
        <w:rPr>
          <w:rFonts w:ascii="Times New Roman" w:hAnsi="Times New Roman" w:cs="Times New Roman"/>
          <w:bCs/>
          <w:color w:val="000000"/>
          <w:sz w:val="20"/>
          <w:szCs w:val="20"/>
        </w:rPr>
        <w:t>Jeżeli zdolności techniczne lub zawodowe podmiotu udostępniającego zasoby nie</w:t>
      </w:r>
      <w:r w:rsidR="00EF33AF" w:rsidRPr="00BC0316">
        <w:rPr>
          <w:rFonts w:ascii="Times New Roman" w:hAnsi="Times New Roman" w:cs="Times New Roman"/>
          <w:bCs/>
          <w:color w:val="000000"/>
          <w:sz w:val="20"/>
          <w:szCs w:val="20"/>
        </w:rPr>
        <w:t xml:space="preserve"> potwierdzają spełniania przez W</w:t>
      </w:r>
      <w:r w:rsidRPr="00BC0316">
        <w:rPr>
          <w:rFonts w:ascii="Times New Roman" w:hAnsi="Times New Roman" w:cs="Times New Roman"/>
          <w:bCs/>
          <w:color w:val="000000"/>
          <w:sz w:val="20"/>
          <w:szCs w:val="20"/>
        </w:rPr>
        <w:t xml:space="preserve">ykonawcę warunków udziału w postępowaniu lub zachodzą wobec tego </w:t>
      </w:r>
      <w:r w:rsidR="00EF33AF" w:rsidRPr="00BC0316">
        <w:rPr>
          <w:rFonts w:ascii="Times New Roman" w:hAnsi="Times New Roman" w:cs="Times New Roman"/>
          <w:bCs/>
          <w:color w:val="000000"/>
          <w:sz w:val="20"/>
          <w:szCs w:val="20"/>
        </w:rPr>
        <w:t>podmiotu podstawy wykluczenia, Zamawiający żąda, aby W</w:t>
      </w:r>
      <w:r w:rsidRPr="00BC0316">
        <w:rPr>
          <w:rFonts w:ascii="Times New Roman" w:hAnsi="Times New Roman" w:cs="Times New Roman"/>
          <w:bCs/>
          <w:color w:val="000000"/>
          <w:sz w:val="20"/>
          <w:szCs w:val="20"/>
        </w:rPr>
        <w:t xml:space="preserve">ykonawca w terminie określonym przez zamawiającego zastąpił ten podmiot innym podmiotem lub podmiotami albo wykazał, że samodzielnie spełnia warunki udziału </w:t>
      </w:r>
      <w:r w:rsidR="00441135">
        <w:rPr>
          <w:rFonts w:ascii="Times New Roman" w:hAnsi="Times New Roman" w:cs="Times New Roman"/>
          <w:bCs/>
          <w:color w:val="000000"/>
          <w:sz w:val="20"/>
          <w:szCs w:val="20"/>
        </w:rPr>
        <w:br/>
      </w:r>
      <w:r w:rsidRPr="00BC0316">
        <w:rPr>
          <w:rFonts w:ascii="Times New Roman" w:hAnsi="Times New Roman" w:cs="Times New Roman"/>
          <w:bCs/>
          <w:color w:val="000000"/>
          <w:sz w:val="20"/>
          <w:szCs w:val="20"/>
        </w:rPr>
        <w:t xml:space="preserve">w postępowaniu . </w:t>
      </w:r>
    </w:p>
    <w:p w14:paraId="356EFEFD" w14:textId="77777777" w:rsidR="005A09A2" w:rsidRPr="00BC0316" w:rsidRDefault="000C471B" w:rsidP="007F57BB">
      <w:pPr>
        <w:pStyle w:val="Akapitzlist"/>
        <w:numPr>
          <w:ilvl w:val="0"/>
          <w:numId w:val="19"/>
        </w:numPr>
        <w:autoSpaceDE w:val="0"/>
        <w:autoSpaceDN w:val="0"/>
        <w:adjustRightInd w:val="0"/>
        <w:spacing w:after="0" w:line="240" w:lineRule="auto"/>
        <w:ind w:left="360"/>
        <w:jc w:val="both"/>
        <w:rPr>
          <w:rFonts w:ascii="Times New Roman" w:hAnsi="Times New Roman" w:cs="Times New Roman"/>
          <w:bCs/>
          <w:color w:val="000000"/>
          <w:sz w:val="20"/>
          <w:szCs w:val="20"/>
        </w:rPr>
      </w:pPr>
      <w:r w:rsidRPr="008B7186">
        <w:rPr>
          <w:rFonts w:ascii="Times New Roman" w:hAnsi="Times New Roman" w:cs="Times New Roman"/>
          <w:b/>
          <w:bCs/>
          <w:color w:val="000000"/>
          <w:sz w:val="20"/>
          <w:szCs w:val="20"/>
          <w:u w:val="single"/>
        </w:rPr>
        <w:t>Uwaga</w:t>
      </w:r>
      <w:r w:rsidR="005A09A2" w:rsidRPr="008B7186">
        <w:rPr>
          <w:rFonts w:ascii="Times New Roman" w:hAnsi="Times New Roman" w:cs="Times New Roman"/>
          <w:b/>
          <w:bCs/>
          <w:color w:val="000000"/>
          <w:sz w:val="20"/>
          <w:szCs w:val="20"/>
          <w:u w:val="single"/>
        </w:rPr>
        <w:t>:</w:t>
      </w:r>
      <w:r w:rsidR="005A09A2" w:rsidRPr="00BC0316">
        <w:rPr>
          <w:rFonts w:ascii="Times New Roman" w:hAnsi="Times New Roman" w:cs="Times New Roman"/>
          <w:bCs/>
          <w:color w:val="000000"/>
          <w:sz w:val="20"/>
          <w:szCs w:val="20"/>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E38F42B" w14:textId="77777777" w:rsidR="00140652" w:rsidRPr="00BC0316" w:rsidRDefault="005A09A2" w:rsidP="007F57BB">
      <w:pPr>
        <w:pStyle w:val="Akapitzlist"/>
        <w:numPr>
          <w:ilvl w:val="0"/>
          <w:numId w:val="19"/>
        </w:numPr>
        <w:autoSpaceDE w:val="0"/>
        <w:autoSpaceDN w:val="0"/>
        <w:adjustRightInd w:val="0"/>
        <w:spacing w:after="0" w:line="240" w:lineRule="auto"/>
        <w:ind w:left="360"/>
        <w:jc w:val="both"/>
        <w:rPr>
          <w:rFonts w:ascii="Times New Roman" w:hAnsi="Times New Roman" w:cs="Times New Roman"/>
          <w:bCs/>
          <w:color w:val="000000"/>
          <w:sz w:val="20"/>
          <w:szCs w:val="20"/>
        </w:rPr>
      </w:pPr>
      <w:r w:rsidRPr="00BC0316">
        <w:rPr>
          <w:rFonts w:ascii="Times New Roman" w:hAnsi="Times New Roman" w:cs="Times New Roman"/>
          <w:bCs/>
          <w:color w:val="000000"/>
          <w:sz w:val="20"/>
          <w:szCs w:val="20"/>
        </w:rPr>
        <w:t>Wykonawca, w przypadku polegania na zdolnościach lub sytuacji podmiotów udostępniających zasoby, przedstawia, wraz z oświadczeniem, o którym mowa w Rozdziale VII</w:t>
      </w:r>
      <w:r w:rsidR="002A3C86" w:rsidRPr="00BC0316">
        <w:rPr>
          <w:rFonts w:ascii="Times New Roman" w:hAnsi="Times New Roman" w:cs="Times New Roman"/>
          <w:bCs/>
          <w:color w:val="000000"/>
          <w:sz w:val="20"/>
          <w:szCs w:val="20"/>
        </w:rPr>
        <w:t>I</w:t>
      </w:r>
      <w:r w:rsidRPr="00BC0316">
        <w:rPr>
          <w:rFonts w:ascii="Times New Roman" w:hAnsi="Times New Roman" w:cs="Times New Roman"/>
          <w:bCs/>
          <w:color w:val="000000"/>
          <w:sz w:val="20"/>
          <w:szCs w:val="20"/>
        </w:rPr>
        <w:t xml:space="preserve"> pkt 1 </w:t>
      </w:r>
      <w:proofErr w:type="spellStart"/>
      <w:r w:rsidR="00140652" w:rsidRPr="00BC0316">
        <w:rPr>
          <w:rFonts w:ascii="Times New Roman" w:hAnsi="Times New Roman" w:cs="Times New Roman"/>
          <w:bCs/>
          <w:color w:val="000000"/>
          <w:sz w:val="20"/>
          <w:szCs w:val="20"/>
        </w:rPr>
        <w:t>ppkt</w:t>
      </w:r>
      <w:proofErr w:type="spellEnd"/>
      <w:r w:rsidR="0067710B" w:rsidRPr="00BC0316">
        <w:rPr>
          <w:rFonts w:ascii="Times New Roman" w:hAnsi="Times New Roman" w:cs="Times New Roman"/>
          <w:bCs/>
          <w:color w:val="000000"/>
          <w:sz w:val="20"/>
          <w:szCs w:val="20"/>
        </w:rPr>
        <w:t xml:space="preserve"> </w:t>
      </w:r>
      <w:r w:rsidR="00140652" w:rsidRPr="00BC0316">
        <w:rPr>
          <w:rFonts w:ascii="Times New Roman" w:hAnsi="Times New Roman" w:cs="Times New Roman"/>
          <w:bCs/>
          <w:color w:val="000000"/>
          <w:sz w:val="20"/>
          <w:szCs w:val="20"/>
        </w:rPr>
        <w:t xml:space="preserve">1) </w:t>
      </w:r>
      <w:r w:rsidRPr="00BC0316">
        <w:rPr>
          <w:rFonts w:ascii="Times New Roman" w:hAnsi="Times New Roman" w:cs="Times New Roman"/>
          <w:bCs/>
          <w:color w:val="000000"/>
          <w:sz w:val="20"/>
          <w:szCs w:val="20"/>
        </w:rPr>
        <w:t xml:space="preserve">SWZ, także oświadczenie podmiotu udostępniającego zasoby, potwierdzające brak podstaw wykluczenia tego podmiotu oraz odpowiednio spełnianie warunków udziału w postępowaniu, w zakresie, </w:t>
      </w:r>
      <w:r w:rsidR="00EF33AF" w:rsidRPr="00BC0316">
        <w:rPr>
          <w:rFonts w:ascii="Times New Roman" w:hAnsi="Times New Roman" w:cs="Times New Roman"/>
          <w:bCs/>
          <w:color w:val="000000"/>
          <w:sz w:val="20"/>
          <w:szCs w:val="20"/>
        </w:rPr>
        <w:t>w jakim W</w:t>
      </w:r>
      <w:r w:rsidRPr="00BC0316">
        <w:rPr>
          <w:rFonts w:ascii="Times New Roman" w:hAnsi="Times New Roman" w:cs="Times New Roman"/>
          <w:bCs/>
          <w:color w:val="000000"/>
          <w:sz w:val="20"/>
          <w:szCs w:val="20"/>
        </w:rPr>
        <w:t>ykonawca powołuje się na jego zasoby</w:t>
      </w:r>
      <w:r w:rsidR="00140652" w:rsidRPr="00BC0316">
        <w:rPr>
          <w:rFonts w:ascii="Times New Roman" w:hAnsi="Times New Roman" w:cs="Times New Roman"/>
          <w:bCs/>
          <w:color w:val="000000"/>
          <w:sz w:val="20"/>
          <w:szCs w:val="20"/>
        </w:rPr>
        <w:t>.</w:t>
      </w:r>
    </w:p>
    <w:p w14:paraId="2FA0AF7C" w14:textId="79C23EB6" w:rsidR="0015594B" w:rsidRPr="00BC0316" w:rsidRDefault="005A09A2" w:rsidP="00123888">
      <w:pPr>
        <w:autoSpaceDE w:val="0"/>
        <w:autoSpaceDN w:val="0"/>
        <w:adjustRightInd w:val="0"/>
        <w:spacing w:after="0" w:line="240" w:lineRule="auto"/>
        <w:ind w:left="284" w:hanging="284"/>
        <w:jc w:val="both"/>
        <w:rPr>
          <w:rFonts w:ascii="Times New Roman" w:hAnsi="Times New Roman" w:cs="Times New Roman"/>
          <w:bCs/>
          <w:color w:val="000000"/>
          <w:sz w:val="20"/>
          <w:szCs w:val="20"/>
        </w:rPr>
      </w:pPr>
      <w:r w:rsidRPr="00BC0316">
        <w:rPr>
          <w:rFonts w:ascii="Times New Roman" w:hAnsi="Times New Roman" w:cs="Times New Roman"/>
          <w:bCs/>
          <w:color w:val="000000"/>
          <w:sz w:val="20"/>
          <w:szCs w:val="20"/>
        </w:rPr>
        <w:t xml:space="preserve"> </w:t>
      </w:r>
    </w:p>
    <w:p w14:paraId="03D8D444" w14:textId="77777777" w:rsidR="00140652" w:rsidRPr="00BC0316" w:rsidRDefault="00140652" w:rsidP="0067710B">
      <w:pPr>
        <w:autoSpaceDE w:val="0"/>
        <w:autoSpaceDN w:val="0"/>
        <w:adjustRightInd w:val="0"/>
        <w:spacing w:after="120" w:line="240" w:lineRule="auto"/>
        <w:ind w:left="284" w:hanging="284"/>
        <w:jc w:val="both"/>
        <w:rPr>
          <w:rFonts w:ascii="Times New Roman" w:hAnsi="Times New Roman" w:cs="Times New Roman"/>
          <w:bCs/>
          <w:color w:val="000000"/>
          <w:sz w:val="20"/>
          <w:szCs w:val="20"/>
        </w:rPr>
      </w:pPr>
      <w:r w:rsidRPr="00BC0316">
        <w:rPr>
          <w:rFonts w:ascii="Times New Roman" w:hAnsi="Times New Roman" w:cs="Times New Roman"/>
          <w:b/>
          <w:bCs/>
          <w:color w:val="000000"/>
          <w:sz w:val="20"/>
          <w:szCs w:val="20"/>
        </w:rPr>
        <w:t>X.</w:t>
      </w:r>
      <w:r w:rsidRPr="00BC0316">
        <w:rPr>
          <w:rFonts w:ascii="Times New Roman" w:hAnsi="Times New Roman" w:cs="Times New Roman"/>
          <w:bCs/>
          <w:color w:val="000000"/>
          <w:sz w:val="20"/>
          <w:szCs w:val="20"/>
        </w:rPr>
        <w:t xml:space="preserve"> </w:t>
      </w:r>
      <w:r w:rsidRPr="00BC0316">
        <w:rPr>
          <w:rFonts w:ascii="Times New Roman" w:hAnsi="Times New Roman" w:cs="Times New Roman"/>
          <w:b/>
          <w:bCs/>
          <w:color w:val="000000"/>
          <w:sz w:val="20"/>
          <w:szCs w:val="20"/>
        </w:rPr>
        <w:t xml:space="preserve">Oferta wspólna </w:t>
      </w:r>
    </w:p>
    <w:p w14:paraId="3053F1B2" w14:textId="77777777" w:rsidR="00140652" w:rsidRPr="00BC0316" w:rsidRDefault="00140652" w:rsidP="007F57BB">
      <w:pPr>
        <w:pStyle w:val="Akapitzlist"/>
        <w:numPr>
          <w:ilvl w:val="0"/>
          <w:numId w:val="20"/>
        </w:numPr>
        <w:autoSpaceDE w:val="0"/>
        <w:autoSpaceDN w:val="0"/>
        <w:adjustRightInd w:val="0"/>
        <w:spacing w:after="0" w:line="240" w:lineRule="auto"/>
        <w:jc w:val="both"/>
        <w:rPr>
          <w:rFonts w:ascii="Times New Roman" w:hAnsi="Times New Roman" w:cs="Times New Roman"/>
          <w:bCs/>
          <w:color w:val="000000"/>
          <w:sz w:val="20"/>
          <w:szCs w:val="20"/>
        </w:rPr>
      </w:pPr>
      <w:r w:rsidRPr="00BC0316">
        <w:rPr>
          <w:rFonts w:ascii="Times New Roman" w:hAnsi="Times New Roman" w:cs="Times New Roman"/>
          <w:bCs/>
          <w:color w:val="000000"/>
          <w:sz w:val="20"/>
          <w:szCs w:val="20"/>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1F6C0DF6" w14:textId="77777777" w:rsidR="00140652" w:rsidRPr="00BC0316" w:rsidRDefault="00140652" w:rsidP="007F57BB">
      <w:pPr>
        <w:pStyle w:val="Akapitzlist"/>
        <w:numPr>
          <w:ilvl w:val="0"/>
          <w:numId w:val="20"/>
        </w:numPr>
        <w:autoSpaceDE w:val="0"/>
        <w:autoSpaceDN w:val="0"/>
        <w:adjustRightInd w:val="0"/>
        <w:spacing w:after="0" w:line="240" w:lineRule="auto"/>
        <w:jc w:val="both"/>
        <w:rPr>
          <w:rFonts w:ascii="Times New Roman" w:hAnsi="Times New Roman" w:cs="Times New Roman"/>
          <w:bCs/>
          <w:color w:val="000000"/>
          <w:sz w:val="20"/>
          <w:szCs w:val="20"/>
        </w:rPr>
      </w:pPr>
      <w:r w:rsidRPr="00BC0316">
        <w:rPr>
          <w:rFonts w:ascii="Times New Roman" w:hAnsi="Times New Roman" w:cs="Times New Roman"/>
          <w:bCs/>
          <w:color w:val="000000"/>
          <w:sz w:val="20"/>
          <w:szCs w:val="20"/>
        </w:rPr>
        <w:t xml:space="preserve">W przypadku Wykonawców wspólnie ubiegających się o udzielenie zamówienia, oświadczenia, </w:t>
      </w:r>
      <w:r w:rsidR="005A1587" w:rsidRPr="00BC0316">
        <w:rPr>
          <w:rFonts w:ascii="Times New Roman" w:hAnsi="Times New Roman" w:cs="Times New Roman"/>
          <w:bCs/>
          <w:color w:val="000000"/>
          <w:sz w:val="20"/>
          <w:szCs w:val="20"/>
        </w:rPr>
        <w:br/>
      </w:r>
      <w:r w:rsidRPr="00BC0316">
        <w:rPr>
          <w:rFonts w:ascii="Times New Roman" w:hAnsi="Times New Roman" w:cs="Times New Roman"/>
          <w:bCs/>
          <w:color w:val="000000"/>
          <w:sz w:val="20"/>
          <w:szCs w:val="20"/>
        </w:rPr>
        <w:t>o których mowa w Rozdziale VI</w:t>
      </w:r>
      <w:r w:rsidR="002A3C86" w:rsidRPr="00BC0316">
        <w:rPr>
          <w:rFonts w:ascii="Times New Roman" w:hAnsi="Times New Roman" w:cs="Times New Roman"/>
          <w:bCs/>
          <w:color w:val="000000"/>
          <w:sz w:val="20"/>
          <w:szCs w:val="20"/>
        </w:rPr>
        <w:t>I</w:t>
      </w:r>
      <w:r w:rsidRPr="00BC0316">
        <w:rPr>
          <w:rFonts w:ascii="Times New Roman" w:hAnsi="Times New Roman" w:cs="Times New Roman"/>
          <w:bCs/>
          <w:color w:val="000000"/>
          <w:sz w:val="20"/>
          <w:szCs w:val="20"/>
        </w:rPr>
        <w:t xml:space="preserve">I pkt 1 </w:t>
      </w:r>
      <w:proofErr w:type="spellStart"/>
      <w:r w:rsidRPr="00BC0316">
        <w:rPr>
          <w:rFonts w:ascii="Times New Roman" w:hAnsi="Times New Roman" w:cs="Times New Roman"/>
          <w:bCs/>
          <w:color w:val="000000"/>
          <w:sz w:val="20"/>
          <w:szCs w:val="20"/>
        </w:rPr>
        <w:t>ppkt</w:t>
      </w:r>
      <w:proofErr w:type="spellEnd"/>
      <w:r w:rsidRPr="00BC0316">
        <w:rPr>
          <w:rFonts w:ascii="Times New Roman" w:hAnsi="Times New Roman" w:cs="Times New Roman"/>
          <w:bCs/>
          <w:color w:val="000000"/>
          <w:sz w:val="20"/>
          <w:szCs w:val="20"/>
        </w:rPr>
        <w:t xml:space="preserve"> 1) </w:t>
      </w:r>
      <w:r w:rsidR="005A1587" w:rsidRPr="00BC0316">
        <w:rPr>
          <w:rFonts w:ascii="Times New Roman" w:hAnsi="Times New Roman" w:cs="Times New Roman"/>
          <w:bCs/>
          <w:color w:val="000000"/>
          <w:sz w:val="20"/>
          <w:szCs w:val="20"/>
        </w:rPr>
        <w:t xml:space="preserve"> SWZ, składa każdy z W</w:t>
      </w:r>
      <w:r w:rsidRPr="00BC0316">
        <w:rPr>
          <w:rFonts w:ascii="Times New Roman" w:hAnsi="Times New Roman" w:cs="Times New Roman"/>
          <w:bCs/>
          <w:color w:val="000000"/>
          <w:sz w:val="20"/>
          <w:szCs w:val="20"/>
        </w:rPr>
        <w:t xml:space="preserve">ykonawców. Oświadczenia te potwierdzają brak podstaw wykluczenia oraz spełnianie warunków udziału </w:t>
      </w:r>
      <w:r w:rsidR="0067710B" w:rsidRPr="00BC0316">
        <w:rPr>
          <w:rFonts w:ascii="Times New Roman" w:hAnsi="Times New Roman" w:cs="Times New Roman"/>
          <w:bCs/>
          <w:color w:val="000000"/>
          <w:sz w:val="20"/>
          <w:szCs w:val="20"/>
        </w:rPr>
        <w:t xml:space="preserve">w zakresie, w jakim każdy </w:t>
      </w:r>
      <w:r w:rsidR="000F79A8">
        <w:rPr>
          <w:rFonts w:ascii="Times New Roman" w:hAnsi="Times New Roman" w:cs="Times New Roman"/>
          <w:bCs/>
          <w:color w:val="000000"/>
          <w:sz w:val="20"/>
          <w:szCs w:val="20"/>
        </w:rPr>
        <w:br/>
      </w:r>
      <w:r w:rsidR="0067710B" w:rsidRPr="00BC0316">
        <w:rPr>
          <w:rFonts w:ascii="Times New Roman" w:hAnsi="Times New Roman" w:cs="Times New Roman"/>
          <w:bCs/>
          <w:color w:val="000000"/>
          <w:sz w:val="20"/>
          <w:szCs w:val="20"/>
        </w:rPr>
        <w:t>z W</w:t>
      </w:r>
      <w:r w:rsidRPr="00BC0316">
        <w:rPr>
          <w:rFonts w:ascii="Times New Roman" w:hAnsi="Times New Roman" w:cs="Times New Roman"/>
          <w:bCs/>
          <w:color w:val="000000"/>
          <w:sz w:val="20"/>
          <w:szCs w:val="20"/>
        </w:rPr>
        <w:t xml:space="preserve">ykonawców wykazuje spełnianie warunków udziału w postępowaniu. </w:t>
      </w:r>
    </w:p>
    <w:p w14:paraId="0F60571C" w14:textId="77777777" w:rsidR="00140652" w:rsidRPr="00BC0316" w:rsidRDefault="00140652" w:rsidP="007F57BB">
      <w:pPr>
        <w:pStyle w:val="Akapitzlist"/>
        <w:numPr>
          <w:ilvl w:val="0"/>
          <w:numId w:val="20"/>
        </w:numPr>
        <w:autoSpaceDE w:val="0"/>
        <w:autoSpaceDN w:val="0"/>
        <w:adjustRightInd w:val="0"/>
        <w:spacing w:after="0" w:line="240" w:lineRule="auto"/>
        <w:jc w:val="both"/>
        <w:rPr>
          <w:rFonts w:ascii="Times New Roman" w:hAnsi="Times New Roman" w:cs="Times New Roman"/>
          <w:bCs/>
          <w:color w:val="000000"/>
          <w:sz w:val="20"/>
          <w:szCs w:val="20"/>
        </w:rPr>
      </w:pPr>
      <w:r w:rsidRPr="00BC0316">
        <w:rPr>
          <w:rFonts w:ascii="Times New Roman" w:hAnsi="Times New Roman" w:cs="Times New Roman"/>
          <w:bCs/>
          <w:color w:val="000000"/>
          <w:sz w:val="20"/>
          <w:szCs w:val="20"/>
        </w:rPr>
        <w:t>Wykonawcy wspólnie ubiegający się o udzielenie zamówienia dołączają do oferty oświadczenie, z którego wynika, które roboty budowlane/dostaw</w:t>
      </w:r>
      <w:r w:rsidR="0067710B" w:rsidRPr="00BC0316">
        <w:rPr>
          <w:rFonts w:ascii="Times New Roman" w:hAnsi="Times New Roman" w:cs="Times New Roman"/>
          <w:bCs/>
          <w:color w:val="000000"/>
          <w:sz w:val="20"/>
          <w:szCs w:val="20"/>
        </w:rPr>
        <w:t>y/usługi wykonają poszczególni W</w:t>
      </w:r>
      <w:r w:rsidRPr="00BC0316">
        <w:rPr>
          <w:rFonts w:ascii="Times New Roman" w:hAnsi="Times New Roman" w:cs="Times New Roman"/>
          <w:bCs/>
          <w:color w:val="000000"/>
          <w:sz w:val="20"/>
          <w:szCs w:val="20"/>
        </w:rPr>
        <w:t xml:space="preserve">ykonawcy. </w:t>
      </w:r>
    </w:p>
    <w:p w14:paraId="7DFA7E3F" w14:textId="77777777" w:rsidR="00140652" w:rsidRPr="00BC0316" w:rsidRDefault="00140652" w:rsidP="007F57BB">
      <w:pPr>
        <w:pStyle w:val="Akapitzlist"/>
        <w:numPr>
          <w:ilvl w:val="0"/>
          <w:numId w:val="20"/>
        </w:numPr>
        <w:autoSpaceDE w:val="0"/>
        <w:autoSpaceDN w:val="0"/>
        <w:adjustRightInd w:val="0"/>
        <w:spacing w:after="0" w:line="240" w:lineRule="auto"/>
        <w:jc w:val="both"/>
        <w:rPr>
          <w:rFonts w:ascii="Times New Roman" w:hAnsi="Times New Roman" w:cs="Times New Roman"/>
          <w:bCs/>
          <w:color w:val="000000"/>
          <w:sz w:val="20"/>
          <w:szCs w:val="20"/>
        </w:rPr>
      </w:pPr>
      <w:r w:rsidRPr="00BC0316">
        <w:rPr>
          <w:rFonts w:ascii="Times New Roman" w:hAnsi="Times New Roman" w:cs="Times New Roman"/>
          <w:bCs/>
          <w:color w:val="000000"/>
          <w:sz w:val="20"/>
          <w:szCs w:val="20"/>
        </w:rPr>
        <w:t xml:space="preserve">Oświadczenia i dokumenty potwierdzające brak podstaw do wykluczenia z postępowania składa każdy </w:t>
      </w:r>
      <w:r w:rsidR="000F79A8">
        <w:rPr>
          <w:rFonts w:ascii="Times New Roman" w:hAnsi="Times New Roman" w:cs="Times New Roman"/>
          <w:bCs/>
          <w:color w:val="000000"/>
          <w:sz w:val="20"/>
          <w:szCs w:val="20"/>
        </w:rPr>
        <w:br/>
      </w:r>
      <w:r w:rsidRPr="00BC0316">
        <w:rPr>
          <w:rFonts w:ascii="Times New Roman" w:hAnsi="Times New Roman" w:cs="Times New Roman"/>
          <w:bCs/>
          <w:color w:val="000000"/>
          <w:sz w:val="20"/>
          <w:szCs w:val="20"/>
        </w:rPr>
        <w:t xml:space="preserve">z Wykonawców wspólnie ubiegających się o zamówienie. </w:t>
      </w:r>
    </w:p>
    <w:p w14:paraId="0DCA361E" w14:textId="77777777" w:rsidR="000A1DAD" w:rsidRPr="00BC0316" w:rsidRDefault="000A1DAD" w:rsidP="007C41B1">
      <w:pPr>
        <w:autoSpaceDE w:val="0"/>
        <w:autoSpaceDN w:val="0"/>
        <w:adjustRightInd w:val="0"/>
        <w:spacing w:after="0" w:line="240" w:lineRule="auto"/>
        <w:jc w:val="both"/>
        <w:rPr>
          <w:rFonts w:ascii="Times New Roman" w:hAnsi="Times New Roman" w:cs="Times New Roman"/>
          <w:bCs/>
          <w:color w:val="000000"/>
          <w:sz w:val="20"/>
          <w:szCs w:val="20"/>
        </w:rPr>
      </w:pPr>
    </w:p>
    <w:p w14:paraId="218AE0DC" w14:textId="77777777" w:rsidR="00807E1A" w:rsidRPr="00BC0316" w:rsidRDefault="0046313C" w:rsidP="007C41B1">
      <w:pPr>
        <w:autoSpaceDE w:val="0"/>
        <w:autoSpaceDN w:val="0"/>
        <w:adjustRightInd w:val="0"/>
        <w:spacing w:after="84" w:line="240" w:lineRule="auto"/>
        <w:jc w:val="both"/>
        <w:rPr>
          <w:rFonts w:ascii="Times New Roman" w:hAnsi="Times New Roman" w:cs="Times New Roman"/>
          <w:color w:val="000000" w:themeColor="text1"/>
          <w:sz w:val="20"/>
          <w:szCs w:val="20"/>
        </w:rPr>
      </w:pPr>
      <w:r w:rsidRPr="00BC0316">
        <w:rPr>
          <w:rFonts w:ascii="Times New Roman" w:hAnsi="Times New Roman" w:cs="Times New Roman"/>
          <w:b/>
          <w:bCs/>
          <w:color w:val="000000" w:themeColor="text1"/>
          <w:sz w:val="20"/>
          <w:szCs w:val="20"/>
        </w:rPr>
        <w:t>X</w:t>
      </w:r>
      <w:r w:rsidR="002A3C86" w:rsidRPr="00BC0316">
        <w:rPr>
          <w:rFonts w:ascii="Times New Roman" w:hAnsi="Times New Roman" w:cs="Times New Roman"/>
          <w:b/>
          <w:bCs/>
          <w:color w:val="000000" w:themeColor="text1"/>
          <w:sz w:val="20"/>
          <w:szCs w:val="20"/>
        </w:rPr>
        <w:t>I.</w:t>
      </w:r>
      <w:r w:rsidR="00807E1A" w:rsidRPr="00BC0316">
        <w:rPr>
          <w:rFonts w:ascii="Times New Roman" w:hAnsi="Times New Roman" w:cs="Times New Roman"/>
          <w:b/>
          <w:bCs/>
          <w:color w:val="000000" w:themeColor="text1"/>
          <w:sz w:val="20"/>
          <w:szCs w:val="20"/>
        </w:rPr>
        <w:t xml:space="preserve"> Termin związania ofertą</w:t>
      </w:r>
    </w:p>
    <w:p w14:paraId="67E12818" w14:textId="43785834" w:rsidR="00807E1A" w:rsidRPr="00BC0316" w:rsidRDefault="00807E1A" w:rsidP="007F57BB">
      <w:pPr>
        <w:pStyle w:val="Akapitzlist"/>
        <w:numPr>
          <w:ilvl w:val="0"/>
          <w:numId w:val="21"/>
        </w:numPr>
        <w:autoSpaceDE w:val="0"/>
        <w:autoSpaceDN w:val="0"/>
        <w:adjustRightInd w:val="0"/>
        <w:spacing w:after="84" w:line="240" w:lineRule="auto"/>
        <w:jc w:val="both"/>
        <w:rPr>
          <w:rFonts w:ascii="Times New Roman" w:hAnsi="Times New Roman" w:cs="Times New Roman"/>
          <w:color w:val="000000" w:themeColor="text1"/>
          <w:sz w:val="20"/>
          <w:szCs w:val="20"/>
        </w:rPr>
      </w:pPr>
      <w:r w:rsidRPr="00BC0316">
        <w:rPr>
          <w:rFonts w:ascii="Times New Roman" w:hAnsi="Times New Roman" w:cs="Times New Roman"/>
          <w:color w:val="000000" w:themeColor="text1"/>
          <w:sz w:val="20"/>
          <w:szCs w:val="20"/>
        </w:rPr>
        <w:t>Wykonawca jest związany ofertą 30 dni od upływu terminu składania ofert, przy czym pierwszym</w:t>
      </w:r>
      <w:r w:rsidR="005A1587" w:rsidRPr="00BC0316">
        <w:rPr>
          <w:rFonts w:ascii="Times New Roman" w:hAnsi="Times New Roman" w:cs="Times New Roman"/>
          <w:color w:val="000000" w:themeColor="text1"/>
          <w:sz w:val="20"/>
          <w:szCs w:val="20"/>
        </w:rPr>
        <w:t xml:space="preserve"> </w:t>
      </w:r>
      <w:r w:rsidRPr="00BC0316">
        <w:rPr>
          <w:rFonts w:ascii="Times New Roman" w:hAnsi="Times New Roman" w:cs="Times New Roman"/>
          <w:color w:val="000000" w:themeColor="text1"/>
          <w:sz w:val="20"/>
          <w:szCs w:val="20"/>
        </w:rPr>
        <w:t>dniem związania ofertą jest dzień, w którym upływa termin składania ofert,</w:t>
      </w:r>
      <w:r w:rsidR="00371A7D" w:rsidRPr="00BC0316">
        <w:rPr>
          <w:rFonts w:ascii="Times New Roman" w:hAnsi="Times New Roman" w:cs="Times New Roman"/>
          <w:color w:val="000000" w:themeColor="text1"/>
          <w:sz w:val="20"/>
          <w:szCs w:val="20"/>
        </w:rPr>
        <w:t xml:space="preserve"> </w:t>
      </w:r>
      <w:r w:rsidR="005A1587" w:rsidRPr="00BC0316">
        <w:rPr>
          <w:rFonts w:ascii="Times New Roman" w:hAnsi="Times New Roman" w:cs="Times New Roman"/>
          <w:color w:val="000000" w:themeColor="text1"/>
          <w:sz w:val="20"/>
          <w:szCs w:val="20"/>
        </w:rPr>
        <w:t xml:space="preserve">tj. </w:t>
      </w:r>
      <w:r w:rsidR="005A1587" w:rsidRPr="00BC0316">
        <w:rPr>
          <w:rFonts w:ascii="Times New Roman" w:hAnsi="Times New Roman" w:cs="Times New Roman"/>
          <w:b/>
          <w:color w:val="000000" w:themeColor="text1"/>
          <w:sz w:val="20"/>
          <w:szCs w:val="20"/>
        </w:rPr>
        <w:t>do dnia</w:t>
      </w:r>
      <w:r w:rsidR="00415CCB" w:rsidRPr="00BC0316">
        <w:rPr>
          <w:rFonts w:ascii="Times New Roman" w:hAnsi="Times New Roman" w:cs="Times New Roman"/>
          <w:color w:val="000000" w:themeColor="text1"/>
          <w:sz w:val="20"/>
          <w:szCs w:val="20"/>
        </w:rPr>
        <w:t xml:space="preserve"> </w:t>
      </w:r>
      <w:r w:rsidR="00123888">
        <w:rPr>
          <w:rFonts w:ascii="Times New Roman" w:hAnsi="Times New Roman" w:cs="Times New Roman"/>
          <w:b/>
          <w:color w:val="000000" w:themeColor="text1"/>
          <w:sz w:val="20"/>
          <w:szCs w:val="20"/>
        </w:rPr>
        <w:t>07.08</w:t>
      </w:r>
      <w:r w:rsidR="00FC76CC">
        <w:rPr>
          <w:rFonts w:ascii="Times New Roman" w:hAnsi="Times New Roman" w:cs="Times New Roman"/>
          <w:b/>
          <w:color w:val="000000" w:themeColor="text1"/>
          <w:sz w:val="20"/>
          <w:szCs w:val="20"/>
        </w:rPr>
        <w:t>.2025</w:t>
      </w:r>
      <w:r w:rsidR="007C41B1" w:rsidRPr="00BC0316">
        <w:rPr>
          <w:rFonts w:ascii="Times New Roman" w:hAnsi="Times New Roman" w:cs="Times New Roman"/>
          <w:b/>
          <w:color w:val="000000" w:themeColor="text1"/>
          <w:sz w:val="20"/>
          <w:szCs w:val="20"/>
        </w:rPr>
        <w:t xml:space="preserve"> </w:t>
      </w:r>
      <w:r w:rsidR="006F44B9" w:rsidRPr="00BC0316">
        <w:rPr>
          <w:rFonts w:ascii="Times New Roman" w:hAnsi="Times New Roman" w:cs="Times New Roman"/>
          <w:b/>
          <w:color w:val="000000" w:themeColor="text1"/>
          <w:sz w:val="20"/>
          <w:szCs w:val="20"/>
        </w:rPr>
        <w:t>r.</w:t>
      </w:r>
      <w:r w:rsidR="00710AB6" w:rsidRPr="00BC0316">
        <w:rPr>
          <w:rFonts w:ascii="Times New Roman" w:hAnsi="Times New Roman" w:cs="Times New Roman"/>
          <w:b/>
          <w:color w:val="000000" w:themeColor="text1"/>
          <w:sz w:val="20"/>
          <w:szCs w:val="20"/>
        </w:rPr>
        <w:t xml:space="preserve"> </w:t>
      </w:r>
    </w:p>
    <w:p w14:paraId="43CC0832" w14:textId="77777777" w:rsidR="003B25B4" w:rsidRPr="00BC0316" w:rsidRDefault="00807E1A" w:rsidP="007F57BB">
      <w:pPr>
        <w:pStyle w:val="Akapitzlist"/>
        <w:numPr>
          <w:ilvl w:val="0"/>
          <w:numId w:val="21"/>
        </w:numPr>
        <w:autoSpaceDE w:val="0"/>
        <w:autoSpaceDN w:val="0"/>
        <w:adjustRightInd w:val="0"/>
        <w:spacing w:after="84" w:line="240" w:lineRule="auto"/>
        <w:jc w:val="both"/>
        <w:rPr>
          <w:rFonts w:ascii="Times New Roman" w:hAnsi="Times New Roman" w:cs="Times New Roman"/>
          <w:color w:val="000000" w:themeColor="text1"/>
          <w:sz w:val="20"/>
          <w:szCs w:val="20"/>
        </w:rPr>
      </w:pPr>
      <w:r w:rsidRPr="00BC0316">
        <w:rPr>
          <w:rFonts w:ascii="Times New Roman" w:hAnsi="Times New Roman" w:cs="Times New Roman"/>
          <w:sz w:val="20"/>
          <w:szCs w:val="20"/>
        </w:rPr>
        <w:t>W</w:t>
      </w:r>
      <w:r w:rsidR="00371A7D" w:rsidRPr="00BC0316">
        <w:rPr>
          <w:rFonts w:ascii="Times New Roman" w:hAnsi="Times New Roman" w:cs="Times New Roman"/>
          <w:sz w:val="20"/>
          <w:szCs w:val="20"/>
        </w:rPr>
        <w:t xml:space="preserve"> </w:t>
      </w:r>
      <w:r w:rsidRPr="00BC0316">
        <w:rPr>
          <w:rFonts w:ascii="Times New Roman" w:hAnsi="Times New Roman" w:cs="Times New Roman"/>
          <w:sz w:val="20"/>
          <w:szCs w:val="20"/>
        </w:rPr>
        <w:t>przypadku</w:t>
      </w:r>
      <w:r w:rsidR="007C41B1" w:rsidRPr="00BC0316">
        <w:rPr>
          <w:rFonts w:ascii="Times New Roman" w:hAnsi="Times New Roman" w:cs="Times New Roman"/>
          <w:sz w:val="20"/>
          <w:szCs w:val="20"/>
        </w:rPr>
        <w:t>,</w:t>
      </w:r>
      <w:r w:rsidRPr="00BC0316">
        <w:rPr>
          <w:rFonts w:ascii="Times New Roman" w:hAnsi="Times New Roman" w:cs="Times New Roman"/>
          <w:sz w:val="20"/>
          <w:szCs w:val="20"/>
        </w:rPr>
        <w:t xml:space="preserve"> gdy wybór najkorzystniejszej oferty nie nastąpi przed upływem terminu związa</w:t>
      </w:r>
      <w:r w:rsidR="007C41B1" w:rsidRPr="00BC0316">
        <w:rPr>
          <w:rFonts w:ascii="Times New Roman" w:hAnsi="Times New Roman" w:cs="Times New Roman"/>
          <w:color w:val="000000"/>
          <w:sz w:val="20"/>
          <w:szCs w:val="20"/>
        </w:rPr>
        <w:t xml:space="preserve">nia </w:t>
      </w:r>
      <w:r w:rsidR="003B25B4" w:rsidRPr="00BC0316">
        <w:rPr>
          <w:rFonts w:ascii="Times New Roman" w:hAnsi="Times New Roman" w:cs="Times New Roman"/>
          <w:color w:val="000000"/>
          <w:sz w:val="20"/>
          <w:szCs w:val="20"/>
        </w:rPr>
        <w:t xml:space="preserve">ofertą określonego w dokumentach zamówienia, zamawiający przed upływem </w:t>
      </w:r>
      <w:r w:rsidR="003B25B4" w:rsidRPr="00BC0316">
        <w:rPr>
          <w:rFonts w:ascii="Times New Roman" w:hAnsi="Times New Roman" w:cs="Times New Roman"/>
          <w:sz w:val="20"/>
          <w:szCs w:val="20"/>
        </w:rPr>
        <w:t>terminu związania</w:t>
      </w:r>
      <w:r w:rsidR="005A1587" w:rsidRPr="00BC0316">
        <w:rPr>
          <w:rFonts w:ascii="Times New Roman" w:hAnsi="Times New Roman" w:cs="Times New Roman"/>
          <w:sz w:val="20"/>
          <w:szCs w:val="20"/>
        </w:rPr>
        <w:t xml:space="preserve"> </w:t>
      </w:r>
      <w:r w:rsidR="003B25B4" w:rsidRPr="00BC0316">
        <w:rPr>
          <w:rFonts w:ascii="Times New Roman" w:hAnsi="Times New Roman" w:cs="Times New Roman"/>
          <w:sz w:val="20"/>
          <w:szCs w:val="20"/>
        </w:rPr>
        <w:t>ofertą</w:t>
      </w:r>
      <w:r w:rsidR="00371A7D" w:rsidRPr="00BC0316">
        <w:rPr>
          <w:rFonts w:ascii="Times New Roman" w:hAnsi="Times New Roman" w:cs="Times New Roman"/>
          <w:sz w:val="20"/>
          <w:szCs w:val="20"/>
        </w:rPr>
        <w:t xml:space="preserve"> </w:t>
      </w:r>
      <w:r w:rsidR="003B25B4" w:rsidRPr="00BC0316">
        <w:rPr>
          <w:rFonts w:ascii="Times New Roman" w:hAnsi="Times New Roman" w:cs="Times New Roman"/>
          <w:sz w:val="20"/>
          <w:szCs w:val="20"/>
        </w:rPr>
        <w:t>zwraca się jednokrotnie do wykonawców o wyrażenie zgody na przedłużenie teg</w:t>
      </w:r>
      <w:r w:rsidR="005A1587" w:rsidRPr="00BC0316">
        <w:rPr>
          <w:rFonts w:ascii="Times New Roman" w:hAnsi="Times New Roman" w:cs="Times New Roman"/>
          <w:sz w:val="20"/>
          <w:szCs w:val="20"/>
        </w:rPr>
        <w:t>o terminu</w:t>
      </w:r>
      <w:r w:rsidR="00B46B54" w:rsidRPr="00BC0316">
        <w:rPr>
          <w:rFonts w:ascii="Times New Roman" w:hAnsi="Times New Roman" w:cs="Times New Roman"/>
          <w:sz w:val="20"/>
          <w:szCs w:val="20"/>
        </w:rPr>
        <w:t xml:space="preserve"> </w:t>
      </w:r>
      <w:r w:rsidR="003B25B4" w:rsidRPr="00BC0316">
        <w:rPr>
          <w:rFonts w:ascii="Times New Roman" w:hAnsi="Times New Roman" w:cs="Times New Roman"/>
          <w:sz w:val="20"/>
          <w:szCs w:val="20"/>
        </w:rPr>
        <w:t>o wskazywany przez niego okres, nie dłuższy niż 30 dni.</w:t>
      </w:r>
    </w:p>
    <w:p w14:paraId="05633A16" w14:textId="77777777" w:rsidR="003B25B4" w:rsidRPr="00BC0316" w:rsidRDefault="003B25B4" w:rsidP="007F57BB">
      <w:pPr>
        <w:pStyle w:val="Akapitzlist"/>
        <w:numPr>
          <w:ilvl w:val="0"/>
          <w:numId w:val="21"/>
        </w:numPr>
        <w:autoSpaceDE w:val="0"/>
        <w:autoSpaceDN w:val="0"/>
        <w:adjustRightInd w:val="0"/>
        <w:spacing w:after="84" w:line="240" w:lineRule="auto"/>
        <w:jc w:val="both"/>
        <w:rPr>
          <w:rFonts w:ascii="Times New Roman" w:hAnsi="Times New Roman" w:cs="Times New Roman"/>
          <w:color w:val="000000" w:themeColor="text1"/>
          <w:sz w:val="20"/>
          <w:szCs w:val="20"/>
        </w:rPr>
      </w:pPr>
      <w:r w:rsidRPr="00BC0316">
        <w:rPr>
          <w:rFonts w:ascii="Times New Roman" w:hAnsi="Times New Roman" w:cs="Times New Roman"/>
          <w:sz w:val="20"/>
          <w:szCs w:val="20"/>
        </w:rPr>
        <w:t xml:space="preserve">Przedłużenie terminu związania ofertą, o którym mowa w ust. 2, wymaga złożenia przez wykonawcę pisemnego oświadczenia o wyrażeniu zgody na przedłużenie terminu związania ofertą. </w:t>
      </w:r>
    </w:p>
    <w:p w14:paraId="4AB82240" w14:textId="77777777" w:rsidR="003B25B4" w:rsidRPr="00BC0316" w:rsidRDefault="003B25B4" w:rsidP="007F57BB">
      <w:pPr>
        <w:pStyle w:val="Akapitzlist"/>
        <w:numPr>
          <w:ilvl w:val="0"/>
          <w:numId w:val="21"/>
        </w:numPr>
        <w:autoSpaceDE w:val="0"/>
        <w:autoSpaceDN w:val="0"/>
        <w:adjustRightInd w:val="0"/>
        <w:spacing w:after="84" w:line="240" w:lineRule="auto"/>
        <w:jc w:val="both"/>
        <w:rPr>
          <w:rFonts w:ascii="Times New Roman" w:hAnsi="Times New Roman" w:cs="Times New Roman"/>
          <w:color w:val="000000" w:themeColor="text1"/>
          <w:sz w:val="20"/>
          <w:szCs w:val="20"/>
        </w:rPr>
      </w:pPr>
      <w:r w:rsidRPr="00BC0316">
        <w:rPr>
          <w:rFonts w:ascii="Times New Roman" w:hAnsi="Times New Roman" w:cs="Times New Roman"/>
          <w:sz w:val="20"/>
          <w:szCs w:val="20"/>
        </w:rPr>
        <w:t xml:space="preserve">W przypadku gdy Zamawiający żąda wniesienia wadium, przedłużenie </w:t>
      </w:r>
      <w:r w:rsidR="00AE28B6">
        <w:rPr>
          <w:rFonts w:ascii="Times New Roman" w:hAnsi="Times New Roman" w:cs="Times New Roman"/>
          <w:sz w:val="20"/>
          <w:szCs w:val="20"/>
        </w:rPr>
        <w:t xml:space="preserve">terminu związania ofertą, </w:t>
      </w:r>
      <w:r w:rsidRPr="00BC0316">
        <w:rPr>
          <w:rFonts w:ascii="Times New Roman" w:hAnsi="Times New Roman" w:cs="Times New Roman"/>
          <w:sz w:val="20"/>
          <w:szCs w:val="20"/>
        </w:rPr>
        <w:t>o którym mowa w ust. 2, następuje wraz z przedłużeniem okresu ważnośc</w:t>
      </w:r>
      <w:r w:rsidR="005A1587" w:rsidRPr="00BC0316">
        <w:rPr>
          <w:rFonts w:ascii="Times New Roman" w:hAnsi="Times New Roman" w:cs="Times New Roman"/>
          <w:sz w:val="20"/>
          <w:szCs w:val="20"/>
        </w:rPr>
        <w:t xml:space="preserve">i wadium albo, jeżeli nie </w:t>
      </w:r>
      <w:r w:rsidRPr="00BC0316">
        <w:rPr>
          <w:rFonts w:ascii="Times New Roman" w:hAnsi="Times New Roman" w:cs="Times New Roman"/>
          <w:sz w:val="20"/>
          <w:szCs w:val="20"/>
        </w:rPr>
        <w:t xml:space="preserve">jest to możliwe, </w:t>
      </w:r>
      <w:r w:rsidR="00AE28B6">
        <w:rPr>
          <w:rFonts w:ascii="Times New Roman" w:hAnsi="Times New Roman" w:cs="Times New Roman"/>
          <w:sz w:val="20"/>
          <w:szCs w:val="20"/>
        </w:rPr>
        <w:br/>
      </w:r>
      <w:r w:rsidRPr="00BC0316">
        <w:rPr>
          <w:rFonts w:ascii="Times New Roman" w:hAnsi="Times New Roman" w:cs="Times New Roman"/>
          <w:sz w:val="20"/>
          <w:szCs w:val="20"/>
        </w:rPr>
        <w:t>z wniesieniem nowego wadium na przedłużony okres związania ofertą.</w:t>
      </w:r>
    </w:p>
    <w:p w14:paraId="1506DD4D" w14:textId="77777777" w:rsidR="003B25B4" w:rsidRPr="00BC0316" w:rsidRDefault="003B25B4" w:rsidP="007F57BB">
      <w:pPr>
        <w:pStyle w:val="Akapitzlist"/>
        <w:numPr>
          <w:ilvl w:val="0"/>
          <w:numId w:val="21"/>
        </w:numPr>
        <w:autoSpaceDE w:val="0"/>
        <w:autoSpaceDN w:val="0"/>
        <w:adjustRightInd w:val="0"/>
        <w:spacing w:after="84" w:line="240" w:lineRule="auto"/>
        <w:jc w:val="both"/>
        <w:rPr>
          <w:rFonts w:ascii="Times New Roman" w:hAnsi="Times New Roman" w:cs="Times New Roman"/>
          <w:color w:val="000000" w:themeColor="text1"/>
          <w:sz w:val="20"/>
          <w:szCs w:val="20"/>
        </w:rPr>
      </w:pPr>
      <w:r w:rsidRPr="00BC0316">
        <w:rPr>
          <w:rFonts w:ascii="Times New Roman" w:hAnsi="Times New Roman" w:cs="Times New Roman"/>
          <w:sz w:val="20"/>
          <w:szCs w:val="20"/>
        </w:rPr>
        <w:t>Jeżeli termin związania ofertą upłynie przed wyborem najkorzystniej</w:t>
      </w:r>
      <w:r w:rsidR="005A1587" w:rsidRPr="00BC0316">
        <w:rPr>
          <w:rFonts w:ascii="Times New Roman" w:hAnsi="Times New Roman" w:cs="Times New Roman"/>
          <w:sz w:val="20"/>
          <w:szCs w:val="20"/>
        </w:rPr>
        <w:t>szej oferty, Zamawiający wzywa W</w:t>
      </w:r>
      <w:r w:rsidRPr="00BC0316">
        <w:rPr>
          <w:rFonts w:ascii="Times New Roman" w:hAnsi="Times New Roman" w:cs="Times New Roman"/>
          <w:sz w:val="20"/>
          <w:szCs w:val="20"/>
        </w:rPr>
        <w:t>ykonawcę, którego oferta otrzymała najwyższą ocenę, do wyrażenia w wyznaczonym przez</w:t>
      </w:r>
      <w:r w:rsidR="004D35AD" w:rsidRPr="00BC0316">
        <w:rPr>
          <w:rFonts w:ascii="Times New Roman" w:hAnsi="Times New Roman" w:cs="Times New Roman"/>
          <w:sz w:val="20"/>
          <w:szCs w:val="20"/>
        </w:rPr>
        <w:t xml:space="preserve"> </w:t>
      </w:r>
      <w:r w:rsidRPr="00BC0316">
        <w:rPr>
          <w:rFonts w:ascii="Times New Roman" w:hAnsi="Times New Roman" w:cs="Times New Roman"/>
          <w:sz w:val="20"/>
          <w:szCs w:val="20"/>
        </w:rPr>
        <w:t>Zamawiającego terminie pisemnej zgody na wybór jego ofer</w:t>
      </w:r>
      <w:r w:rsidR="001B21F7">
        <w:rPr>
          <w:rFonts w:ascii="Times New Roman" w:hAnsi="Times New Roman" w:cs="Times New Roman"/>
          <w:sz w:val="20"/>
          <w:szCs w:val="20"/>
        </w:rPr>
        <w:t xml:space="preserve">ty. W przypadku braku zgody </w:t>
      </w:r>
      <w:r w:rsidRPr="00BC0316">
        <w:rPr>
          <w:rFonts w:ascii="Times New Roman" w:hAnsi="Times New Roman" w:cs="Times New Roman"/>
          <w:sz w:val="20"/>
          <w:szCs w:val="20"/>
        </w:rPr>
        <w:t xml:space="preserve">Zamawiający zwraca się </w:t>
      </w:r>
      <w:r w:rsidR="000F79A8">
        <w:rPr>
          <w:rFonts w:ascii="Times New Roman" w:hAnsi="Times New Roman" w:cs="Times New Roman"/>
          <w:sz w:val="20"/>
          <w:szCs w:val="20"/>
        </w:rPr>
        <w:br/>
      </w:r>
      <w:r w:rsidRPr="00BC0316">
        <w:rPr>
          <w:rFonts w:ascii="Times New Roman" w:hAnsi="Times New Roman" w:cs="Times New Roman"/>
          <w:sz w:val="20"/>
          <w:szCs w:val="20"/>
        </w:rPr>
        <w:t>o wyraż</w:t>
      </w:r>
      <w:r w:rsidR="005A1587" w:rsidRPr="00BC0316">
        <w:rPr>
          <w:rFonts w:ascii="Times New Roman" w:hAnsi="Times New Roman" w:cs="Times New Roman"/>
          <w:sz w:val="20"/>
          <w:szCs w:val="20"/>
        </w:rPr>
        <w:t>enie takiej zgody do kolejnego W</w:t>
      </w:r>
      <w:r w:rsidRPr="00BC0316">
        <w:rPr>
          <w:rFonts w:ascii="Times New Roman" w:hAnsi="Times New Roman" w:cs="Times New Roman"/>
          <w:sz w:val="20"/>
          <w:szCs w:val="20"/>
        </w:rPr>
        <w:t>y</w:t>
      </w:r>
      <w:r w:rsidR="005A1587" w:rsidRPr="00BC0316">
        <w:rPr>
          <w:rFonts w:ascii="Times New Roman" w:hAnsi="Times New Roman" w:cs="Times New Roman"/>
          <w:sz w:val="20"/>
          <w:szCs w:val="20"/>
        </w:rPr>
        <w:t xml:space="preserve">konawcy, którego oferta została </w:t>
      </w:r>
      <w:r w:rsidRPr="00BC0316">
        <w:rPr>
          <w:rFonts w:ascii="Times New Roman" w:hAnsi="Times New Roman" w:cs="Times New Roman"/>
          <w:sz w:val="20"/>
          <w:szCs w:val="20"/>
        </w:rPr>
        <w:t>najwyżej oceniona, chyba że zachodzą przesłanki do unieważnienia postępowania.</w:t>
      </w:r>
    </w:p>
    <w:p w14:paraId="0219805E" w14:textId="77777777" w:rsidR="00AE28B6" w:rsidRDefault="00AE28B6" w:rsidP="007C41B1">
      <w:pPr>
        <w:autoSpaceDE w:val="0"/>
        <w:autoSpaceDN w:val="0"/>
        <w:adjustRightInd w:val="0"/>
        <w:spacing w:after="0" w:line="240" w:lineRule="auto"/>
        <w:jc w:val="both"/>
        <w:rPr>
          <w:rFonts w:ascii="Times New Roman" w:hAnsi="Times New Roman" w:cs="Times New Roman"/>
          <w:sz w:val="20"/>
          <w:szCs w:val="20"/>
        </w:rPr>
      </w:pPr>
    </w:p>
    <w:p w14:paraId="18FBAFD6" w14:textId="77777777" w:rsidR="001A5514" w:rsidRPr="00BC0316" w:rsidRDefault="001A5514" w:rsidP="007C41B1">
      <w:pPr>
        <w:autoSpaceDE w:val="0"/>
        <w:autoSpaceDN w:val="0"/>
        <w:adjustRightInd w:val="0"/>
        <w:spacing w:after="0" w:line="240" w:lineRule="auto"/>
        <w:jc w:val="both"/>
        <w:rPr>
          <w:rFonts w:ascii="Times New Roman" w:hAnsi="Times New Roman" w:cs="Times New Roman"/>
          <w:sz w:val="20"/>
          <w:szCs w:val="20"/>
        </w:rPr>
      </w:pPr>
    </w:p>
    <w:p w14:paraId="275E4C53" w14:textId="77777777" w:rsidR="00B13B1B" w:rsidRPr="00BC0316" w:rsidRDefault="00883B0B" w:rsidP="007C41B1">
      <w:pPr>
        <w:autoSpaceDE w:val="0"/>
        <w:autoSpaceDN w:val="0"/>
        <w:adjustRightInd w:val="0"/>
        <w:spacing w:after="84" w:line="240" w:lineRule="auto"/>
        <w:jc w:val="both"/>
        <w:rPr>
          <w:rFonts w:ascii="Times New Roman" w:hAnsi="Times New Roman" w:cs="Times New Roman"/>
          <w:b/>
          <w:bCs/>
          <w:sz w:val="20"/>
          <w:szCs w:val="20"/>
        </w:rPr>
      </w:pPr>
      <w:r w:rsidRPr="00BC0316">
        <w:rPr>
          <w:rFonts w:ascii="Times New Roman" w:hAnsi="Times New Roman" w:cs="Times New Roman"/>
          <w:b/>
          <w:bCs/>
          <w:sz w:val="20"/>
          <w:szCs w:val="20"/>
        </w:rPr>
        <w:lastRenderedPageBreak/>
        <w:t>XII.</w:t>
      </w:r>
      <w:r w:rsidR="003B25B4" w:rsidRPr="00BC0316">
        <w:rPr>
          <w:rFonts w:ascii="Times New Roman" w:hAnsi="Times New Roman" w:cs="Times New Roman"/>
          <w:b/>
          <w:bCs/>
          <w:sz w:val="20"/>
          <w:szCs w:val="20"/>
        </w:rPr>
        <w:t xml:space="preserve"> Opis sposobu przygotowania oferty</w:t>
      </w:r>
    </w:p>
    <w:p w14:paraId="67A2CC24" w14:textId="77777777" w:rsidR="00B13B1B" w:rsidRPr="00BC0316" w:rsidRDefault="00B13B1B" w:rsidP="007F57BB">
      <w:pPr>
        <w:pStyle w:val="Akapitzlist"/>
        <w:numPr>
          <w:ilvl w:val="0"/>
          <w:numId w:val="22"/>
        </w:numPr>
        <w:autoSpaceDE w:val="0"/>
        <w:autoSpaceDN w:val="0"/>
        <w:adjustRightInd w:val="0"/>
        <w:spacing w:after="0" w:line="240" w:lineRule="auto"/>
        <w:ind w:left="360"/>
        <w:jc w:val="both"/>
        <w:rPr>
          <w:rFonts w:ascii="Times New Roman" w:hAnsi="Times New Roman" w:cs="Times New Roman"/>
          <w:color w:val="000000"/>
          <w:sz w:val="20"/>
          <w:szCs w:val="20"/>
        </w:rPr>
      </w:pPr>
      <w:r w:rsidRPr="00BC0316">
        <w:rPr>
          <w:rFonts w:ascii="Times New Roman" w:hAnsi="Times New Roman" w:cs="Times New Roman"/>
          <w:b/>
          <w:bCs/>
          <w:color w:val="000000"/>
          <w:sz w:val="20"/>
          <w:szCs w:val="20"/>
        </w:rPr>
        <w:t xml:space="preserve">Wymagania podstawowe: </w:t>
      </w:r>
    </w:p>
    <w:p w14:paraId="6B7E7690" w14:textId="77777777" w:rsidR="00B13B1B" w:rsidRPr="00BC0316" w:rsidRDefault="00B13B1B" w:rsidP="007F57BB">
      <w:pPr>
        <w:pStyle w:val="Akapitzlist"/>
        <w:numPr>
          <w:ilvl w:val="0"/>
          <w:numId w:val="23"/>
        </w:numPr>
        <w:autoSpaceDE w:val="0"/>
        <w:autoSpaceDN w:val="0"/>
        <w:adjustRightInd w:val="0"/>
        <w:spacing w:after="58" w:line="240" w:lineRule="auto"/>
        <w:jc w:val="both"/>
        <w:rPr>
          <w:rFonts w:ascii="Times New Roman" w:hAnsi="Times New Roman" w:cs="Times New Roman"/>
          <w:color w:val="000000"/>
          <w:sz w:val="20"/>
          <w:szCs w:val="20"/>
        </w:rPr>
      </w:pPr>
      <w:r w:rsidRPr="00BC0316">
        <w:rPr>
          <w:rFonts w:ascii="Times New Roman" w:hAnsi="Times New Roman" w:cs="Times New Roman"/>
          <w:color w:val="000000"/>
          <w:sz w:val="20"/>
          <w:szCs w:val="20"/>
        </w:rPr>
        <w:t xml:space="preserve">Każdy Wykonawca może złożyć tylko jedną Ofertę z wyjątkiem przypadków określonych w </w:t>
      </w:r>
      <w:proofErr w:type="spellStart"/>
      <w:r w:rsidRPr="00BC0316">
        <w:rPr>
          <w:rFonts w:ascii="Times New Roman" w:hAnsi="Times New Roman" w:cs="Times New Roman"/>
          <w:color w:val="000000"/>
          <w:sz w:val="20"/>
          <w:szCs w:val="20"/>
        </w:rPr>
        <w:t>uPzp</w:t>
      </w:r>
      <w:proofErr w:type="spellEnd"/>
      <w:r w:rsidRPr="00BC0316">
        <w:rPr>
          <w:rFonts w:ascii="Times New Roman" w:hAnsi="Times New Roman" w:cs="Times New Roman"/>
          <w:color w:val="000000"/>
          <w:sz w:val="20"/>
          <w:szCs w:val="20"/>
        </w:rPr>
        <w:t xml:space="preserve">; </w:t>
      </w:r>
    </w:p>
    <w:p w14:paraId="6D976B52" w14:textId="77777777" w:rsidR="00B13B1B" w:rsidRPr="00BC0316" w:rsidRDefault="00B13B1B" w:rsidP="007F57BB">
      <w:pPr>
        <w:pStyle w:val="Akapitzlist"/>
        <w:numPr>
          <w:ilvl w:val="0"/>
          <w:numId w:val="23"/>
        </w:numPr>
        <w:autoSpaceDE w:val="0"/>
        <w:autoSpaceDN w:val="0"/>
        <w:adjustRightInd w:val="0"/>
        <w:spacing w:after="58" w:line="240" w:lineRule="auto"/>
        <w:jc w:val="both"/>
        <w:rPr>
          <w:rFonts w:ascii="Times New Roman" w:hAnsi="Times New Roman" w:cs="Times New Roman"/>
          <w:color w:val="000000"/>
          <w:sz w:val="20"/>
          <w:szCs w:val="20"/>
        </w:rPr>
      </w:pPr>
      <w:r w:rsidRPr="00BC0316">
        <w:rPr>
          <w:rFonts w:ascii="Times New Roman" w:hAnsi="Times New Roman" w:cs="Times New Roman"/>
          <w:color w:val="000000"/>
          <w:sz w:val="20"/>
          <w:szCs w:val="20"/>
        </w:rPr>
        <w:t xml:space="preserve">Ofertę należy przygotować ściśle według wymagań określonych w niniejszej SWZ. </w:t>
      </w:r>
    </w:p>
    <w:p w14:paraId="64FD101D" w14:textId="77777777" w:rsidR="00B13B1B" w:rsidRPr="00BC0316" w:rsidRDefault="00B13B1B" w:rsidP="007F57BB">
      <w:pPr>
        <w:pStyle w:val="Akapitzlist"/>
        <w:numPr>
          <w:ilvl w:val="0"/>
          <w:numId w:val="23"/>
        </w:numPr>
        <w:autoSpaceDE w:val="0"/>
        <w:autoSpaceDN w:val="0"/>
        <w:adjustRightInd w:val="0"/>
        <w:spacing w:after="58" w:line="240" w:lineRule="auto"/>
        <w:jc w:val="both"/>
        <w:rPr>
          <w:rFonts w:ascii="Times New Roman" w:hAnsi="Times New Roman" w:cs="Times New Roman"/>
          <w:color w:val="000000"/>
          <w:sz w:val="20"/>
          <w:szCs w:val="20"/>
        </w:rPr>
      </w:pPr>
      <w:r w:rsidRPr="00BC0316">
        <w:rPr>
          <w:rFonts w:ascii="Times New Roman" w:hAnsi="Times New Roman" w:cs="Times New Roman"/>
          <w:color w:val="000000"/>
          <w:sz w:val="20"/>
          <w:szCs w:val="20"/>
        </w:rPr>
        <w:t>Oferta powinna być sporządzona w języku polskim. Każdy dokument sk</w:t>
      </w:r>
      <w:r w:rsidR="000F79A8">
        <w:rPr>
          <w:rFonts w:ascii="Times New Roman" w:hAnsi="Times New Roman" w:cs="Times New Roman"/>
          <w:color w:val="000000"/>
          <w:sz w:val="20"/>
          <w:szCs w:val="20"/>
        </w:rPr>
        <w:t xml:space="preserve">ładający się na ofertę powinien </w:t>
      </w:r>
      <w:r w:rsidRPr="00BC0316">
        <w:rPr>
          <w:rFonts w:ascii="Times New Roman" w:hAnsi="Times New Roman" w:cs="Times New Roman"/>
          <w:color w:val="000000"/>
          <w:sz w:val="20"/>
          <w:szCs w:val="20"/>
        </w:rPr>
        <w:t xml:space="preserve">być czytelny. </w:t>
      </w:r>
    </w:p>
    <w:p w14:paraId="5B6014F4" w14:textId="77777777" w:rsidR="00873E95" w:rsidRPr="00873E95" w:rsidRDefault="00033650" w:rsidP="007F57BB">
      <w:pPr>
        <w:pStyle w:val="Akapitzlist"/>
        <w:numPr>
          <w:ilvl w:val="0"/>
          <w:numId w:val="22"/>
        </w:numPr>
        <w:autoSpaceDE w:val="0"/>
        <w:autoSpaceDN w:val="0"/>
        <w:adjustRightInd w:val="0"/>
        <w:spacing w:after="58" w:line="240" w:lineRule="auto"/>
        <w:ind w:left="360"/>
        <w:jc w:val="both"/>
        <w:rPr>
          <w:rFonts w:ascii="Times New Roman" w:hAnsi="Times New Roman" w:cs="Times New Roman"/>
          <w:color w:val="000000"/>
          <w:sz w:val="20"/>
          <w:szCs w:val="20"/>
        </w:rPr>
      </w:pPr>
      <w:r w:rsidRPr="00BC0316">
        <w:rPr>
          <w:rFonts w:ascii="Times New Roman" w:hAnsi="Times New Roman" w:cs="Times New Roman"/>
          <w:b/>
          <w:bCs/>
          <w:color w:val="000000"/>
          <w:sz w:val="20"/>
          <w:szCs w:val="20"/>
        </w:rPr>
        <w:t>Ofertę, oświadczenie, o którym</w:t>
      </w:r>
      <w:r w:rsidR="00B13B1B" w:rsidRPr="00BC0316">
        <w:rPr>
          <w:rFonts w:ascii="Times New Roman" w:hAnsi="Times New Roman" w:cs="Times New Roman"/>
          <w:b/>
          <w:bCs/>
          <w:color w:val="000000"/>
          <w:sz w:val="20"/>
          <w:szCs w:val="20"/>
        </w:rPr>
        <w:t xml:space="preserve"> mowa w art. 125 ust. 1 </w:t>
      </w:r>
      <w:proofErr w:type="spellStart"/>
      <w:r w:rsidR="00B13B1B" w:rsidRPr="00BC0316">
        <w:rPr>
          <w:rFonts w:ascii="Times New Roman" w:hAnsi="Times New Roman" w:cs="Times New Roman"/>
          <w:b/>
          <w:bCs/>
          <w:color w:val="000000"/>
          <w:sz w:val="20"/>
          <w:szCs w:val="20"/>
        </w:rPr>
        <w:t>uPzp</w:t>
      </w:r>
      <w:proofErr w:type="spellEnd"/>
      <w:r w:rsidR="00B13B1B" w:rsidRPr="00BC0316">
        <w:rPr>
          <w:rFonts w:ascii="Times New Roman" w:hAnsi="Times New Roman" w:cs="Times New Roman"/>
          <w:b/>
          <w:bCs/>
          <w:color w:val="000000"/>
          <w:sz w:val="20"/>
          <w:szCs w:val="20"/>
        </w:rPr>
        <w:t>, podmiotowe i przedmiotowe środki dowodowe, pełnomocnictwa, zobowiązanie podmiotu udostępniającego zasoby sporządza się w postaci elektronicznej, w ogólnie dostępnych formatach danych, w szczególnośc</w:t>
      </w:r>
      <w:r w:rsidR="000F79A8">
        <w:rPr>
          <w:rFonts w:ascii="Times New Roman" w:hAnsi="Times New Roman" w:cs="Times New Roman"/>
          <w:b/>
          <w:bCs/>
          <w:color w:val="000000"/>
          <w:sz w:val="20"/>
          <w:szCs w:val="20"/>
        </w:rPr>
        <w:t xml:space="preserve">i w formatach .txt, .rtf, .pdf, </w:t>
      </w:r>
      <w:r w:rsidR="00B13B1B" w:rsidRPr="00BC0316">
        <w:rPr>
          <w:rFonts w:ascii="Times New Roman" w:hAnsi="Times New Roman" w:cs="Times New Roman"/>
          <w:b/>
          <w:bCs/>
          <w:color w:val="000000"/>
          <w:sz w:val="20"/>
          <w:szCs w:val="20"/>
        </w:rPr>
        <w:t>.</w:t>
      </w:r>
      <w:proofErr w:type="spellStart"/>
      <w:r w:rsidR="00B13B1B" w:rsidRPr="00BC0316">
        <w:rPr>
          <w:rFonts w:ascii="Times New Roman" w:hAnsi="Times New Roman" w:cs="Times New Roman"/>
          <w:b/>
          <w:bCs/>
          <w:color w:val="000000"/>
          <w:sz w:val="20"/>
          <w:szCs w:val="20"/>
        </w:rPr>
        <w:t>doc</w:t>
      </w:r>
      <w:proofErr w:type="spellEnd"/>
      <w:r w:rsidR="00B13B1B" w:rsidRPr="00BC0316">
        <w:rPr>
          <w:rFonts w:ascii="Times New Roman" w:hAnsi="Times New Roman" w:cs="Times New Roman"/>
          <w:b/>
          <w:bCs/>
          <w:color w:val="000000"/>
          <w:sz w:val="20"/>
          <w:szCs w:val="20"/>
        </w:rPr>
        <w:t>, .</w:t>
      </w:r>
      <w:proofErr w:type="spellStart"/>
      <w:r w:rsidR="00B13B1B" w:rsidRPr="00BC0316">
        <w:rPr>
          <w:rFonts w:ascii="Times New Roman" w:hAnsi="Times New Roman" w:cs="Times New Roman"/>
          <w:b/>
          <w:bCs/>
          <w:color w:val="000000"/>
          <w:sz w:val="20"/>
          <w:szCs w:val="20"/>
        </w:rPr>
        <w:t>docx</w:t>
      </w:r>
      <w:proofErr w:type="spellEnd"/>
      <w:r w:rsidR="00B13B1B" w:rsidRPr="00BC0316">
        <w:rPr>
          <w:rFonts w:ascii="Times New Roman" w:hAnsi="Times New Roman" w:cs="Times New Roman"/>
          <w:b/>
          <w:bCs/>
          <w:color w:val="000000"/>
          <w:sz w:val="20"/>
          <w:szCs w:val="20"/>
        </w:rPr>
        <w:t>, .</w:t>
      </w:r>
      <w:proofErr w:type="spellStart"/>
      <w:r w:rsidR="00B13B1B" w:rsidRPr="00BC0316">
        <w:rPr>
          <w:rFonts w:ascii="Times New Roman" w:hAnsi="Times New Roman" w:cs="Times New Roman"/>
          <w:b/>
          <w:bCs/>
          <w:color w:val="000000"/>
          <w:sz w:val="20"/>
          <w:szCs w:val="20"/>
        </w:rPr>
        <w:t>odt</w:t>
      </w:r>
      <w:proofErr w:type="spellEnd"/>
      <w:r w:rsidR="00B13B1B" w:rsidRPr="00BC0316">
        <w:rPr>
          <w:rFonts w:ascii="Times New Roman" w:hAnsi="Times New Roman" w:cs="Times New Roman"/>
          <w:bCs/>
          <w:color w:val="000000"/>
          <w:sz w:val="20"/>
          <w:szCs w:val="20"/>
        </w:rPr>
        <w:t xml:space="preserve">. </w:t>
      </w:r>
    </w:p>
    <w:p w14:paraId="1010CE7A" w14:textId="77777777" w:rsidR="00B13B1B" w:rsidRPr="00873E95" w:rsidRDefault="00B13B1B" w:rsidP="007F57BB">
      <w:pPr>
        <w:pStyle w:val="Akapitzlist"/>
        <w:numPr>
          <w:ilvl w:val="0"/>
          <w:numId w:val="22"/>
        </w:numPr>
        <w:autoSpaceDE w:val="0"/>
        <w:autoSpaceDN w:val="0"/>
        <w:adjustRightInd w:val="0"/>
        <w:spacing w:after="58" w:line="240" w:lineRule="auto"/>
        <w:ind w:left="360"/>
        <w:jc w:val="both"/>
        <w:rPr>
          <w:rFonts w:ascii="Times New Roman" w:hAnsi="Times New Roman" w:cs="Times New Roman"/>
          <w:color w:val="000000"/>
          <w:sz w:val="20"/>
          <w:szCs w:val="20"/>
        </w:rPr>
      </w:pPr>
      <w:r w:rsidRPr="00873E95">
        <w:rPr>
          <w:rFonts w:ascii="Times New Roman" w:hAnsi="Times New Roman" w:cs="Times New Roman"/>
          <w:b/>
          <w:bCs/>
          <w:color w:val="000000"/>
          <w:sz w:val="20"/>
          <w:szCs w:val="20"/>
        </w:rPr>
        <w:t>Ofertę,</w:t>
      </w:r>
      <w:r w:rsidR="00033650" w:rsidRPr="00873E95">
        <w:rPr>
          <w:rFonts w:ascii="Times New Roman" w:hAnsi="Times New Roman" w:cs="Times New Roman"/>
          <w:b/>
          <w:bCs/>
          <w:color w:val="000000"/>
          <w:sz w:val="20"/>
          <w:szCs w:val="20"/>
        </w:rPr>
        <w:t xml:space="preserve"> a także oświadczenie, o którym</w:t>
      </w:r>
      <w:r w:rsidRPr="00873E95">
        <w:rPr>
          <w:rFonts w:ascii="Times New Roman" w:hAnsi="Times New Roman" w:cs="Times New Roman"/>
          <w:b/>
          <w:bCs/>
          <w:color w:val="000000"/>
          <w:sz w:val="20"/>
          <w:szCs w:val="20"/>
        </w:rPr>
        <w:t xml:space="preserve"> mowa w art. 125 ust. 1 </w:t>
      </w:r>
      <w:proofErr w:type="spellStart"/>
      <w:r w:rsidRPr="00873E95">
        <w:rPr>
          <w:rFonts w:ascii="Times New Roman" w:hAnsi="Times New Roman" w:cs="Times New Roman"/>
          <w:b/>
          <w:bCs/>
          <w:color w:val="000000"/>
          <w:sz w:val="20"/>
          <w:szCs w:val="20"/>
        </w:rPr>
        <w:t>uPzp</w:t>
      </w:r>
      <w:proofErr w:type="spellEnd"/>
      <w:r w:rsidRPr="00873E95">
        <w:rPr>
          <w:rFonts w:ascii="Times New Roman" w:hAnsi="Times New Roman" w:cs="Times New Roman"/>
          <w:b/>
          <w:bCs/>
          <w:color w:val="000000"/>
          <w:sz w:val="20"/>
          <w:szCs w:val="20"/>
        </w:rPr>
        <w:t>, podmiotowe i przedmiotowe środki dowodowe, pełnomocnictwa, zobowiązanie p</w:t>
      </w:r>
      <w:r w:rsidR="001B21F7" w:rsidRPr="00873E95">
        <w:rPr>
          <w:rFonts w:ascii="Times New Roman" w:hAnsi="Times New Roman" w:cs="Times New Roman"/>
          <w:b/>
          <w:bCs/>
          <w:color w:val="000000"/>
          <w:sz w:val="20"/>
          <w:szCs w:val="20"/>
        </w:rPr>
        <w:t xml:space="preserve">odmiotu udostępniającego zasoby </w:t>
      </w:r>
      <w:r w:rsidRPr="00873E95">
        <w:rPr>
          <w:rFonts w:ascii="Times New Roman" w:hAnsi="Times New Roman" w:cs="Times New Roman"/>
          <w:b/>
          <w:bCs/>
          <w:color w:val="000000"/>
          <w:sz w:val="20"/>
          <w:szCs w:val="20"/>
        </w:rPr>
        <w:t xml:space="preserve">składa się, pod rygorem nieważności, w formie elektronicznej </w:t>
      </w:r>
      <w:r w:rsidRPr="00247BA4">
        <w:rPr>
          <w:rFonts w:ascii="Times New Roman" w:hAnsi="Times New Roman" w:cs="Times New Roman"/>
          <w:b/>
          <w:iCs/>
          <w:color w:val="000000"/>
          <w:sz w:val="20"/>
          <w:szCs w:val="20"/>
        </w:rPr>
        <w:t>(z kwalifikowanym podpisem)</w:t>
      </w:r>
      <w:r w:rsidRPr="00873E95">
        <w:rPr>
          <w:rFonts w:ascii="Times New Roman" w:hAnsi="Times New Roman" w:cs="Times New Roman"/>
          <w:iCs/>
          <w:color w:val="000000"/>
          <w:sz w:val="20"/>
          <w:szCs w:val="20"/>
        </w:rPr>
        <w:t xml:space="preserve"> </w:t>
      </w:r>
      <w:r w:rsidRPr="00873E95">
        <w:rPr>
          <w:rFonts w:ascii="Times New Roman" w:hAnsi="Times New Roman" w:cs="Times New Roman"/>
          <w:b/>
          <w:bCs/>
          <w:color w:val="000000"/>
          <w:sz w:val="20"/>
          <w:szCs w:val="20"/>
        </w:rPr>
        <w:t>lub w postaci elektronicznej opatrzonej podpisem zaufanym lub podpisem osobistym</w:t>
      </w:r>
      <w:r w:rsidRPr="00873E95">
        <w:rPr>
          <w:rFonts w:ascii="Times New Roman" w:hAnsi="Times New Roman" w:cs="Times New Roman"/>
          <w:color w:val="000000"/>
          <w:sz w:val="20"/>
          <w:szCs w:val="20"/>
        </w:rPr>
        <w:t xml:space="preserve">. </w:t>
      </w:r>
    </w:p>
    <w:p w14:paraId="6FCDDF21" w14:textId="77777777" w:rsidR="005A1587" w:rsidRPr="00BC0316" w:rsidRDefault="00B13B1B" w:rsidP="007F57BB">
      <w:pPr>
        <w:pStyle w:val="Akapitzlist"/>
        <w:numPr>
          <w:ilvl w:val="0"/>
          <w:numId w:val="22"/>
        </w:numPr>
        <w:autoSpaceDE w:val="0"/>
        <w:autoSpaceDN w:val="0"/>
        <w:adjustRightInd w:val="0"/>
        <w:spacing w:after="58" w:line="240" w:lineRule="auto"/>
        <w:ind w:left="360"/>
        <w:jc w:val="both"/>
        <w:rPr>
          <w:rFonts w:ascii="Times New Roman" w:hAnsi="Times New Roman" w:cs="Times New Roman"/>
          <w:color w:val="000000"/>
          <w:sz w:val="20"/>
          <w:szCs w:val="20"/>
        </w:rPr>
      </w:pPr>
      <w:r w:rsidRPr="00BC0316">
        <w:rPr>
          <w:rFonts w:ascii="Times New Roman" w:hAnsi="Times New Roman" w:cs="Times New Roman"/>
          <w:color w:val="000000"/>
          <w:sz w:val="20"/>
          <w:szCs w:val="20"/>
        </w:rPr>
        <w:t xml:space="preserve">Podmiotowe środki dowodowe oraz inne dokumenty lub oświadczenia, sporządzone w języku obcym przekazuje się wraz z tłumaczeniem na język polski. Tłumaczenie nie jest wymagane, jeżeli Zamawiający wyraził zgodę, w przypadkach, o których mowa w art. 20 ust. 3 </w:t>
      </w:r>
      <w:proofErr w:type="spellStart"/>
      <w:r w:rsidRPr="00BC0316">
        <w:rPr>
          <w:rFonts w:ascii="Times New Roman" w:hAnsi="Times New Roman" w:cs="Times New Roman"/>
          <w:color w:val="000000"/>
          <w:sz w:val="20"/>
          <w:szCs w:val="20"/>
        </w:rPr>
        <w:t>uPzp</w:t>
      </w:r>
      <w:proofErr w:type="spellEnd"/>
      <w:r w:rsidRPr="00BC0316">
        <w:rPr>
          <w:rFonts w:ascii="Times New Roman" w:hAnsi="Times New Roman" w:cs="Times New Roman"/>
          <w:color w:val="000000"/>
          <w:sz w:val="20"/>
          <w:szCs w:val="20"/>
        </w:rPr>
        <w:t>.</w:t>
      </w:r>
    </w:p>
    <w:p w14:paraId="47F5F9C3" w14:textId="77777777" w:rsidR="00B13B1B" w:rsidRPr="00BC0316" w:rsidRDefault="00B13B1B" w:rsidP="007F57BB">
      <w:pPr>
        <w:pStyle w:val="Akapitzlist"/>
        <w:numPr>
          <w:ilvl w:val="0"/>
          <w:numId w:val="22"/>
        </w:numPr>
        <w:autoSpaceDE w:val="0"/>
        <w:autoSpaceDN w:val="0"/>
        <w:adjustRightInd w:val="0"/>
        <w:spacing w:after="58" w:line="240" w:lineRule="auto"/>
        <w:ind w:left="360"/>
        <w:jc w:val="both"/>
        <w:rPr>
          <w:rFonts w:ascii="Times New Roman" w:hAnsi="Times New Roman" w:cs="Times New Roman"/>
          <w:color w:val="000000"/>
          <w:sz w:val="20"/>
          <w:szCs w:val="20"/>
        </w:rPr>
      </w:pPr>
      <w:r w:rsidRPr="00BC0316">
        <w:rPr>
          <w:rFonts w:ascii="Times New Roman" w:hAnsi="Times New Roman" w:cs="Times New Roman"/>
          <w:color w:val="000000"/>
          <w:sz w:val="20"/>
          <w:szCs w:val="20"/>
        </w:rPr>
        <w:t xml:space="preserve"> Sposób sporządzania oraz sposób przekazywania Ofert, oświadczeń, o których mowa w art. 125 ust. 1 </w:t>
      </w:r>
      <w:proofErr w:type="spellStart"/>
      <w:r w:rsidRPr="00BC0316">
        <w:rPr>
          <w:rFonts w:ascii="Times New Roman" w:hAnsi="Times New Roman" w:cs="Times New Roman"/>
          <w:color w:val="000000"/>
          <w:sz w:val="20"/>
          <w:szCs w:val="20"/>
        </w:rPr>
        <w:t>uPzp</w:t>
      </w:r>
      <w:proofErr w:type="spellEnd"/>
      <w:r w:rsidRPr="00BC0316">
        <w:rPr>
          <w:rFonts w:ascii="Times New Roman" w:hAnsi="Times New Roman" w:cs="Times New Roman"/>
          <w:color w:val="000000"/>
          <w:sz w:val="20"/>
          <w:szCs w:val="20"/>
        </w:rPr>
        <w:t>, podmiotowych środków dowodowych, pr</w:t>
      </w:r>
      <w:r w:rsidR="007C7FDC" w:rsidRPr="00BC0316">
        <w:rPr>
          <w:rFonts w:ascii="Times New Roman" w:hAnsi="Times New Roman" w:cs="Times New Roman"/>
          <w:color w:val="000000"/>
          <w:sz w:val="20"/>
          <w:szCs w:val="20"/>
        </w:rPr>
        <w:t>zedmiotowych środków dowodowych</w:t>
      </w:r>
      <w:r w:rsidRPr="00BC0316">
        <w:rPr>
          <w:rFonts w:ascii="Times New Roman" w:hAnsi="Times New Roman" w:cs="Times New Roman"/>
          <w:color w:val="000000"/>
          <w:sz w:val="20"/>
          <w:szCs w:val="20"/>
        </w:rPr>
        <w:t xml:space="preserve"> oraz innych informacji, oświadczeń lub dokumentów, przekazywanych w postępowaniu – określony jest </w:t>
      </w:r>
      <w:r w:rsidR="000E669A">
        <w:rPr>
          <w:rFonts w:ascii="Times New Roman" w:hAnsi="Times New Roman" w:cs="Times New Roman"/>
          <w:iCs/>
          <w:color w:val="000000"/>
          <w:sz w:val="20"/>
          <w:szCs w:val="20"/>
        </w:rPr>
        <w:t>Rozporządzeniem dotyczącym</w:t>
      </w:r>
      <w:r w:rsidRPr="00BC0316">
        <w:rPr>
          <w:rFonts w:ascii="Times New Roman" w:hAnsi="Times New Roman" w:cs="Times New Roman"/>
          <w:iCs/>
          <w:color w:val="000000"/>
          <w:sz w:val="20"/>
          <w:szCs w:val="20"/>
        </w:rPr>
        <w:t xml:space="preserve"> podmiotowych środków dowodowych </w:t>
      </w:r>
      <w:r w:rsidRPr="00BC0316">
        <w:rPr>
          <w:rFonts w:ascii="Times New Roman" w:hAnsi="Times New Roman" w:cs="Times New Roman"/>
          <w:color w:val="000000"/>
          <w:sz w:val="20"/>
          <w:szCs w:val="20"/>
        </w:rPr>
        <w:t xml:space="preserve">oraz </w:t>
      </w:r>
      <w:r w:rsidR="000E669A">
        <w:rPr>
          <w:rFonts w:ascii="Times New Roman" w:hAnsi="Times New Roman" w:cs="Times New Roman"/>
          <w:iCs/>
          <w:color w:val="000000"/>
          <w:sz w:val="20"/>
          <w:szCs w:val="20"/>
        </w:rPr>
        <w:t>Rozporządzeniem dotyczącym</w:t>
      </w:r>
      <w:r w:rsidRPr="00BC0316">
        <w:rPr>
          <w:rFonts w:ascii="Times New Roman" w:hAnsi="Times New Roman" w:cs="Times New Roman"/>
          <w:iCs/>
          <w:color w:val="000000"/>
          <w:sz w:val="20"/>
          <w:szCs w:val="20"/>
        </w:rPr>
        <w:t xml:space="preserve"> środków komunikacji elektronicznej. </w:t>
      </w:r>
    </w:p>
    <w:p w14:paraId="427B8295" w14:textId="77777777" w:rsidR="00B13B1B" w:rsidRPr="00BC0316" w:rsidRDefault="00B13B1B" w:rsidP="007F57BB">
      <w:pPr>
        <w:pStyle w:val="Akapitzlist"/>
        <w:numPr>
          <w:ilvl w:val="0"/>
          <w:numId w:val="22"/>
        </w:numPr>
        <w:autoSpaceDE w:val="0"/>
        <w:autoSpaceDN w:val="0"/>
        <w:adjustRightInd w:val="0"/>
        <w:spacing w:after="58" w:line="240" w:lineRule="auto"/>
        <w:ind w:left="360"/>
        <w:jc w:val="both"/>
        <w:rPr>
          <w:rFonts w:ascii="Times New Roman" w:hAnsi="Times New Roman" w:cs="Times New Roman"/>
          <w:color w:val="000000"/>
          <w:sz w:val="20"/>
          <w:szCs w:val="20"/>
        </w:rPr>
      </w:pPr>
      <w:r w:rsidRPr="00BC0316">
        <w:rPr>
          <w:rFonts w:ascii="Times New Roman" w:hAnsi="Times New Roman" w:cs="Times New Roman"/>
          <w:color w:val="000000"/>
          <w:sz w:val="20"/>
          <w:szCs w:val="20"/>
        </w:rPr>
        <w:t xml:space="preserve">Do przygotowania Oferty konieczne jest posiadanie przez osobę upoważnioną do reprezentowania Wykonawcy, kwalifikowanego podpisu elektronicznego lub podpisu osobistego lub podpisu zaufanego. </w:t>
      </w:r>
    </w:p>
    <w:p w14:paraId="174D78AE" w14:textId="77777777" w:rsidR="005A1587" w:rsidRPr="00BC0316" w:rsidRDefault="005C5344" w:rsidP="007F57BB">
      <w:pPr>
        <w:pStyle w:val="Akapitzlist"/>
        <w:numPr>
          <w:ilvl w:val="0"/>
          <w:numId w:val="22"/>
        </w:numPr>
        <w:autoSpaceDE w:val="0"/>
        <w:autoSpaceDN w:val="0"/>
        <w:adjustRightInd w:val="0"/>
        <w:spacing w:after="58" w:line="240" w:lineRule="auto"/>
        <w:ind w:left="360"/>
        <w:jc w:val="both"/>
        <w:rPr>
          <w:rFonts w:ascii="Times New Roman" w:hAnsi="Times New Roman" w:cs="Times New Roman"/>
          <w:color w:val="000000"/>
          <w:sz w:val="20"/>
          <w:szCs w:val="20"/>
        </w:rPr>
      </w:pPr>
      <w:r w:rsidRPr="00BC0316">
        <w:rPr>
          <w:rFonts w:ascii="Times New Roman" w:hAnsi="Times New Roman" w:cs="Times New Roman"/>
          <w:bCs/>
          <w:color w:val="000000"/>
          <w:sz w:val="20"/>
          <w:szCs w:val="20"/>
        </w:rPr>
        <w:t xml:space="preserve">Tajemnica przedsiębiorstwa. </w:t>
      </w:r>
      <w:r w:rsidRPr="00BC0316">
        <w:rPr>
          <w:rFonts w:ascii="Times New Roman" w:hAnsi="Times New Roman" w:cs="Times New Roman"/>
          <w:b/>
          <w:bCs/>
          <w:color w:val="000000"/>
          <w:sz w:val="20"/>
          <w:szCs w:val="20"/>
        </w:rPr>
        <w:t xml:space="preserve"> </w:t>
      </w:r>
      <w:r w:rsidR="00B13B1B" w:rsidRPr="00BC0316">
        <w:rPr>
          <w:rFonts w:ascii="Times New Roman" w:hAnsi="Times New Roman" w:cs="Times New Roman"/>
          <w:color w:val="000000"/>
          <w:sz w:val="20"/>
          <w:szCs w:val="20"/>
        </w:rPr>
        <w:t xml:space="preserve">Nie ujawnia się informacji stanowiących tajemnicę przedsiębiorstwa </w:t>
      </w:r>
      <w:r w:rsidR="00F24498">
        <w:rPr>
          <w:rFonts w:ascii="Times New Roman" w:hAnsi="Times New Roman" w:cs="Times New Roman"/>
          <w:color w:val="000000"/>
          <w:sz w:val="20"/>
          <w:szCs w:val="20"/>
        </w:rPr>
        <w:br/>
      </w:r>
      <w:r w:rsidR="00B13B1B" w:rsidRPr="00BC0316">
        <w:rPr>
          <w:rFonts w:ascii="Times New Roman" w:hAnsi="Times New Roman" w:cs="Times New Roman"/>
          <w:color w:val="000000"/>
          <w:sz w:val="20"/>
          <w:szCs w:val="20"/>
        </w:rPr>
        <w:t xml:space="preserve">w rozumieniu przepisów ustawy z dnia 16 kwietnia 1993r. o zwalczaniu nieuczciwej konkurencji </w:t>
      </w:r>
      <w:r w:rsidR="001B21F7">
        <w:rPr>
          <w:rFonts w:ascii="Times New Roman" w:hAnsi="Times New Roman" w:cs="Times New Roman"/>
          <w:color w:val="000000"/>
          <w:sz w:val="20"/>
          <w:szCs w:val="20"/>
        </w:rPr>
        <w:br/>
      </w:r>
      <w:r w:rsidR="00B13B1B" w:rsidRPr="00BC0316">
        <w:rPr>
          <w:rFonts w:ascii="Times New Roman" w:hAnsi="Times New Roman" w:cs="Times New Roman"/>
          <w:iCs/>
          <w:color w:val="000000"/>
          <w:sz w:val="20"/>
          <w:szCs w:val="20"/>
        </w:rPr>
        <w:t>(Dz. U. z 2020</w:t>
      </w:r>
      <w:r w:rsidR="00EF33AF" w:rsidRPr="00BC0316">
        <w:rPr>
          <w:rFonts w:ascii="Times New Roman" w:hAnsi="Times New Roman" w:cs="Times New Roman"/>
          <w:iCs/>
          <w:color w:val="000000"/>
          <w:sz w:val="20"/>
          <w:szCs w:val="20"/>
        </w:rPr>
        <w:t xml:space="preserve"> </w:t>
      </w:r>
      <w:r w:rsidR="00B13B1B" w:rsidRPr="00BC0316">
        <w:rPr>
          <w:rFonts w:ascii="Times New Roman" w:hAnsi="Times New Roman" w:cs="Times New Roman"/>
          <w:iCs/>
          <w:color w:val="000000"/>
          <w:sz w:val="20"/>
          <w:szCs w:val="20"/>
        </w:rPr>
        <w:t>r.</w:t>
      </w:r>
      <w:r w:rsidR="00F24498">
        <w:rPr>
          <w:rFonts w:ascii="Times New Roman" w:hAnsi="Times New Roman" w:cs="Times New Roman"/>
          <w:iCs/>
          <w:color w:val="000000"/>
          <w:sz w:val="20"/>
          <w:szCs w:val="20"/>
        </w:rPr>
        <w:t>,</w:t>
      </w:r>
      <w:r w:rsidR="00B13B1B" w:rsidRPr="00BC0316">
        <w:rPr>
          <w:rFonts w:ascii="Times New Roman" w:hAnsi="Times New Roman" w:cs="Times New Roman"/>
          <w:iCs/>
          <w:color w:val="000000"/>
          <w:sz w:val="20"/>
          <w:szCs w:val="20"/>
        </w:rPr>
        <w:t xml:space="preserve"> poz. 1913)</w:t>
      </w:r>
      <w:r w:rsidR="00B13B1B" w:rsidRPr="00BC0316">
        <w:rPr>
          <w:rFonts w:ascii="Times New Roman" w:hAnsi="Times New Roman" w:cs="Times New Roman"/>
          <w:color w:val="000000"/>
          <w:sz w:val="20"/>
          <w:szCs w:val="20"/>
        </w:rPr>
        <w:t xml:space="preserve">, jeżeli Wykonawca, wraz z przekazaniem takich informacji, zastrzegł, że nie mogą być one udostępniane oraz wykazał, że zastrzeżone informacje stanowią tajemnicę przedsiębiorstwa. Wykonawca nie może zastrzec informacji, o których mowa w art. 222 ust. 5 </w:t>
      </w:r>
      <w:proofErr w:type="spellStart"/>
      <w:r w:rsidR="00B13B1B" w:rsidRPr="00BC0316">
        <w:rPr>
          <w:rFonts w:ascii="Times New Roman" w:hAnsi="Times New Roman" w:cs="Times New Roman"/>
          <w:color w:val="000000"/>
          <w:sz w:val="20"/>
          <w:szCs w:val="20"/>
        </w:rPr>
        <w:t>u</w:t>
      </w:r>
      <w:r w:rsidR="005A1587" w:rsidRPr="00BC0316">
        <w:rPr>
          <w:rFonts w:ascii="Times New Roman" w:hAnsi="Times New Roman" w:cs="Times New Roman"/>
          <w:color w:val="000000"/>
          <w:sz w:val="20"/>
          <w:szCs w:val="20"/>
        </w:rPr>
        <w:t>Pzp</w:t>
      </w:r>
      <w:proofErr w:type="spellEnd"/>
      <w:r w:rsidR="005A1587" w:rsidRPr="00BC0316">
        <w:rPr>
          <w:rFonts w:ascii="Times New Roman" w:hAnsi="Times New Roman" w:cs="Times New Roman"/>
          <w:color w:val="000000"/>
          <w:sz w:val="20"/>
          <w:szCs w:val="20"/>
        </w:rPr>
        <w:t>.</w:t>
      </w:r>
    </w:p>
    <w:p w14:paraId="121B69EE" w14:textId="77777777" w:rsidR="00A26179" w:rsidRPr="00BC0316" w:rsidRDefault="00B13B1B" w:rsidP="00A26179">
      <w:pPr>
        <w:pStyle w:val="Akapitzlist"/>
        <w:autoSpaceDE w:val="0"/>
        <w:autoSpaceDN w:val="0"/>
        <w:adjustRightInd w:val="0"/>
        <w:spacing w:after="58" w:line="240" w:lineRule="auto"/>
        <w:ind w:left="360"/>
        <w:jc w:val="both"/>
        <w:rPr>
          <w:rFonts w:ascii="Times New Roman" w:hAnsi="Times New Roman" w:cs="Times New Roman"/>
          <w:color w:val="000000"/>
          <w:sz w:val="20"/>
          <w:szCs w:val="20"/>
        </w:rPr>
      </w:pPr>
      <w:r w:rsidRPr="00BC0316">
        <w:rPr>
          <w:rFonts w:ascii="Times New Roman" w:hAnsi="Times New Roman" w:cs="Times New Roman"/>
          <w:color w:val="000000"/>
          <w:sz w:val="20"/>
          <w:szCs w:val="20"/>
        </w:rPr>
        <w:t>W przypadku, gdy dokumenty elektroniczne w postępowaniu, przekazywane przy użyciu środków komunikacji elektronicznej, zawierają informacje stanowiące tajemni</w:t>
      </w:r>
      <w:r w:rsidR="00F24498">
        <w:rPr>
          <w:rFonts w:ascii="Times New Roman" w:hAnsi="Times New Roman" w:cs="Times New Roman"/>
          <w:color w:val="000000"/>
          <w:sz w:val="20"/>
          <w:szCs w:val="20"/>
        </w:rPr>
        <w:t>cę przedsiębiorstwa, Wykonawca,</w:t>
      </w:r>
      <w:r w:rsidR="00F24498">
        <w:rPr>
          <w:rFonts w:ascii="Times New Roman" w:hAnsi="Times New Roman" w:cs="Times New Roman"/>
          <w:color w:val="000000"/>
          <w:sz w:val="20"/>
          <w:szCs w:val="20"/>
        </w:rPr>
        <w:br/>
      </w:r>
      <w:r w:rsidRPr="00BC0316">
        <w:rPr>
          <w:rFonts w:ascii="Times New Roman" w:hAnsi="Times New Roman" w:cs="Times New Roman"/>
          <w:color w:val="000000"/>
          <w:sz w:val="20"/>
          <w:szCs w:val="20"/>
        </w:rPr>
        <w:t>w celu utrzymania w poufności tych informacji, przekazuje je w wydzielonym i odpowiednio oznaczonym pliku w polu „Załączniki i inne dokumenty przedstawione w ofercie p</w:t>
      </w:r>
      <w:r w:rsidR="001B21F7">
        <w:rPr>
          <w:rFonts w:ascii="Times New Roman" w:hAnsi="Times New Roman" w:cs="Times New Roman"/>
          <w:color w:val="000000"/>
          <w:sz w:val="20"/>
          <w:szCs w:val="20"/>
        </w:rPr>
        <w:t xml:space="preserve">rzez </w:t>
      </w:r>
      <w:r w:rsidRPr="00BC0316">
        <w:rPr>
          <w:rFonts w:ascii="Times New Roman" w:hAnsi="Times New Roman" w:cs="Times New Roman"/>
          <w:color w:val="000000"/>
          <w:sz w:val="20"/>
          <w:szCs w:val="20"/>
        </w:rPr>
        <w:t xml:space="preserve">Wykonawcę”. </w:t>
      </w:r>
    </w:p>
    <w:p w14:paraId="40BB8436" w14:textId="77777777" w:rsidR="00A26179" w:rsidRPr="00BC0316" w:rsidRDefault="00074737" w:rsidP="007F57BB">
      <w:pPr>
        <w:pStyle w:val="Akapitzlist"/>
        <w:numPr>
          <w:ilvl w:val="0"/>
          <w:numId w:val="22"/>
        </w:numPr>
        <w:autoSpaceDE w:val="0"/>
        <w:autoSpaceDN w:val="0"/>
        <w:adjustRightInd w:val="0"/>
        <w:spacing w:after="58" w:line="240" w:lineRule="auto"/>
        <w:ind w:left="360"/>
        <w:jc w:val="both"/>
        <w:rPr>
          <w:rFonts w:ascii="Times New Roman" w:hAnsi="Times New Roman" w:cs="Times New Roman"/>
          <w:color w:val="000000"/>
          <w:sz w:val="20"/>
          <w:szCs w:val="20"/>
        </w:rPr>
      </w:pPr>
      <w:r w:rsidRPr="00BC0316">
        <w:rPr>
          <w:rFonts w:ascii="Times New Roman" w:hAnsi="Times New Roman" w:cs="Times New Roman"/>
          <w:b/>
          <w:color w:val="000000"/>
          <w:sz w:val="20"/>
          <w:szCs w:val="20"/>
        </w:rPr>
        <w:t>Do przygotowania O</w:t>
      </w:r>
      <w:r w:rsidR="00A26179" w:rsidRPr="00BC0316">
        <w:rPr>
          <w:rFonts w:ascii="Times New Roman" w:hAnsi="Times New Roman" w:cs="Times New Roman"/>
          <w:b/>
          <w:color w:val="000000"/>
          <w:sz w:val="20"/>
          <w:szCs w:val="20"/>
        </w:rPr>
        <w:t>ferty zalec</w:t>
      </w:r>
      <w:r w:rsidR="004A4EE7" w:rsidRPr="00BC0316">
        <w:rPr>
          <w:rFonts w:ascii="Times New Roman" w:hAnsi="Times New Roman" w:cs="Times New Roman"/>
          <w:b/>
          <w:color w:val="000000"/>
          <w:sz w:val="20"/>
          <w:szCs w:val="20"/>
        </w:rPr>
        <w:t>a się wykorzystanie Formularza o</w:t>
      </w:r>
      <w:r w:rsidR="00A26179" w:rsidRPr="00BC0316">
        <w:rPr>
          <w:rFonts w:ascii="Times New Roman" w:hAnsi="Times New Roman" w:cs="Times New Roman"/>
          <w:b/>
          <w:color w:val="000000"/>
          <w:sz w:val="20"/>
          <w:szCs w:val="20"/>
        </w:rPr>
        <w:t>ferty, którego wzór stanowi załącznik nr 1 do SWZ. W przypadku, gdy Wykonawca nie korzysta z przygotowanego przez Zamawiającego wzoru, w treści oferty należy zamieścić wszystkie inf</w:t>
      </w:r>
      <w:r w:rsidR="001B21F7">
        <w:rPr>
          <w:rFonts w:ascii="Times New Roman" w:hAnsi="Times New Roman" w:cs="Times New Roman"/>
          <w:b/>
          <w:color w:val="000000"/>
          <w:sz w:val="20"/>
          <w:szCs w:val="20"/>
        </w:rPr>
        <w:t xml:space="preserve">ormacje wymagane </w:t>
      </w:r>
      <w:r w:rsidR="004A4EE7" w:rsidRPr="00BC0316">
        <w:rPr>
          <w:rFonts w:ascii="Times New Roman" w:hAnsi="Times New Roman" w:cs="Times New Roman"/>
          <w:b/>
          <w:color w:val="000000"/>
          <w:sz w:val="20"/>
          <w:szCs w:val="20"/>
        </w:rPr>
        <w:t>w Formularzu o</w:t>
      </w:r>
      <w:r w:rsidR="00A26179" w:rsidRPr="00BC0316">
        <w:rPr>
          <w:rFonts w:ascii="Times New Roman" w:hAnsi="Times New Roman" w:cs="Times New Roman"/>
          <w:b/>
          <w:color w:val="000000"/>
          <w:sz w:val="20"/>
          <w:szCs w:val="20"/>
        </w:rPr>
        <w:t>ferty</w:t>
      </w:r>
      <w:r w:rsidR="00A26179" w:rsidRPr="00BC0316">
        <w:rPr>
          <w:rFonts w:ascii="Times New Roman" w:hAnsi="Times New Roman" w:cs="Times New Roman"/>
          <w:color w:val="000000"/>
          <w:sz w:val="20"/>
          <w:szCs w:val="20"/>
        </w:rPr>
        <w:t>.</w:t>
      </w:r>
    </w:p>
    <w:p w14:paraId="74CBE0A8" w14:textId="77777777" w:rsidR="005A1587" w:rsidRPr="00BC0316" w:rsidRDefault="00074737" w:rsidP="007F57BB">
      <w:pPr>
        <w:pStyle w:val="Akapitzlist"/>
        <w:numPr>
          <w:ilvl w:val="0"/>
          <w:numId w:val="22"/>
        </w:numPr>
        <w:autoSpaceDE w:val="0"/>
        <w:autoSpaceDN w:val="0"/>
        <w:adjustRightInd w:val="0"/>
        <w:spacing w:after="58" w:line="240" w:lineRule="auto"/>
        <w:ind w:left="360"/>
        <w:jc w:val="both"/>
        <w:rPr>
          <w:rFonts w:ascii="Times New Roman" w:hAnsi="Times New Roman" w:cs="Times New Roman"/>
          <w:color w:val="000000"/>
          <w:sz w:val="20"/>
          <w:szCs w:val="20"/>
        </w:rPr>
      </w:pPr>
      <w:r w:rsidRPr="00BC0316">
        <w:rPr>
          <w:rFonts w:ascii="Times New Roman" w:hAnsi="Times New Roman" w:cs="Times New Roman"/>
          <w:color w:val="000000"/>
          <w:sz w:val="20"/>
          <w:szCs w:val="20"/>
        </w:rPr>
        <w:t>Wykonawca składa O</w:t>
      </w:r>
      <w:r w:rsidR="00B13B1B" w:rsidRPr="00BC0316">
        <w:rPr>
          <w:rFonts w:ascii="Times New Roman" w:hAnsi="Times New Roman" w:cs="Times New Roman"/>
          <w:color w:val="000000"/>
          <w:sz w:val="20"/>
          <w:szCs w:val="20"/>
        </w:rPr>
        <w:t>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„przeciągnij” i „upuść” służące do dodawania plików.</w:t>
      </w:r>
    </w:p>
    <w:p w14:paraId="4C769374" w14:textId="77777777" w:rsidR="005A1587" w:rsidRPr="00BC0316" w:rsidRDefault="00B13B1B" w:rsidP="007F57BB">
      <w:pPr>
        <w:pStyle w:val="Akapitzlist"/>
        <w:numPr>
          <w:ilvl w:val="0"/>
          <w:numId w:val="22"/>
        </w:numPr>
        <w:autoSpaceDE w:val="0"/>
        <w:autoSpaceDN w:val="0"/>
        <w:adjustRightInd w:val="0"/>
        <w:spacing w:after="58" w:line="240" w:lineRule="auto"/>
        <w:ind w:left="360"/>
        <w:jc w:val="both"/>
        <w:rPr>
          <w:rFonts w:ascii="Times New Roman" w:hAnsi="Times New Roman" w:cs="Times New Roman"/>
          <w:color w:val="000000"/>
          <w:sz w:val="20"/>
          <w:szCs w:val="20"/>
        </w:rPr>
      </w:pPr>
      <w:r w:rsidRPr="00BC0316">
        <w:rPr>
          <w:rFonts w:ascii="Times New Roman" w:hAnsi="Times New Roman" w:cs="Times New Roman"/>
          <w:color w:val="000000"/>
          <w:sz w:val="20"/>
          <w:szCs w:val="20"/>
        </w:rPr>
        <w:t>Wykonawca dodaje wybrany z dysku i uprzednio podpisany „Formularz ofertowy” w pierwszym polu („Wypełniony formularz ofertowy”). W kolejnym polu („Załączniki i inne dokumenty przedstawio</w:t>
      </w:r>
      <w:r w:rsidR="005A1587" w:rsidRPr="00BC0316">
        <w:rPr>
          <w:rFonts w:ascii="Times New Roman" w:hAnsi="Times New Roman" w:cs="Times New Roman"/>
          <w:color w:val="000000"/>
          <w:sz w:val="20"/>
          <w:szCs w:val="20"/>
        </w:rPr>
        <w:t xml:space="preserve">ne </w:t>
      </w:r>
      <w:r w:rsidR="000F79A8">
        <w:rPr>
          <w:rFonts w:ascii="Times New Roman" w:hAnsi="Times New Roman" w:cs="Times New Roman"/>
          <w:color w:val="000000"/>
          <w:sz w:val="20"/>
          <w:szCs w:val="20"/>
        </w:rPr>
        <w:br/>
      </w:r>
      <w:r w:rsidR="005A1587" w:rsidRPr="00BC0316">
        <w:rPr>
          <w:rFonts w:ascii="Times New Roman" w:hAnsi="Times New Roman" w:cs="Times New Roman"/>
          <w:color w:val="000000"/>
          <w:sz w:val="20"/>
          <w:szCs w:val="20"/>
        </w:rPr>
        <w:t>w ofercie przez Wykonawcę”) W</w:t>
      </w:r>
      <w:r w:rsidRPr="00BC0316">
        <w:rPr>
          <w:rFonts w:ascii="Times New Roman" w:hAnsi="Times New Roman" w:cs="Times New Roman"/>
          <w:color w:val="000000"/>
          <w:sz w:val="20"/>
          <w:szCs w:val="20"/>
        </w:rPr>
        <w:t xml:space="preserve">ykonawca dodaje uprzednio podpisane pozostałe pliki stanowiące ofertę lub składane wraz z ofertą. </w:t>
      </w:r>
    </w:p>
    <w:p w14:paraId="7C039DE2" w14:textId="77777777" w:rsidR="00B13B1B" w:rsidRPr="00BC0316" w:rsidRDefault="00B13B1B" w:rsidP="007F57BB">
      <w:pPr>
        <w:pStyle w:val="Akapitzlist"/>
        <w:numPr>
          <w:ilvl w:val="0"/>
          <w:numId w:val="22"/>
        </w:numPr>
        <w:autoSpaceDE w:val="0"/>
        <w:autoSpaceDN w:val="0"/>
        <w:adjustRightInd w:val="0"/>
        <w:spacing w:after="58" w:line="240" w:lineRule="auto"/>
        <w:ind w:left="360"/>
        <w:jc w:val="both"/>
        <w:rPr>
          <w:rFonts w:ascii="Times New Roman" w:hAnsi="Times New Roman" w:cs="Times New Roman"/>
          <w:color w:val="000000"/>
          <w:sz w:val="20"/>
          <w:szCs w:val="20"/>
        </w:rPr>
      </w:pPr>
      <w:r w:rsidRPr="00BC0316">
        <w:rPr>
          <w:rFonts w:ascii="Times New Roman" w:hAnsi="Times New Roman" w:cs="Times New Roman"/>
          <w:color w:val="000000"/>
          <w:sz w:val="20"/>
          <w:szCs w:val="20"/>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 szczególnych przypadkach określonych w Rozporządzeniu Prezesa Rady Ministrów z dnia 30 grudnia 2020</w:t>
      </w:r>
      <w:r w:rsidR="00F40913" w:rsidRPr="00BC0316">
        <w:rPr>
          <w:rFonts w:ascii="Times New Roman" w:hAnsi="Times New Roman" w:cs="Times New Roman"/>
          <w:color w:val="000000"/>
          <w:sz w:val="20"/>
          <w:szCs w:val="20"/>
        </w:rPr>
        <w:t xml:space="preserve"> </w:t>
      </w:r>
      <w:r w:rsidRPr="00BC0316">
        <w:rPr>
          <w:rFonts w:ascii="Times New Roman" w:hAnsi="Times New Roman" w:cs="Times New Roman"/>
          <w:color w:val="000000"/>
          <w:sz w:val="20"/>
          <w:szCs w:val="20"/>
        </w:rPr>
        <w:t xml:space="preserve">r. w sprawie sposobu sporządzania i przekazywania informacji oraz wymagań technicznych dla dokumentów elektronicznych oraz środków komunikacji elektronicznej w postępowaniu o udzielenie zamówienia publicznego lub konkursie – również notariusz.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Szczegóły poświadczeń określone zostały </w:t>
      </w:r>
      <w:r w:rsidRPr="00BC0316">
        <w:rPr>
          <w:rFonts w:ascii="Times New Roman" w:hAnsi="Times New Roman" w:cs="Times New Roman"/>
          <w:iCs/>
          <w:color w:val="000000"/>
          <w:sz w:val="20"/>
          <w:szCs w:val="20"/>
        </w:rPr>
        <w:t xml:space="preserve">Rozporządzeniem dot. podmiotowych środków dowodowych. </w:t>
      </w:r>
    </w:p>
    <w:p w14:paraId="31CCD1A7" w14:textId="77777777" w:rsidR="00B13B1B" w:rsidRPr="00BC0316" w:rsidRDefault="00B13B1B" w:rsidP="007F57BB">
      <w:pPr>
        <w:pStyle w:val="Akapitzlist"/>
        <w:numPr>
          <w:ilvl w:val="0"/>
          <w:numId w:val="22"/>
        </w:numPr>
        <w:autoSpaceDE w:val="0"/>
        <w:autoSpaceDN w:val="0"/>
        <w:adjustRightInd w:val="0"/>
        <w:spacing w:after="58" w:line="240" w:lineRule="auto"/>
        <w:ind w:left="360"/>
        <w:jc w:val="both"/>
        <w:rPr>
          <w:rFonts w:ascii="Times New Roman" w:hAnsi="Times New Roman" w:cs="Times New Roman"/>
          <w:color w:val="000000"/>
          <w:sz w:val="20"/>
          <w:szCs w:val="20"/>
        </w:rPr>
      </w:pPr>
      <w:r w:rsidRPr="00BC0316">
        <w:rPr>
          <w:rFonts w:ascii="Times New Roman" w:hAnsi="Times New Roman" w:cs="Times New Roman"/>
          <w:color w:val="000000"/>
          <w:sz w:val="20"/>
          <w:szCs w:val="20"/>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w:t>
      </w:r>
      <w:r w:rsidRPr="00BC0316">
        <w:rPr>
          <w:rFonts w:ascii="Times New Roman" w:hAnsi="Times New Roman" w:cs="Times New Roman"/>
          <w:color w:val="000000"/>
          <w:sz w:val="20"/>
          <w:szCs w:val="20"/>
        </w:rPr>
        <w:lastRenderedPageBreak/>
        <w:t xml:space="preserve">Zamawiający żąda od wykonawcy </w:t>
      </w:r>
      <w:r w:rsidR="00FD4CFF" w:rsidRPr="00BC0316">
        <w:rPr>
          <w:rFonts w:ascii="Times New Roman" w:hAnsi="Times New Roman" w:cs="Times New Roman"/>
          <w:color w:val="000000"/>
          <w:sz w:val="20"/>
          <w:szCs w:val="20"/>
        </w:rPr>
        <w:t xml:space="preserve">wskazania w druku oferty </w:t>
      </w:r>
      <w:r w:rsidRPr="00BC0316">
        <w:rPr>
          <w:rFonts w:ascii="Times New Roman" w:hAnsi="Times New Roman" w:cs="Times New Roman"/>
          <w:color w:val="000000"/>
          <w:sz w:val="20"/>
          <w:szCs w:val="20"/>
        </w:rPr>
        <w:t xml:space="preserve">odpisu lub informacji z Krajowego Rejestru Sądowego, Centralnej Ewidencji i Informacji o Działalności Gospodarczej lub innego właściwego rejestru. </w:t>
      </w:r>
    </w:p>
    <w:p w14:paraId="1993B289" w14:textId="77777777" w:rsidR="005A1587" w:rsidRPr="00BC0316" w:rsidRDefault="00B13B1B" w:rsidP="007F57BB">
      <w:pPr>
        <w:pStyle w:val="Akapitzlist"/>
        <w:numPr>
          <w:ilvl w:val="0"/>
          <w:numId w:val="22"/>
        </w:numPr>
        <w:autoSpaceDE w:val="0"/>
        <w:autoSpaceDN w:val="0"/>
        <w:adjustRightInd w:val="0"/>
        <w:spacing w:after="58" w:line="240" w:lineRule="auto"/>
        <w:ind w:left="360"/>
        <w:jc w:val="both"/>
        <w:rPr>
          <w:rFonts w:ascii="Times New Roman" w:hAnsi="Times New Roman" w:cs="Times New Roman"/>
          <w:color w:val="000000"/>
          <w:sz w:val="20"/>
          <w:szCs w:val="20"/>
        </w:rPr>
      </w:pPr>
      <w:r w:rsidRPr="00BC0316">
        <w:rPr>
          <w:rFonts w:ascii="Times New Roman" w:hAnsi="Times New Roman" w:cs="Times New Roman"/>
          <w:bCs/>
          <w:color w:val="000000"/>
          <w:sz w:val="20"/>
          <w:szCs w:val="20"/>
        </w:rPr>
        <w:t>Pełnomocnictwo osoby/osób podpisujących Ofertę do reprezentowania Wykonawcy</w:t>
      </w:r>
      <w:r w:rsidRPr="00BC0316">
        <w:rPr>
          <w:rFonts w:ascii="Times New Roman" w:hAnsi="Times New Roman" w:cs="Times New Roman"/>
          <w:color w:val="000000"/>
          <w:sz w:val="20"/>
          <w:szCs w:val="20"/>
        </w:rPr>
        <w:t xml:space="preserve">, zaciągania </w:t>
      </w:r>
      <w:r w:rsidR="00777D8B" w:rsidRPr="00BC0316">
        <w:rPr>
          <w:rFonts w:ascii="Times New Roman" w:hAnsi="Times New Roman" w:cs="Times New Roman"/>
          <w:color w:val="000000"/>
          <w:sz w:val="20"/>
          <w:szCs w:val="20"/>
        </w:rPr>
        <w:br/>
      </w:r>
      <w:r w:rsidRPr="00BC0316">
        <w:rPr>
          <w:rFonts w:ascii="Times New Roman" w:hAnsi="Times New Roman" w:cs="Times New Roman"/>
          <w:color w:val="000000"/>
          <w:sz w:val="20"/>
          <w:szCs w:val="20"/>
        </w:rPr>
        <w:t xml:space="preserve">w jego imieniu zobowiązań finansowych w wysokości odpowiadającej cenie Oferty oraz podpisania Oferty musi bezpośrednio wynikać z dokumentów rejestrowych Wykonawcy. Oznacza to, że jeżeli pełnomocnictwo takie nie wynika wprost z dokumentu stwierdzającego status prawny Wykonawcy (odpisu z właściwego rejestru lub z centralnej ewidencji i informacji o działalności gospodarczej), to </w:t>
      </w:r>
      <w:r w:rsidRPr="00BC0316">
        <w:rPr>
          <w:rFonts w:ascii="Times New Roman" w:hAnsi="Times New Roman" w:cs="Times New Roman"/>
          <w:b/>
          <w:bCs/>
          <w:color w:val="000000"/>
          <w:sz w:val="20"/>
          <w:szCs w:val="20"/>
        </w:rPr>
        <w:t>do Oferty należy dołączyć pełnomocnictwo wystawione na reprezentanta Wykonawcy przez osoby do tego umocowane</w:t>
      </w:r>
      <w:r w:rsidR="005A1587" w:rsidRPr="00BC0316">
        <w:rPr>
          <w:rFonts w:ascii="Times New Roman" w:hAnsi="Times New Roman" w:cs="Times New Roman"/>
          <w:color w:val="000000"/>
          <w:sz w:val="20"/>
          <w:szCs w:val="20"/>
        </w:rPr>
        <w:t>.</w:t>
      </w:r>
    </w:p>
    <w:p w14:paraId="5234F474" w14:textId="77777777" w:rsidR="00C32E17" w:rsidRPr="00BC0316" w:rsidRDefault="00B13B1B" w:rsidP="005A1587">
      <w:pPr>
        <w:pStyle w:val="Akapitzlist"/>
        <w:autoSpaceDE w:val="0"/>
        <w:autoSpaceDN w:val="0"/>
        <w:adjustRightInd w:val="0"/>
        <w:spacing w:after="58" w:line="240" w:lineRule="auto"/>
        <w:ind w:left="360"/>
        <w:jc w:val="both"/>
        <w:rPr>
          <w:rFonts w:ascii="Times New Roman" w:hAnsi="Times New Roman" w:cs="Times New Roman"/>
          <w:color w:val="000000"/>
          <w:sz w:val="20"/>
          <w:szCs w:val="20"/>
        </w:rPr>
      </w:pPr>
      <w:r w:rsidRPr="00BC0316">
        <w:rPr>
          <w:rFonts w:ascii="Times New Roman" w:hAnsi="Times New Roman" w:cs="Times New Roman"/>
          <w:color w:val="000000"/>
          <w:sz w:val="20"/>
          <w:szCs w:val="20"/>
        </w:rPr>
        <w:t xml:space="preserve">Pełnomocnictwo do złożenia oferty musi być złożone w oryginale w takiej samej formie, jak składana oferta (w formie elektronicznej lub postaci elektronicznej opatrzonej podpisem zaufanym lub podpisem osobistym). Dopuszcza się także złożenie elektronicznej kopii (skanu) pełnomocnictwa sporządzonego uprzednio </w:t>
      </w:r>
      <w:r w:rsidR="000F79A8">
        <w:rPr>
          <w:rFonts w:ascii="Times New Roman" w:hAnsi="Times New Roman" w:cs="Times New Roman"/>
          <w:color w:val="000000"/>
          <w:sz w:val="20"/>
          <w:szCs w:val="20"/>
        </w:rPr>
        <w:br/>
      </w:r>
      <w:r w:rsidRPr="00BC0316">
        <w:rPr>
          <w:rFonts w:ascii="Times New Roman" w:hAnsi="Times New Roman" w:cs="Times New Roman"/>
          <w:color w:val="000000"/>
          <w:sz w:val="20"/>
          <w:szCs w:val="20"/>
        </w:rPr>
        <w:t xml:space="preserve">w formie pisemnej, w formie elektronicznego poświadczenia sporządzonego stosownie do art. 97 § 2 </w:t>
      </w:r>
      <w:r w:rsidRPr="00BC0316">
        <w:rPr>
          <w:rFonts w:ascii="Times New Roman" w:hAnsi="Times New Roman" w:cs="Times New Roman"/>
          <w:iCs/>
          <w:color w:val="000000"/>
          <w:sz w:val="20"/>
          <w:szCs w:val="20"/>
        </w:rPr>
        <w:t>ustawy z dnia 14 lutego 1991</w:t>
      </w:r>
      <w:r w:rsidR="00777D8B" w:rsidRPr="00BC0316">
        <w:rPr>
          <w:rFonts w:ascii="Times New Roman" w:hAnsi="Times New Roman" w:cs="Times New Roman"/>
          <w:iCs/>
          <w:color w:val="000000"/>
          <w:sz w:val="20"/>
          <w:szCs w:val="20"/>
        </w:rPr>
        <w:t xml:space="preserve"> </w:t>
      </w:r>
      <w:r w:rsidRPr="00BC0316">
        <w:rPr>
          <w:rFonts w:ascii="Times New Roman" w:hAnsi="Times New Roman" w:cs="Times New Roman"/>
          <w:iCs/>
          <w:color w:val="000000"/>
          <w:sz w:val="20"/>
          <w:szCs w:val="20"/>
        </w:rPr>
        <w:t>r. Prawo o notariacie</w:t>
      </w:r>
      <w:r w:rsidRPr="00BC0316">
        <w:rPr>
          <w:rFonts w:ascii="Times New Roman" w:hAnsi="Times New Roman" w:cs="Times New Roman"/>
          <w:color w:val="000000"/>
          <w:sz w:val="20"/>
          <w:szCs w:val="20"/>
        </w:rPr>
        <w:t xml:space="preserve">, które to poświadczenie notariusz opatruje kwalifikowanym podpisem elektronicznym, bądź też poprzez opatrzenie skanu pełnomocnictwa sporządzonego uprzednio </w:t>
      </w:r>
      <w:r w:rsidR="000F79A8">
        <w:rPr>
          <w:rFonts w:ascii="Times New Roman" w:hAnsi="Times New Roman" w:cs="Times New Roman"/>
          <w:color w:val="000000"/>
          <w:sz w:val="20"/>
          <w:szCs w:val="20"/>
        </w:rPr>
        <w:br/>
      </w:r>
      <w:r w:rsidRPr="00BC0316">
        <w:rPr>
          <w:rFonts w:ascii="Times New Roman" w:hAnsi="Times New Roman" w:cs="Times New Roman"/>
          <w:color w:val="000000"/>
          <w:sz w:val="20"/>
          <w:szCs w:val="20"/>
        </w:rPr>
        <w:t>w formie pisemnej kwalifikowanym podpisem lub</w:t>
      </w:r>
      <w:r w:rsidR="00C32E17" w:rsidRPr="00BC0316">
        <w:rPr>
          <w:rFonts w:ascii="Times New Roman" w:hAnsi="Times New Roman" w:cs="Times New Roman"/>
          <w:color w:val="000000"/>
          <w:sz w:val="20"/>
          <w:szCs w:val="20"/>
        </w:rPr>
        <w:t xml:space="preserve"> podpisem zaufanym lub podpisem osobistym mocodawcy. Elektroniczna kopia pełnomocnictwa nie może być uwierzytelniona przez upełnomocnionego. </w:t>
      </w:r>
    </w:p>
    <w:p w14:paraId="5492F94E" w14:textId="77777777" w:rsidR="005A1587" w:rsidRPr="00BC0316" w:rsidRDefault="00C32E17" w:rsidP="007F57BB">
      <w:pPr>
        <w:pStyle w:val="Akapitzlist"/>
        <w:numPr>
          <w:ilvl w:val="0"/>
          <w:numId w:val="22"/>
        </w:numPr>
        <w:autoSpaceDE w:val="0"/>
        <w:autoSpaceDN w:val="0"/>
        <w:adjustRightInd w:val="0"/>
        <w:spacing w:after="58" w:line="240" w:lineRule="auto"/>
        <w:ind w:left="360"/>
        <w:jc w:val="both"/>
        <w:rPr>
          <w:rFonts w:ascii="Times New Roman" w:hAnsi="Times New Roman" w:cs="Times New Roman"/>
          <w:color w:val="000000"/>
          <w:sz w:val="20"/>
          <w:szCs w:val="20"/>
        </w:rPr>
      </w:pPr>
      <w:r w:rsidRPr="00BC0316">
        <w:rPr>
          <w:rFonts w:ascii="Times New Roman" w:hAnsi="Times New Roman" w:cs="Times New Roman"/>
          <w:color w:val="000000"/>
          <w:sz w:val="20"/>
          <w:szCs w:val="20"/>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25730625" w14:textId="77777777" w:rsidR="00C32E17" w:rsidRPr="00BC0316" w:rsidRDefault="00C32E17" w:rsidP="007F57BB">
      <w:pPr>
        <w:pStyle w:val="Akapitzlist"/>
        <w:numPr>
          <w:ilvl w:val="0"/>
          <w:numId w:val="22"/>
        </w:numPr>
        <w:autoSpaceDE w:val="0"/>
        <w:autoSpaceDN w:val="0"/>
        <w:adjustRightInd w:val="0"/>
        <w:spacing w:after="58" w:line="240" w:lineRule="auto"/>
        <w:ind w:left="360"/>
        <w:jc w:val="both"/>
        <w:rPr>
          <w:rFonts w:ascii="Times New Roman" w:hAnsi="Times New Roman" w:cs="Times New Roman"/>
          <w:color w:val="000000"/>
          <w:sz w:val="20"/>
          <w:szCs w:val="20"/>
        </w:rPr>
      </w:pPr>
      <w:r w:rsidRPr="00BC0316">
        <w:rPr>
          <w:rFonts w:ascii="Times New Roman" w:hAnsi="Times New Roman" w:cs="Times New Roman"/>
          <w:color w:val="000000"/>
          <w:sz w:val="20"/>
          <w:szCs w:val="20"/>
        </w:rPr>
        <w:t xml:space="preserve">Oferta może być złożona tylko do upływu terminu składania ofert. </w:t>
      </w:r>
    </w:p>
    <w:p w14:paraId="48BF86FE" w14:textId="77777777" w:rsidR="005A1587" w:rsidRPr="00BC0316" w:rsidRDefault="00C32E17" w:rsidP="007F57BB">
      <w:pPr>
        <w:pStyle w:val="Akapitzlist"/>
        <w:numPr>
          <w:ilvl w:val="0"/>
          <w:numId w:val="22"/>
        </w:numPr>
        <w:autoSpaceDE w:val="0"/>
        <w:autoSpaceDN w:val="0"/>
        <w:adjustRightInd w:val="0"/>
        <w:spacing w:after="58" w:line="240" w:lineRule="auto"/>
        <w:ind w:left="360"/>
        <w:jc w:val="both"/>
        <w:rPr>
          <w:rFonts w:ascii="Times New Roman" w:hAnsi="Times New Roman" w:cs="Times New Roman"/>
          <w:color w:val="000000"/>
          <w:sz w:val="20"/>
          <w:szCs w:val="20"/>
        </w:rPr>
      </w:pPr>
      <w:r w:rsidRPr="00BC0316">
        <w:rPr>
          <w:rFonts w:ascii="Times New Roman" w:hAnsi="Times New Roman" w:cs="Times New Roman"/>
          <w:color w:val="000000"/>
          <w:sz w:val="20"/>
          <w:szCs w:val="20"/>
        </w:rPr>
        <w:t xml:space="preserve">Maksymalny łączny rozmiar plików stanowiących ofertę lub składanych wraz z ofertą to 250 MB. </w:t>
      </w:r>
    </w:p>
    <w:p w14:paraId="76AA9809" w14:textId="77777777" w:rsidR="00C32E17" w:rsidRPr="00BC0316" w:rsidRDefault="00C32E17" w:rsidP="007F57BB">
      <w:pPr>
        <w:pStyle w:val="Akapitzlist"/>
        <w:numPr>
          <w:ilvl w:val="0"/>
          <w:numId w:val="22"/>
        </w:numPr>
        <w:autoSpaceDE w:val="0"/>
        <w:autoSpaceDN w:val="0"/>
        <w:adjustRightInd w:val="0"/>
        <w:spacing w:after="58" w:line="240" w:lineRule="auto"/>
        <w:ind w:left="360"/>
        <w:jc w:val="both"/>
        <w:rPr>
          <w:rFonts w:ascii="Times New Roman" w:hAnsi="Times New Roman" w:cs="Times New Roman"/>
          <w:color w:val="000000"/>
          <w:sz w:val="20"/>
          <w:szCs w:val="20"/>
        </w:rPr>
      </w:pPr>
      <w:r w:rsidRPr="00BC0316">
        <w:rPr>
          <w:rFonts w:ascii="Times New Roman" w:hAnsi="Times New Roman" w:cs="Times New Roman"/>
          <w:color w:val="000000"/>
          <w:sz w:val="20"/>
          <w:szCs w:val="20"/>
        </w:rPr>
        <w:t xml:space="preserve">Wykonawca może przed upływem terminu do składania ofert wycofać ofertę. W celu wycofania złożonej oferty należy przejść do szczegółów postępowania, wybrać zakładkę oferty/wnioski, następnie przycisk wycofaj ofertę. Po potwierdzeniu oferta zostanie wycofana i będzie można pobrać dokumenty potwierdzający wycofanie oferty, tzw. Elektroniczne Potwierdzenie Wycofania (EPW). </w:t>
      </w:r>
    </w:p>
    <w:p w14:paraId="09978257" w14:textId="77777777" w:rsidR="00C32E17" w:rsidRPr="00BC0316" w:rsidRDefault="00C32E17" w:rsidP="007F57BB">
      <w:pPr>
        <w:pStyle w:val="Akapitzlist"/>
        <w:numPr>
          <w:ilvl w:val="0"/>
          <w:numId w:val="22"/>
        </w:numPr>
        <w:autoSpaceDE w:val="0"/>
        <w:autoSpaceDN w:val="0"/>
        <w:adjustRightInd w:val="0"/>
        <w:spacing w:after="58" w:line="240" w:lineRule="auto"/>
        <w:ind w:left="360"/>
        <w:jc w:val="both"/>
        <w:rPr>
          <w:rFonts w:ascii="Times New Roman" w:hAnsi="Times New Roman" w:cs="Times New Roman"/>
          <w:color w:val="000000"/>
          <w:sz w:val="20"/>
          <w:szCs w:val="20"/>
        </w:rPr>
      </w:pPr>
      <w:r w:rsidRPr="00BC0316">
        <w:rPr>
          <w:rFonts w:ascii="Times New Roman" w:hAnsi="Times New Roman" w:cs="Times New Roman"/>
          <w:color w:val="000000"/>
          <w:sz w:val="20"/>
          <w:szCs w:val="20"/>
        </w:rPr>
        <w:t>Wykonawca po upływie terminu do składania ofert nie może skutecznie dokon</w:t>
      </w:r>
      <w:r w:rsidR="005A1587" w:rsidRPr="00BC0316">
        <w:rPr>
          <w:rFonts w:ascii="Times New Roman" w:hAnsi="Times New Roman" w:cs="Times New Roman"/>
          <w:color w:val="000000"/>
          <w:sz w:val="20"/>
          <w:szCs w:val="20"/>
        </w:rPr>
        <w:t>ać zmiany ani wycofać złożonej O</w:t>
      </w:r>
      <w:r w:rsidRPr="00BC0316">
        <w:rPr>
          <w:rFonts w:ascii="Times New Roman" w:hAnsi="Times New Roman" w:cs="Times New Roman"/>
          <w:color w:val="000000"/>
          <w:sz w:val="20"/>
          <w:szCs w:val="20"/>
        </w:rPr>
        <w:t xml:space="preserve">ferty. </w:t>
      </w:r>
    </w:p>
    <w:p w14:paraId="146FFAD5" w14:textId="77777777" w:rsidR="00C32E17" w:rsidRPr="00BC0316" w:rsidRDefault="00C32E17" w:rsidP="007F57BB">
      <w:pPr>
        <w:pStyle w:val="Akapitzlist"/>
        <w:numPr>
          <w:ilvl w:val="0"/>
          <w:numId w:val="22"/>
        </w:numPr>
        <w:autoSpaceDE w:val="0"/>
        <w:autoSpaceDN w:val="0"/>
        <w:adjustRightInd w:val="0"/>
        <w:spacing w:after="58" w:line="240" w:lineRule="auto"/>
        <w:ind w:left="360"/>
        <w:jc w:val="both"/>
        <w:rPr>
          <w:rFonts w:ascii="Times New Roman" w:hAnsi="Times New Roman" w:cs="Times New Roman"/>
          <w:color w:val="000000"/>
          <w:sz w:val="20"/>
          <w:szCs w:val="20"/>
        </w:rPr>
      </w:pPr>
      <w:r w:rsidRPr="00BC0316">
        <w:rPr>
          <w:rFonts w:ascii="Times New Roman" w:hAnsi="Times New Roman" w:cs="Times New Roman"/>
          <w:b/>
          <w:bCs/>
          <w:color w:val="000000"/>
          <w:sz w:val="20"/>
          <w:szCs w:val="20"/>
        </w:rPr>
        <w:t>Oferta musi składać się z</w:t>
      </w:r>
      <w:r w:rsidRPr="00BC0316">
        <w:rPr>
          <w:rFonts w:ascii="Times New Roman" w:hAnsi="Times New Roman" w:cs="Times New Roman"/>
          <w:bCs/>
          <w:color w:val="000000"/>
          <w:sz w:val="20"/>
          <w:szCs w:val="20"/>
        </w:rPr>
        <w:t xml:space="preserve">: </w:t>
      </w:r>
    </w:p>
    <w:p w14:paraId="26F66BD6" w14:textId="77777777" w:rsidR="00992F31" w:rsidRPr="00BC0316" w:rsidRDefault="00992F31" w:rsidP="007F57BB">
      <w:pPr>
        <w:pStyle w:val="Akapitzlist"/>
        <w:numPr>
          <w:ilvl w:val="0"/>
          <w:numId w:val="24"/>
        </w:numPr>
        <w:autoSpaceDE w:val="0"/>
        <w:autoSpaceDN w:val="0"/>
        <w:adjustRightInd w:val="0"/>
        <w:spacing w:after="58" w:line="240" w:lineRule="auto"/>
        <w:jc w:val="both"/>
        <w:rPr>
          <w:rFonts w:ascii="Times New Roman" w:hAnsi="Times New Roman" w:cs="Times New Roman"/>
          <w:color w:val="000000" w:themeColor="text1"/>
          <w:sz w:val="20"/>
          <w:szCs w:val="20"/>
        </w:rPr>
      </w:pPr>
      <w:r w:rsidRPr="00BC0316">
        <w:rPr>
          <w:rFonts w:ascii="Times New Roman" w:hAnsi="Times New Roman" w:cs="Times New Roman"/>
          <w:b/>
          <w:bCs/>
          <w:color w:val="000000" w:themeColor="text1"/>
          <w:sz w:val="20"/>
          <w:szCs w:val="20"/>
        </w:rPr>
        <w:t xml:space="preserve">Formularza ofertowego Wykonawcy </w:t>
      </w:r>
      <w:r w:rsidRPr="00BC0316">
        <w:rPr>
          <w:rFonts w:ascii="Times New Roman" w:hAnsi="Times New Roman" w:cs="Times New Roman"/>
          <w:b/>
          <w:bCs/>
          <w:iCs/>
          <w:sz w:val="20"/>
          <w:szCs w:val="20"/>
        </w:rPr>
        <w:t>sporządzonego z wykorzystaniem wzoru stanowiącego załącznik nr 1 do SWZ</w:t>
      </w:r>
      <w:r w:rsidRPr="00BC0316">
        <w:rPr>
          <w:rFonts w:ascii="Times New Roman" w:hAnsi="Times New Roman" w:cs="Times New Roman"/>
          <w:bCs/>
          <w:color w:val="000000"/>
          <w:sz w:val="20"/>
          <w:szCs w:val="20"/>
        </w:rPr>
        <w:t>;</w:t>
      </w:r>
    </w:p>
    <w:p w14:paraId="5693BBE5" w14:textId="77777777" w:rsidR="00C32E17" w:rsidRPr="00BC0316" w:rsidRDefault="005A1587" w:rsidP="007F57BB">
      <w:pPr>
        <w:pStyle w:val="Akapitzlist"/>
        <w:numPr>
          <w:ilvl w:val="0"/>
          <w:numId w:val="24"/>
        </w:numPr>
        <w:autoSpaceDE w:val="0"/>
        <w:autoSpaceDN w:val="0"/>
        <w:adjustRightInd w:val="0"/>
        <w:spacing w:after="58" w:line="240" w:lineRule="auto"/>
        <w:jc w:val="both"/>
        <w:rPr>
          <w:rFonts w:ascii="Times New Roman" w:hAnsi="Times New Roman" w:cs="Times New Roman"/>
          <w:color w:val="000000" w:themeColor="text1"/>
          <w:sz w:val="20"/>
          <w:szCs w:val="20"/>
        </w:rPr>
      </w:pPr>
      <w:r w:rsidRPr="00BC0316">
        <w:rPr>
          <w:rFonts w:ascii="Times New Roman" w:hAnsi="Times New Roman" w:cs="Times New Roman"/>
          <w:b/>
          <w:bCs/>
          <w:color w:val="000000" w:themeColor="text1"/>
          <w:sz w:val="20"/>
          <w:szCs w:val="20"/>
        </w:rPr>
        <w:t>O</w:t>
      </w:r>
      <w:r w:rsidR="00C32E17" w:rsidRPr="00BC0316">
        <w:rPr>
          <w:rFonts w:ascii="Times New Roman" w:hAnsi="Times New Roman" w:cs="Times New Roman"/>
          <w:b/>
          <w:bCs/>
          <w:color w:val="000000" w:themeColor="text1"/>
          <w:sz w:val="20"/>
          <w:szCs w:val="20"/>
        </w:rPr>
        <w:t>świ</w:t>
      </w:r>
      <w:r w:rsidR="00655F16" w:rsidRPr="00BC0316">
        <w:rPr>
          <w:rFonts w:ascii="Times New Roman" w:hAnsi="Times New Roman" w:cs="Times New Roman"/>
          <w:b/>
          <w:bCs/>
          <w:color w:val="000000" w:themeColor="text1"/>
          <w:sz w:val="20"/>
          <w:szCs w:val="20"/>
        </w:rPr>
        <w:t>adczenia, o którym mowa w rozdziale</w:t>
      </w:r>
      <w:r w:rsidR="00C32E17" w:rsidRPr="00BC0316">
        <w:rPr>
          <w:rFonts w:ascii="Times New Roman" w:hAnsi="Times New Roman" w:cs="Times New Roman"/>
          <w:b/>
          <w:bCs/>
          <w:color w:val="000000" w:themeColor="text1"/>
          <w:sz w:val="20"/>
          <w:szCs w:val="20"/>
        </w:rPr>
        <w:t xml:space="preserve"> VI</w:t>
      </w:r>
      <w:r w:rsidR="00FE4F0B" w:rsidRPr="00BC0316">
        <w:rPr>
          <w:rFonts w:ascii="Times New Roman" w:hAnsi="Times New Roman" w:cs="Times New Roman"/>
          <w:b/>
          <w:bCs/>
          <w:color w:val="000000" w:themeColor="text1"/>
          <w:sz w:val="20"/>
          <w:szCs w:val="20"/>
        </w:rPr>
        <w:t>I</w:t>
      </w:r>
      <w:r w:rsidR="00C32E17" w:rsidRPr="00BC0316">
        <w:rPr>
          <w:rFonts w:ascii="Times New Roman" w:hAnsi="Times New Roman" w:cs="Times New Roman"/>
          <w:b/>
          <w:bCs/>
          <w:color w:val="000000" w:themeColor="text1"/>
          <w:sz w:val="20"/>
          <w:szCs w:val="20"/>
        </w:rPr>
        <w:t xml:space="preserve">I pkt 1 </w:t>
      </w:r>
      <w:proofErr w:type="spellStart"/>
      <w:r w:rsidR="00C32E17" w:rsidRPr="00BC0316">
        <w:rPr>
          <w:rFonts w:ascii="Times New Roman" w:hAnsi="Times New Roman" w:cs="Times New Roman"/>
          <w:b/>
          <w:bCs/>
          <w:color w:val="000000" w:themeColor="text1"/>
          <w:sz w:val="20"/>
          <w:szCs w:val="20"/>
        </w:rPr>
        <w:t>ppkt</w:t>
      </w:r>
      <w:proofErr w:type="spellEnd"/>
      <w:r w:rsidR="00C32E17" w:rsidRPr="00BC0316">
        <w:rPr>
          <w:rFonts w:ascii="Times New Roman" w:hAnsi="Times New Roman" w:cs="Times New Roman"/>
          <w:b/>
          <w:bCs/>
          <w:color w:val="000000" w:themeColor="text1"/>
          <w:sz w:val="20"/>
          <w:szCs w:val="20"/>
        </w:rPr>
        <w:t xml:space="preserve"> 1) SWZ</w:t>
      </w:r>
      <w:r w:rsidRPr="00BC0316">
        <w:rPr>
          <w:rFonts w:ascii="Times New Roman" w:hAnsi="Times New Roman" w:cs="Times New Roman"/>
          <w:b/>
          <w:bCs/>
          <w:color w:val="000000" w:themeColor="text1"/>
          <w:sz w:val="20"/>
          <w:szCs w:val="20"/>
        </w:rPr>
        <w:t xml:space="preserve"> </w:t>
      </w:r>
      <w:r w:rsidR="009F73F0" w:rsidRPr="00BC0316">
        <w:rPr>
          <w:rFonts w:ascii="Times New Roman" w:hAnsi="Times New Roman" w:cs="Times New Roman"/>
          <w:b/>
          <w:bCs/>
          <w:color w:val="000000" w:themeColor="text1"/>
          <w:sz w:val="20"/>
          <w:szCs w:val="20"/>
        </w:rPr>
        <w:t xml:space="preserve">- </w:t>
      </w:r>
      <w:r w:rsidR="00EF33AF" w:rsidRPr="00BC0316">
        <w:rPr>
          <w:rFonts w:ascii="Times New Roman" w:hAnsi="Times New Roman" w:cs="Times New Roman"/>
          <w:b/>
          <w:bCs/>
          <w:color w:val="000000" w:themeColor="text1"/>
          <w:sz w:val="20"/>
          <w:szCs w:val="20"/>
        </w:rPr>
        <w:t>z</w:t>
      </w:r>
      <w:r w:rsidR="00CB153C" w:rsidRPr="00BC0316">
        <w:rPr>
          <w:rFonts w:ascii="Times New Roman" w:hAnsi="Times New Roman" w:cs="Times New Roman"/>
          <w:b/>
          <w:bCs/>
          <w:color w:val="000000" w:themeColor="text1"/>
          <w:sz w:val="20"/>
          <w:szCs w:val="20"/>
        </w:rPr>
        <w:t>ałącznik nr 2</w:t>
      </w:r>
      <w:r w:rsidR="009F73F0" w:rsidRPr="00BC0316">
        <w:rPr>
          <w:rFonts w:ascii="Times New Roman" w:hAnsi="Times New Roman" w:cs="Times New Roman"/>
          <w:b/>
          <w:bCs/>
          <w:color w:val="000000" w:themeColor="text1"/>
          <w:sz w:val="20"/>
          <w:szCs w:val="20"/>
        </w:rPr>
        <w:t xml:space="preserve"> do SWZ</w:t>
      </w:r>
      <w:r w:rsidRPr="00BC0316">
        <w:rPr>
          <w:rFonts w:ascii="Times New Roman" w:hAnsi="Times New Roman" w:cs="Times New Roman"/>
          <w:color w:val="000000" w:themeColor="text1"/>
          <w:sz w:val="20"/>
          <w:szCs w:val="20"/>
        </w:rPr>
        <w:t>;</w:t>
      </w:r>
    </w:p>
    <w:p w14:paraId="7C9C2125" w14:textId="77777777" w:rsidR="005A1587" w:rsidRPr="00BC0316" w:rsidRDefault="006714D8" w:rsidP="007F57BB">
      <w:pPr>
        <w:pStyle w:val="Akapitzlist"/>
        <w:numPr>
          <w:ilvl w:val="0"/>
          <w:numId w:val="24"/>
        </w:numPr>
        <w:autoSpaceDE w:val="0"/>
        <w:autoSpaceDN w:val="0"/>
        <w:adjustRightInd w:val="0"/>
        <w:spacing w:after="58" w:line="240" w:lineRule="auto"/>
        <w:jc w:val="both"/>
        <w:rPr>
          <w:rFonts w:ascii="Times New Roman" w:hAnsi="Times New Roman" w:cs="Times New Roman"/>
          <w:color w:val="000000" w:themeColor="text1"/>
          <w:sz w:val="20"/>
          <w:szCs w:val="20"/>
        </w:rPr>
      </w:pPr>
      <w:r w:rsidRPr="00BC0316">
        <w:rPr>
          <w:rFonts w:ascii="Times New Roman" w:hAnsi="Times New Roman" w:cs="Times New Roman"/>
          <w:bCs/>
          <w:color w:val="000000"/>
          <w:sz w:val="20"/>
          <w:szCs w:val="20"/>
        </w:rPr>
        <w:t>w przypadku, gdy Wykonawca, polega na zdolnościach lub sytuacji innych podmiotów na za</w:t>
      </w:r>
      <w:r w:rsidR="00CC4C3D" w:rsidRPr="00BC0316">
        <w:rPr>
          <w:rFonts w:ascii="Times New Roman" w:hAnsi="Times New Roman" w:cs="Times New Roman"/>
          <w:bCs/>
          <w:color w:val="000000"/>
          <w:sz w:val="20"/>
          <w:szCs w:val="20"/>
        </w:rPr>
        <w:t xml:space="preserve">sadach określonych w art. 118 </w:t>
      </w:r>
      <w:proofErr w:type="spellStart"/>
      <w:r w:rsidR="00CC4C3D" w:rsidRPr="00BC0316">
        <w:rPr>
          <w:rFonts w:ascii="Times New Roman" w:hAnsi="Times New Roman" w:cs="Times New Roman"/>
          <w:bCs/>
          <w:color w:val="000000"/>
          <w:sz w:val="20"/>
          <w:szCs w:val="20"/>
        </w:rPr>
        <w:t>uPzp</w:t>
      </w:r>
      <w:proofErr w:type="spellEnd"/>
      <w:r w:rsidR="005A1587" w:rsidRPr="00BC0316">
        <w:rPr>
          <w:rFonts w:ascii="Times New Roman" w:hAnsi="Times New Roman" w:cs="Times New Roman"/>
          <w:bCs/>
          <w:color w:val="000000"/>
          <w:sz w:val="20"/>
          <w:szCs w:val="20"/>
        </w:rPr>
        <w:t xml:space="preserve">, inny/inne podmioty składają </w:t>
      </w:r>
      <w:r w:rsidRPr="00BC0316">
        <w:rPr>
          <w:rFonts w:ascii="Times New Roman" w:hAnsi="Times New Roman" w:cs="Times New Roman"/>
          <w:bCs/>
          <w:color w:val="000000"/>
          <w:sz w:val="20"/>
          <w:szCs w:val="20"/>
        </w:rPr>
        <w:t xml:space="preserve">– </w:t>
      </w:r>
      <w:r w:rsidRPr="00BC0316">
        <w:rPr>
          <w:rFonts w:ascii="Times New Roman" w:hAnsi="Times New Roman" w:cs="Times New Roman"/>
          <w:b/>
          <w:bCs/>
          <w:color w:val="000000"/>
          <w:sz w:val="20"/>
          <w:szCs w:val="20"/>
        </w:rPr>
        <w:t>jeżeli dotyczy</w:t>
      </w:r>
      <w:r w:rsidRPr="00BC0316">
        <w:rPr>
          <w:rFonts w:ascii="Times New Roman" w:hAnsi="Times New Roman" w:cs="Times New Roman"/>
          <w:bCs/>
          <w:color w:val="000000"/>
          <w:sz w:val="20"/>
          <w:szCs w:val="20"/>
        </w:rPr>
        <w:t>:</w:t>
      </w:r>
    </w:p>
    <w:p w14:paraId="0CB08A4C" w14:textId="77777777" w:rsidR="005A1587" w:rsidRPr="00BC0316" w:rsidRDefault="00CC4C3D" w:rsidP="007F57BB">
      <w:pPr>
        <w:pStyle w:val="Akapitzlist"/>
        <w:numPr>
          <w:ilvl w:val="0"/>
          <w:numId w:val="25"/>
        </w:numPr>
        <w:autoSpaceDE w:val="0"/>
        <w:autoSpaceDN w:val="0"/>
        <w:adjustRightInd w:val="0"/>
        <w:spacing w:after="58" w:line="240" w:lineRule="auto"/>
        <w:jc w:val="both"/>
        <w:rPr>
          <w:rFonts w:ascii="Times New Roman" w:hAnsi="Times New Roman" w:cs="Times New Roman"/>
          <w:color w:val="000000" w:themeColor="text1"/>
          <w:sz w:val="20"/>
          <w:szCs w:val="20"/>
        </w:rPr>
      </w:pPr>
      <w:r w:rsidRPr="00BC0316">
        <w:rPr>
          <w:rFonts w:ascii="Times New Roman" w:hAnsi="Times New Roman" w:cs="Times New Roman"/>
          <w:bCs/>
          <w:color w:val="000000"/>
          <w:sz w:val="20"/>
          <w:szCs w:val="20"/>
        </w:rPr>
        <w:t>o</w:t>
      </w:r>
      <w:r w:rsidR="006714D8" w:rsidRPr="00BC0316">
        <w:rPr>
          <w:rFonts w:ascii="Times New Roman" w:hAnsi="Times New Roman" w:cs="Times New Roman"/>
          <w:bCs/>
          <w:color w:val="000000"/>
          <w:sz w:val="20"/>
          <w:szCs w:val="20"/>
        </w:rPr>
        <w:t>świadczenia o spełnianiu warunków udziału w postępowani</w:t>
      </w:r>
      <w:r w:rsidR="005A1587" w:rsidRPr="00BC0316">
        <w:rPr>
          <w:rFonts w:ascii="Times New Roman" w:hAnsi="Times New Roman" w:cs="Times New Roman"/>
          <w:bCs/>
          <w:color w:val="000000"/>
          <w:sz w:val="20"/>
          <w:szCs w:val="20"/>
        </w:rPr>
        <w:t>u i niepodlega</w:t>
      </w:r>
      <w:r w:rsidR="00EF33AF" w:rsidRPr="00BC0316">
        <w:rPr>
          <w:rFonts w:ascii="Times New Roman" w:hAnsi="Times New Roman" w:cs="Times New Roman"/>
          <w:bCs/>
          <w:color w:val="000000"/>
          <w:sz w:val="20"/>
          <w:szCs w:val="20"/>
        </w:rPr>
        <w:t>niu wykluczeniu –</w:t>
      </w:r>
      <w:r w:rsidRPr="00BC0316">
        <w:rPr>
          <w:rFonts w:ascii="Times New Roman" w:hAnsi="Times New Roman" w:cs="Times New Roman"/>
          <w:b/>
          <w:sz w:val="20"/>
          <w:szCs w:val="20"/>
        </w:rPr>
        <w:t xml:space="preserve"> </w:t>
      </w:r>
      <w:r w:rsidR="00777D8B" w:rsidRPr="00BC0316">
        <w:rPr>
          <w:rFonts w:ascii="Times New Roman" w:hAnsi="Times New Roman" w:cs="Times New Roman"/>
          <w:sz w:val="20"/>
          <w:szCs w:val="20"/>
        </w:rPr>
        <w:t>załącznik nr 2</w:t>
      </w:r>
      <w:r w:rsidRPr="00BC0316">
        <w:rPr>
          <w:rFonts w:ascii="Times New Roman" w:hAnsi="Times New Roman" w:cs="Times New Roman"/>
          <w:sz w:val="20"/>
          <w:szCs w:val="20"/>
        </w:rPr>
        <w:t xml:space="preserve"> do SWZ,</w:t>
      </w:r>
    </w:p>
    <w:p w14:paraId="6BB630D7" w14:textId="77777777" w:rsidR="00777D8B" w:rsidRPr="00BC0316" w:rsidRDefault="006714D8" w:rsidP="007F57BB">
      <w:pPr>
        <w:pStyle w:val="Akapitzlist"/>
        <w:numPr>
          <w:ilvl w:val="0"/>
          <w:numId w:val="25"/>
        </w:numPr>
        <w:autoSpaceDE w:val="0"/>
        <w:autoSpaceDN w:val="0"/>
        <w:adjustRightInd w:val="0"/>
        <w:spacing w:after="58" w:line="240" w:lineRule="auto"/>
        <w:jc w:val="both"/>
        <w:rPr>
          <w:rFonts w:ascii="Times New Roman" w:hAnsi="Times New Roman" w:cs="Times New Roman"/>
          <w:color w:val="000000" w:themeColor="text1"/>
          <w:sz w:val="20"/>
          <w:szCs w:val="20"/>
        </w:rPr>
      </w:pPr>
      <w:r w:rsidRPr="00BC0316">
        <w:rPr>
          <w:rFonts w:ascii="Times New Roman" w:hAnsi="Times New Roman" w:cs="Times New Roman"/>
          <w:bCs/>
          <w:color w:val="000000"/>
          <w:sz w:val="20"/>
          <w:szCs w:val="20"/>
        </w:rPr>
        <w:t>zobowiązanie podmiotu o oddaniu Wykonawc</w:t>
      </w:r>
      <w:r w:rsidR="00CC4C3D" w:rsidRPr="00BC0316">
        <w:rPr>
          <w:rFonts w:ascii="Times New Roman" w:hAnsi="Times New Roman" w:cs="Times New Roman"/>
          <w:bCs/>
          <w:color w:val="000000"/>
          <w:sz w:val="20"/>
          <w:szCs w:val="20"/>
        </w:rPr>
        <w:t xml:space="preserve">y swoich zasobów – </w:t>
      </w:r>
      <w:r w:rsidR="00EF33AF" w:rsidRPr="00BC0316">
        <w:rPr>
          <w:rFonts w:ascii="Times New Roman" w:hAnsi="Times New Roman" w:cs="Times New Roman"/>
          <w:b/>
          <w:bCs/>
          <w:color w:val="000000"/>
          <w:sz w:val="20"/>
          <w:szCs w:val="20"/>
        </w:rPr>
        <w:t>załącznik nr 3</w:t>
      </w:r>
      <w:r w:rsidR="00CC4C3D" w:rsidRPr="00BC0316">
        <w:rPr>
          <w:rFonts w:ascii="Times New Roman" w:hAnsi="Times New Roman" w:cs="Times New Roman"/>
          <w:b/>
          <w:bCs/>
          <w:color w:val="000000"/>
          <w:sz w:val="20"/>
          <w:szCs w:val="20"/>
        </w:rPr>
        <w:t xml:space="preserve"> do SWZ</w:t>
      </w:r>
      <w:r w:rsidR="00CC4C3D" w:rsidRPr="00BC0316">
        <w:rPr>
          <w:rFonts w:ascii="Times New Roman" w:hAnsi="Times New Roman" w:cs="Times New Roman"/>
          <w:bCs/>
          <w:color w:val="000000"/>
          <w:sz w:val="20"/>
          <w:szCs w:val="20"/>
        </w:rPr>
        <w:t>).</w:t>
      </w:r>
    </w:p>
    <w:p w14:paraId="477CA0E4" w14:textId="77777777" w:rsidR="00C32E17" w:rsidRPr="00BC0316" w:rsidRDefault="00C32E17" w:rsidP="007F57BB">
      <w:pPr>
        <w:pStyle w:val="Akapitzlist"/>
        <w:numPr>
          <w:ilvl w:val="0"/>
          <w:numId w:val="24"/>
        </w:numPr>
        <w:autoSpaceDE w:val="0"/>
        <w:autoSpaceDN w:val="0"/>
        <w:adjustRightInd w:val="0"/>
        <w:spacing w:after="58" w:line="240" w:lineRule="auto"/>
        <w:jc w:val="both"/>
        <w:rPr>
          <w:rFonts w:ascii="Times New Roman" w:hAnsi="Times New Roman" w:cs="Times New Roman"/>
          <w:color w:val="000000" w:themeColor="text1"/>
          <w:sz w:val="20"/>
          <w:szCs w:val="20"/>
        </w:rPr>
      </w:pPr>
      <w:r w:rsidRPr="00BC0316">
        <w:rPr>
          <w:rFonts w:ascii="Times New Roman" w:hAnsi="Times New Roman" w:cs="Times New Roman"/>
          <w:bCs/>
          <w:color w:val="000000"/>
          <w:sz w:val="20"/>
          <w:szCs w:val="20"/>
        </w:rPr>
        <w:t>wykazania zastrzeżenia informacji stanowiących tajemnicę</w:t>
      </w:r>
      <w:r w:rsidR="00655F16" w:rsidRPr="00BC0316">
        <w:rPr>
          <w:rFonts w:ascii="Times New Roman" w:hAnsi="Times New Roman" w:cs="Times New Roman"/>
          <w:bCs/>
          <w:color w:val="000000"/>
          <w:sz w:val="20"/>
          <w:szCs w:val="20"/>
        </w:rPr>
        <w:t xml:space="preserve"> przedsiębiorstwa zgodnie rozdziałem</w:t>
      </w:r>
      <w:r w:rsidRPr="00BC0316">
        <w:rPr>
          <w:rFonts w:ascii="Times New Roman" w:hAnsi="Times New Roman" w:cs="Times New Roman"/>
          <w:bCs/>
          <w:color w:val="000000"/>
          <w:sz w:val="20"/>
          <w:szCs w:val="20"/>
        </w:rPr>
        <w:t xml:space="preserve"> X </w:t>
      </w:r>
      <w:r w:rsidR="00F24498">
        <w:rPr>
          <w:rFonts w:ascii="Times New Roman" w:hAnsi="Times New Roman" w:cs="Times New Roman"/>
          <w:bCs/>
          <w:color w:val="000000"/>
          <w:sz w:val="20"/>
          <w:szCs w:val="20"/>
        </w:rPr>
        <w:br/>
      </w:r>
      <w:r w:rsidRPr="00BC0316">
        <w:rPr>
          <w:rFonts w:ascii="Times New Roman" w:hAnsi="Times New Roman" w:cs="Times New Roman"/>
          <w:bCs/>
          <w:color w:val="000000"/>
          <w:sz w:val="20"/>
          <w:szCs w:val="20"/>
        </w:rPr>
        <w:t>pkt 6</w:t>
      </w:r>
      <w:r w:rsidRPr="00BC0316">
        <w:rPr>
          <w:rFonts w:ascii="Times New Roman" w:hAnsi="Times New Roman" w:cs="Times New Roman"/>
          <w:b/>
          <w:bCs/>
          <w:color w:val="000000"/>
          <w:sz w:val="20"/>
          <w:szCs w:val="20"/>
        </w:rPr>
        <w:t xml:space="preserve"> </w:t>
      </w:r>
      <w:r w:rsidRPr="00BC0316">
        <w:rPr>
          <w:rFonts w:ascii="Times New Roman" w:hAnsi="Times New Roman" w:cs="Times New Roman"/>
          <w:iCs/>
          <w:color w:val="000000"/>
          <w:sz w:val="20"/>
          <w:szCs w:val="20"/>
        </w:rPr>
        <w:t>(jeżeli dotyczy)</w:t>
      </w:r>
      <w:r w:rsidRPr="00BC0316">
        <w:rPr>
          <w:rFonts w:ascii="Times New Roman" w:hAnsi="Times New Roman" w:cs="Times New Roman"/>
          <w:bCs/>
          <w:color w:val="000000"/>
          <w:sz w:val="20"/>
          <w:szCs w:val="20"/>
        </w:rPr>
        <w:t xml:space="preserve">; </w:t>
      </w:r>
    </w:p>
    <w:p w14:paraId="5749D89A" w14:textId="0A7233BA" w:rsidR="000C3DA3" w:rsidRPr="0015594B" w:rsidRDefault="00C32E17" w:rsidP="007F57BB">
      <w:pPr>
        <w:pStyle w:val="Akapitzlist"/>
        <w:numPr>
          <w:ilvl w:val="0"/>
          <w:numId w:val="24"/>
        </w:numPr>
        <w:autoSpaceDE w:val="0"/>
        <w:autoSpaceDN w:val="0"/>
        <w:adjustRightInd w:val="0"/>
        <w:spacing w:after="58" w:line="240" w:lineRule="auto"/>
        <w:jc w:val="both"/>
        <w:rPr>
          <w:rFonts w:ascii="Times New Roman" w:hAnsi="Times New Roman" w:cs="Times New Roman"/>
          <w:color w:val="000000" w:themeColor="text1"/>
          <w:sz w:val="20"/>
          <w:szCs w:val="20"/>
        </w:rPr>
      </w:pPr>
      <w:r w:rsidRPr="00BC0316">
        <w:rPr>
          <w:rFonts w:ascii="Times New Roman" w:hAnsi="Times New Roman" w:cs="Times New Roman"/>
          <w:bCs/>
          <w:color w:val="000000"/>
          <w:sz w:val="20"/>
          <w:szCs w:val="20"/>
        </w:rPr>
        <w:t>dokumentu/-ów, z których wynika prawo do podpisania Oferty; odpowiednie</w:t>
      </w:r>
      <w:r w:rsidR="00655F16" w:rsidRPr="00BC0316">
        <w:rPr>
          <w:rFonts w:ascii="Times New Roman" w:hAnsi="Times New Roman" w:cs="Times New Roman"/>
          <w:bCs/>
          <w:color w:val="000000"/>
          <w:sz w:val="20"/>
          <w:szCs w:val="20"/>
        </w:rPr>
        <w:t xml:space="preserve"> pełnomocnictwa zgodnie </w:t>
      </w:r>
      <w:r w:rsidR="00F24498">
        <w:rPr>
          <w:rFonts w:ascii="Times New Roman" w:hAnsi="Times New Roman" w:cs="Times New Roman"/>
          <w:bCs/>
          <w:color w:val="000000"/>
          <w:sz w:val="20"/>
          <w:szCs w:val="20"/>
        </w:rPr>
        <w:br/>
      </w:r>
      <w:r w:rsidR="00655F16" w:rsidRPr="00BC0316">
        <w:rPr>
          <w:rFonts w:ascii="Times New Roman" w:hAnsi="Times New Roman" w:cs="Times New Roman"/>
          <w:bCs/>
          <w:color w:val="000000"/>
          <w:sz w:val="20"/>
          <w:szCs w:val="20"/>
        </w:rPr>
        <w:t>z rozdziałem</w:t>
      </w:r>
      <w:r w:rsidRPr="00BC0316">
        <w:rPr>
          <w:rFonts w:ascii="Times New Roman" w:hAnsi="Times New Roman" w:cs="Times New Roman"/>
          <w:bCs/>
          <w:color w:val="000000"/>
          <w:sz w:val="20"/>
          <w:szCs w:val="20"/>
        </w:rPr>
        <w:t xml:space="preserve"> </w:t>
      </w:r>
      <w:r w:rsidR="009F73F0" w:rsidRPr="00BC0316">
        <w:rPr>
          <w:rFonts w:ascii="Times New Roman" w:hAnsi="Times New Roman" w:cs="Times New Roman"/>
          <w:bCs/>
          <w:color w:val="000000"/>
          <w:sz w:val="20"/>
          <w:szCs w:val="20"/>
        </w:rPr>
        <w:t>X pkt 15</w:t>
      </w:r>
      <w:r w:rsidRPr="00BC0316">
        <w:rPr>
          <w:rFonts w:ascii="Times New Roman" w:hAnsi="Times New Roman" w:cs="Times New Roman"/>
          <w:bCs/>
          <w:color w:val="000000"/>
          <w:sz w:val="20"/>
          <w:szCs w:val="20"/>
        </w:rPr>
        <w:t xml:space="preserve"> SWZ</w:t>
      </w:r>
      <w:r w:rsidRPr="00BC0316">
        <w:rPr>
          <w:rFonts w:ascii="Times New Roman" w:hAnsi="Times New Roman" w:cs="Times New Roman"/>
          <w:b/>
          <w:bCs/>
          <w:color w:val="000000"/>
          <w:sz w:val="20"/>
          <w:szCs w:val="20"/>
        </w:rPr>
        <w:t xml:space="preserve"> </w:t>
      </w:r>
      <w:r w:rsidRPr="00BC0316">
        <w:rPr>
          <w:rFonts w:ascii="Times New Roman" w:hAnsi="Times New Roman" w:cs="Times New Roman"/>
          <w:iCs/>
          <w:color w:val="000000"/>
          <w:sz w:val="20"/>
          <w:szCs w:val="20"/>
        </w:rPr>
        <w:t>(jeżeli dotyczy)</w:t>
      </w:r>
      <w:r w:rsidR="00655F16" w:rsidRPr="00BC0316">
        <w:rPr>
          <w:rFonts w:ascii="Times New Roman" w:hAnsi="Times New Roman" w:cs="Times New Roman"/>
          <w:iCs/>
          <w:color w:val="000000"/>
          <w:sz w:val="20"/>
          <w:szCs w:val="20"/>
        </w:rPr>
        <w:t>.</w:t>
      </w:r>
      <w:r w:rsidRPr="00BC0316">
        <w:rPr>
          <w:rFonts w:ascii="Times New Roman" w:hAnsi="Times New Roman" w:cs="Times New Roman"/>
          <w:iCs/>
          <w:color w:val="000000"/>
          <w:sz w:val="20"/>
          <w:szCs w:val="20"/>
        </w:rPr>
        <w:t xml:space="preserve"> </w:t>
      </w:r>
    </w:p>
    <w:p w14:paraId="47076D94" w14:textId="77777777" w:rsidR="000C3DA3" w:rsidRPr="00BC0316" w:rsidRDefault="000C3DA3" w:rsidP="009267CB">
      <w:pPr>
        <w:autoSpaceDE w:val="0"/>
        <w:autoSpaceDN w:val="0"/>
        <w:adjustRightInd w:val="0"/>
        <w:spacing w:after="0" w:line="240" w:lineRule="auto"/>
        <w:rPr>
          <w:rFonts w:ascii="Times New Roman" w:hAnsi="Times New Roman" w:cs="Times New Roman"/>
          <w:color w:val="000000"/>
          <w:sz w:val="20"/>
          <w:szCs w:val="20"/>
        </w:rPr>
      </w:pPr>
    </w:p>
    <w:p w14:paraId="45B43912" w14:textId="77777777" w:rsidR="003B25B4" w:rsidRPr="00BC0316" w:rsidRDefault="003B25B4" w:rsidP="001905D2">
      <w:pPr>
        <w:autoSpaceDE w:val="0"/>
        <w:autoSpaceDN w:val="0"/>
        <w:adjustRightInd w:val="0"/>
        <w:spacing w:after="120" w:line="240" w:lineRule="auto"/>
        <w:jc w:val="both"/>
        <w:rPr>
          <w:rFonts w:ascii="Times New Roman" w:hAnsi="Times New Roman" w:cs="Times New Roman"/>
          <w:sz w:val="20"/>
          <w:szCs w:val="20"/>
        </w:rPr>
      </w:pPr>
      <w:r w:rsidRPr="00BC0316">
        <w:rPr>
          <w:rFonts w:ascii="Times New Roman" w:hAnsi="Times New Roman" w:cs="Times New Roman"/>
          <w:b/>
          <w:bCs/>
          <w:sz w:val="20"/>
          <w:szCs w:val="20"/>
        </w:rPr>
        <w:t>X</w:t>
      </w:r>
      <w:r w:rsidR="0046313C" w:rsidRPr="00BC0316">
        <w:rPr>
          <w:rFonts w:ascii="Times New Roman" w:hAnsi="Times New Roman" w:cs="Times New Roman"/>
          <w:b/>
          <w:bCs/>
          <w:sz w:val="20"/>
          <w:szCs w:val="20"/>
        </w:rPr>
        <w:t>I</w:t>
      </w:r>
      <w:r w:rsidR="00883B0B" w:rsidRPr="00BC0316">
        <w:rPr>
          <w:rFonts w:ascii="Times New Roman" w:hAnsi="Times New Roman" w:cs="Times New Roman"/>
          <w:b/>
          <w:bCs/>
          <w:sz w:val="20"/>
          <w:szCs w:val="20"/>
        </w:rPr>
        <w:t>II</w:t>
      </w:r>
      <w:r w:rsidRPr="00BC0316">
        <w:rPr>
          <w:rFonts w:ascii="Times New Roman" w:hAnsi="Times New Roman" w:cs="Times New Roman"/>
          <w:b/>
          <w:bCs/>
          <w:sz w:val="20"/>
          <w:szCs w:val="20"/>
        </w:rPr>
        <w:t>. Wymagania dotyczące wadium</w:t>
      </w:r>
    </w:p>
    <w:p w14:paraId="2DFE36BD" w14:textId="45373238" w:rsidR="00F03486" w:rsidRPr="00BC0316" w:rsidRDefault="00F03486" w:rsidP="007F57BB">
      <w:pPr>
        <w:pStyle w:val="Tekstpodstawowy"/>
        <w:numPr>
          <w:ilvl w:val="0"/>
          <w:numId w:val="28"/>
        </w:numPr>
        <w:spacing w:after="0" w:line="240" w:lineRule="auto"/>
        <w:jc w:val="both"/>
        <w:rPr>
          <w:rFonts w:ascii="Times New Roman" w:hAnsi="Times New Roman"/>
          <w:sz w:val="20"/>
          <w:szCs w:val="20"/>
        </w:rPr>
      </w:pPr>
      <w:r w:rsidRPr="00BC0316">
        <w:rPr>
          <w:rFonts w:ascii="Times New Roman" w:hAnsi="Times New Roman"/>
          <w:sz w:val="20"/>
          <w:szCs w:val="20"/>
        </w:rPr>
        <w:t xml:space="preserve">Zamawiający wymaga wniesienia wadium w wysokości </w:t>
      </w:r>
      <w:r w:rsidR="00123888" w:rsidRPr="00871A9F">
        <w:rPr>
          <w:rFonts w:ascii="Times New Roman" w:hAnsi="Times New Roman"/>
          <w:b/>
          <w:sz w:val="20"/>
          <w:szCs w:val="20"/>
        </w:rPr>
        <w:t>1</w:t>
      </w:r>
      <w:r w:rsidR="0058574C">
        <w:rPr>
          <w:rFonts w:ascii="Times New Roman" w:hAnsi="Times New Roman"/>
          <w:b/>
          <w:sz w:val="20"/>
          <w:szCs w:val="20"/>
        </w:rPr>
        <w:t>9 0</w:t>
      </w:r>
      <w:r w:rsidR="00FE69A9" w:rsidRPr="00BC0316">
        <w:rPr>
          <w:rFonts w:ascii="Times New Roman" w:hAnsi="Times New Roman"/>
          <w:b/>
          <w:sz w:val="20"/>
          <w:szCs w:val="20"/>
        </w:rPr>
        <w:t>00,00</w:t>
      </w:r>
      <w:r w:rsidR="00433F46" w:rsidRPr="00BC0316">
        <w:rPr>
          <w:rFonts w:ascii="Times New Roman" w:hAnsi="Times New Roman"/>
          <w:b/>
          <w:sz w:val="20"/>
          <w:szCs w:val="20"/>
        </w:rPr>
        <w:t xml:space="preserve"> </w:t>
      </w:r>
      <w:r w:rsidRPr="00BC0316">
        <w:rPr>
          <w:rFonts w:ascii="Times New Roman" w:hAnsi="Times New Roman"/>
          <w:b/>
          <w:sz w:val="20"/>
          <w:szCs w:val="20"/>
        </w:rPr>
        <w:t>zł</w:t>
      </w:r>
      <w:r w:rsidRPr="00BC0316">
        <w:rPr>
          <w:rFonts w:ascii="Times New Roman" w:hAnsi="Times New Roman"/>
          <w:sz w:val="20"/>
          <w:szCs w:val="20"/>
        </w:rPr>
        <w:t xml:space="preserve"> </w:t>
      </w:r>
      <w:r w:rsidRPr="00BC0316">
        <w:rPr>
          <w:rFonts w:ascii="Times New Roman" w:hAnsi="Times New Roman"/>
          <w:color w:val="000000" w:themeColor="text1"/>
          <w:sz w:val="20"/>
          <w:szCs w:val="20"/>
        </w:rPr>
        <w:t>(</w:t>
      </w:r>
      <w:r w:rsidRPr="00BC0316">
        <w:rPr>
          <w:rFonts w:ascii="Times New Roman" w:hAnsi="Times New Roman"/>
          <w:b/>
          <w:color w:val="000000" w:themeColor="text1"/>
          <w:sz w:val="20"/>
          <w:szCs w:val="20"/>
        </w:rPr>
        <w:t>słownie:</w:t>
      </w:r>
      <w:r w:rsidR="00317468">
        <w:rPr>
          <w:rFonts w:ascii="Times New Roman" w:hAnsi="Times New Roman"/>
          <w:color w:val="000000" w:themeColor="text1"/>
          <w:sz w:val="20"/>
          <w:szCs w:val="20"/>
        </w:rPr>
        <w:t xml:space="preserve"> </w:t>
      </w:r>
      <w:r w:rsidR="00123888">
        <w:rPr>
          <w:rFonts w:ascii="Times New Roman" w:hAnsi="Times New Roman"/>
          <w:b/>
          <w:color w:val="000000" w:themeColor="text1"/>
          <w:sz w:val="20"/>
          <w:szCs w:val="20"/>
        </w:rPr>
        <w:t>dziewiętnaście</w:t>
      </w:r>
      <w:r w:rsidR="00433F46" w:rsidRPr="00317468">
        <w:rPr>
          <w:rFonts w:ascii="Times New Roman" w:hAnsi="Times New Roman"/>
          <w:b/>
          <w:color w:val="000000" w:themeColor="text1"/>
          <w:sz w:val="20"/>
          <w:szCs w:val="20"/>
        </w:rPr>
        <w:t xml:space="preserve"> </w:t>
      </w:r>
      <w:r w:rsidR="0058574C">
        <w:rPr>
          <w:rFonts w:ascii="Times New Roman" w:hAnsi="Times New Roman"/>
          <w:b/>
          <w:color w:val="000000" w:themeColor="text1"/>
          <w:sz w:val="20"/>
          <w:szCs w:val="20"/>
        </w:rPr>
        <w:t xml:space="preserve">tysięcy </w:t>
      </w:r>
      <w:r w:rsidR="00123888">
        <w:rPr>
          <w:rFonts w:ascii="Times New Roman" w:hAnsi="Times New Roman"/>
          <w:b/>
          <w:color w:val="000000" w:themeColor="text1"/>
          <w:sz w:val="20"/>
          <w:szCs w:val="20"/>
        </w:rPr>
        <w:br/>
      </w:r>
      <w:r w:rsidRPr="00BC0316">
        <w:rPr>
          <w:rFonts w:ascii="Times New Roman" w:hAnsi="Times New Roman"/>
          <w:b/>
          <w:color w:val="000000" w:themeColor="text1"/>
          <w:sz w:val="20"/>
          <w:szCs w:val="20"/>
        </w:rPr>
        <w:t>00/100</w:t>
      </w:r>
      <w:r w:rsidR="000F79A8">
        <w:rPr>
          <w:rFonts w:ascii="Times New Roman" w:hAnsi="Times New Roman"/>
          <w:b/>
          <w:color w:val="000000" w:themeColor="text1"/>
          <w:sz w:val="20"/>
          <w:szCs w:val="20"/>
        </w:rPr>
        <w:t xml:space="preserve"> </w:t>
      </w:r>
      <w:r w:rsidR="001905D2" w:rsidRPr="00BC0316">
        <w:rPr>
          <w:rFonts w:ascii="Times New Roman" w:hAnsi="Times New Roman"/>
          <w:b/>
          <w:color w:val="000000" w:themeColor="text1"/>
          <w:sz w:val="20"/>
          <w:szCs w:val="20"/>
        </w:rPr>
        <w:t>złotych</w:t>
      </w:r>
      <w:r w:rsidRPr="00BC0316">
        <w:rPr>
          <w:rFonts w:ascii="Times New Roman" w:hAnsi="Times New Roman"/>
          <w:color w:val="000000" w:themeColor="text1"/>
          <w:sz w:val="20"/>
          <w:szCs w:val="20"/>
        </w:rPr>
        <w:t>).</w:t>
      </w:r>
    </w:p>
    <w:p w14:paraId="0C86CA47" w14:textId="77777777" w:rsidR="00F03486" w:rsidRPr="00BC0316" w:rsidRDefault="00F03486" w:rsidP="007F57BB">
      <w:pPr>
        <w:pStyle w:val="Akapitzlist"/>
        <w:numPr>
          <w:ilvl w:val="0"/>
          <w:numId w:val="28"/>
        </w:numPr>
        <w:spacing w:after="0"/>
        <w:jc w:val="both"/>
        <w:rPr>
          <w:rFonts w:ascii="Times New Roman" w:hAnsi="Times New Roman" w:cs="Times New Roman"/>
          <w:color w:val="000000" w:themeColor="text1"/>
          <w:sz w:val="20"/>
          <w:szCs w:val="20"/>
        </w:rPr>
      </w:pPr>
      <w:r w:rsidRPr="00BC0316">
        <w:rPr>
          <w:rFonts w:ascii="Times New Roman" w:hAnsi="Times New Roman" w:cs="Times New Roman"/>
          <w:sz w:val="20"/>
          <w:szCs w:val="20"/>
        </w:rPr>
        <w:t>Wadium wnosi się przed upływem terminu składania ofert.</w:t>
      </w:r>
    </w:p>
    <w:p w14:paraId="2A0AC290" w14:textId="77777777" w:rsidR="00F03486" w:rsidRPr="00BC0316" w:rsidRDefault="00F03486" w:rsidP="007F57BB">
      <w:pPr>
        <w:pStyle w:val="Akapitzlist"/>
        <w:numPr>
          <w:ilvl w:val="0"/>
          <w:numId w:val="28"/>
        </w:numPr>
        <w:spacing w:after="0"/>
        <w:jc w:val="both"/>
        <w:rPr>
          <w:rFonts w:ascii="Times New Roman" w:hAnsi="Times New Roman" w:cs="Times New Roman"/>
          <w:color w:val="000000" w:themeColor="text1"/>
          <w:sz w:val="20"/>
          <w:szCs w:val="20"/>
        </w:rPr>
      </w:pPr>
      <w:r w:rsidRPr="00BC0316">
        <w:rPr>
          <w:rFonts w:ascii="Times New Roman" w:hAnsi="Times New Roman" w:cs="Times New Roman"/>
          <w:sz w:val="20"/>
          <w:szCs w:val="20"/>
        </w:rPr>
        <w:t>Wadium może być wnoszone w jednej lub kilku następujących formach:</w:t>
      </w:r>
    </w:p>
    <w:p w14:paraId="79D6CDB3" w14:textId="77777777" w:rsidR="00F03486" w:rsidRPr="00BC0316" w:rsidRDefault="00F03486" w:rsidP="007F57BB">
      <w:pPr>
        <w:pStyle w:val="Akapitzlist"/>
        <w:numPr>
          <w:ilvl w:val="0"/>
          <w:numId w:val="29"/>
        </w:numPr>
        <w:spacing w:after="0"/>
        <w:jc w:val="both"/>
        <w:rPr>
          <w:rFonts w:ascii="Times New Roman" w:hAnsi="Times New Roman" w:cs="Times New Roman"/>
          <w:color w:val="000000" w:themeColor="text1"/>
          <w:sz w:val="20"/>
          <w:szCs w:val="20"/>
        </w:rPr>
      </w:pPr>
      <w:r w:rsidRPr="00BC0316">
        <w:rPr>
          <w:rFonts w:ascii="Times New Roman" w:hAnsi="Times New Roman" w:cs="Times New Roman"/>
          <w:sz w:val="20"/>
          <w:szCs w:val="20"/>
        </w:rPr>
        <w:t>pieniądzu;</w:t>
      </w:r>
    </w:p>
    <w:p w14:paraId="409E3F7E" w14:textId="77777777" w:rsidR="00F03486" w:rsidRPr="00BC0316" w:rsidRDefault="00F03486" w:rsidP="007F57BB">
      <w:pPr>
        <w:pStyle w:val="Akapitzlist"/>
        <w:numPr>
          <w:ilvl w:val="0"/>
          <w:numId w:val="29"/>
        </w:numPr>
        <w:spacing w:after="0"/>
        <w:jc w:val="both"/>
        <w:rPr>
          <w:rFonts w:ascii="Times New Roman" w:hAnsi="Times New Roman" w:cs="Times New Roman"/>
          <w:color w:val="000000" w:themeColor="text1"/>
          <w:sz w:val="20"/>
          <w:szCs w:val="20"/>
        </w:rPr>
      </w:pPr>
      <w:r w:rsidRPr="00BC0316">
        <w:rPr>
          <w:rFonts w:ascii="Times New Roman" w:hAnsi="Times New Roman" w:cs="Times New Roman"/>
          <w:sz w:val="20"/>
          <w:szCs w:val="20"/>
        </w:rPr>
        <w:t>gwarancjach bankowych;</w:t>
      </w:r>
    </w:p>
    <w:p w14:paraId="11F69B2B" w14:textId="77777777" w:rsidR="00F03486" w:rsidRPr="00BC0316" w:rsidRDefault="00F03486" w:rsidP="007F57BB">
      <w:pPr>
        <w:pStyle w:val="Akapitzlist"/>
        <w:numPr>
          <w:ilvl w:val="0"/>
          <w:numId w:val="29"/>
        </w:numPr>
        <w:spacing w:after="0"/>
        <w:jc w:val="both"/>
        <w:rPr>
          <w:rFonts w:ascii="Times New Roman" w:hAnsi="Times New Roman" w:cs="Times New Roman"/>
          <w:color w:val="000000" w:themeColor="text1"/>
          <w:sz w:val="20"/>
          <w:szCs w:val="20"/>
        </w:rPr>
      </w:pPr>
      <w:r w:rsidRPr="00BC0316">
        <w:rPr>
          <w:rFonts w:ascii="Times New Roman" w:hAnsi="Times New Roman" w:cs="Times New Roman"/>
          <w:sz w:val="20"/>
          <w:szCs w:val="20"/>
        </w:rPr>
        <w:t>gwarancjach ubezpieczeniowych;</w:t>
      </w:r>
    </w:p>
    <w:p w14:paraId="3CAB84A8" w14:textId="77777777" w:rsidR="00F03486" w:rsidRPr="00BC0316" w:rsidRDefault="00F03486" w:rsidP="007F57BB">
      <w:pPr>
        <w:pStyle w:val="Akapitzlist"/>
        <w:numPr>
          <w:ilvl w:val="0"/>
          <w:numId w:val="29"/>
        </w:numPr>
        <w:spacing w:after="0"/>
        <w:jc w:val="both"/>
        <w:rPr>
          <w:rFonts w:ascii="Times New Roman" w:hAnsi="Times New Roman" w:cs="Times New Roman"/>
          <w:color w:val="000000" w:themeColor="text1"/>
          <w:sz w:val="20"/>
          <w:szCs w:val="20"/>
        </w:rPr>
      </w:pPr>
      <w:r w:rsidRPr="00BC0316">
        <w:rPr>
          <w:rFonts w:ascii="Times New Roman" w:hAnsi="Times New Roman" w:cs="Times New Roman"/>
          <w:sz w:val="20"/>
          <w:szCs w:val="20"/>
        </w:rPr>
        <w:t xml:space="preserve">poręczeniach udzielanych przez podmioty, o których mowa w art. 6b ust. 5 pkt 2 ustawy </w:t>
      </w:r>
      <w:r w:rsidRPr="00BC0316">
        <w:rPr>
          <w:rFonts w:ascii="Times New Roman" w:hAnsi="Times New Roman" w:cs="Times New Roman"/>
          <w:sz w:val="20"/>
          <w:szCs w:val="20"/>
        </w:rPr>
        <w:br/>
        <w:t>z dnia 9 listopada 2000 r. o utworzeniu Polskiej Agen</w:t>
      </w:r>
      <w:r w:rsidR="000F79A8">
        <w:rPr>
          <w:rFonts w:ascii="Times New Roman" w:hAnsi="Times New Roman" w:cs="Times New Roman"/>
          <w:sz w:val="20"/>
          <w:szCs w:val="20"/>
        </w:rPr>
        <w:t xml:space="preserve">cji Rozwoju Przedsiębiorczości </w:t>
      </w:r>
      <w:r w:rsidRPr="00BC0316">
        <w:rPr>
          <w:rFonts w:ascii="Times New Roman" w:hAnsi="Times New Roman" w:cs="Times New Roman"/>
          <w:sz w:val="20"/>
          <w:szCs w:val="20"/>
        </w:rPr>
        <w:t>(Dz. U. z 2020 r.</w:t>
      </w:r>
      <w:r w:rsidR="007C3739" w:rsidRPr="00BC0316">
        <w:rPr>
          <w:rFonts w:ascii="Times New Roman" w:hAnsi="Times New Roman" w:cs="Times New Roman"/>
          <w:sz w:val="20"/>
          <w:szCs w:val="20"/>
        </w:rPr>
        <w:t>,</w:t>
      </w:r>
      <w:r w:rsidRPr="00BC0316">
        <w:rPr>
          <w:rFonts w:ascii="Times New Roman" w:hAnsi="Times New Roman" w:cs="Times New Roman"/>
          <w:sz w:val="20"/>
          <w:szCs w:val="20"/>
        </w:rPr>
        <w:t xml:space="preserve"> poz. 299).</w:t>
      </w:r>
    </w:p>
    <w:p w14:paraId="1B0CF82D" w14:textId="7CEC9F83" w:rsidR="00365A0A" w:rsidRPr="00BC0316" w:rsidRDefault="00F03486" w:rsidP="007F57BB">
      <w:pPr>
        <w:pStyle w:val="Akapitzlist"/>
        <w:numPr>
          <w:ilvl w:val="0"/>
          <w:numId w:val="28"/>
        </w:numPr>
        <w:spacing w:after="0"/>
        <w:jc w:val="both"/>
        <w:rPr>
          <w:rFonts w:ascii="Times New Roman" w:hAnsi="Times New Roman" w:cs="Times New Roman"/>
          <w:color w:val="000000" w:themeColor="text1"/>
          <w:sz w:val="20"/>
          <w:szCs w:val="20"/>
        </w:rPr>
      </w:pPr>
      <w:r w:rsidRPr="00BC0316">
        <w:rPr>
          <w:rFonts w:ascii="Times New Roman" w:hAnsi="Times New Roman" w:cs="Times New Roman"/>
          <w:sz w:val="20"/>
          <w:szCs w:val="20"/>
        </w:rPr>
        <w:t xml:space="preserve">Wadium w formie pieniądza należy wnieść przelewem na rachunek bankowy o numerze: </w:t>
      </w:r>
      <w:r w:rsidRPr="00BC0316">
        <w:rPr>
          <w:rFonts w:ascii="Times New Roman" w:hAnsi="Times New Roman" w:cs="Times New Roman"/>
          <w:sz w:val="20"/>
          <w:szCs w:val="20"/>
        </w:rPr>
        <w:br/>
      </w:r>
      <w:r w:rsidRPr="00BC0316">
        <w:rPr>
          <w:rFonts w:ascii="Times New Roman" w:hAnsi="Times New Roman" w:cs="Times New Roman"/>
          <w:b/>
          <w:sz w:val="20"/>
          <w:szCs w:val="20"/>
        </w:rPr>
        <w:t>29 1750 1253 0000 0000 2074 0779</w:t>
      </w:r>
      <w:r w:rsidRPr="00BC0316">
        <w:rPr>
          <w:rFonts w:ascii="Times New Roman" w:hAnsi="Times New Roman" w:cs="Times New Roman"/>
          <w:b/>
          <w:bCs/>
          <w:sz w:val="20"/>
          <w:szCs w:val="20"/>
        </w:rPr>
        <w:t xml:space="preserve"> z dopiskiem </w:t>
      </w:r>
      <w:r w:rsidR="00365A0A" w:rsidRPr="00BC0316">
        <w:rPr>
          <w:rFonts w:ascii="Times New Roman" w:hAnsi="Times New Roman" w:cs="Times New Roman"/>
          <w:b/>
          <w:bCs/>
          <w:sz w:val="20"/>
          <w:szCs w:val="20"/>
        </w:rPr>
        <w:t xml:space="preserve">„Wadium – nr postępowania </w:t>
      </w:r>
      <w:r w:rsidR="00123888">
        <w:rPr>
          <w:rFonts w:ascii="Times New Roman" w:hAnsi="Times New Roman" w:cs="Times New Roman"/>
          <w:b/>
          <w:sz w:val="20"/>
          <w:szCs w:val="20"/>
        </w:rPr>
        <w:t>AP-26-14</w:t>
      </w:r>
      <w:r w:rsidR="0058574C">
        <w:rPr>
          <w:rFonts w:ascii="Times New Roman" w:hAnsi="Times New Roman" w:cs="Times New Roman"/>
          <w:b/>
          <w:sz w:val="20"/>
          <w:szCs w:val="20"/>
        </w:rPr>
        <w:t>b/25</w:t>
      </w:r>
      <w:r w:rsidR="00365A0A" w:rsidRPr="00BC0316">
        <w:rPr>
          <w:rFonts w:ascii="Times New Roman" w:hAnsi="Times New Roman" w:cs="Times New Roman"/>
          <w:b/>
          <w:bCs/>
          <w:sz w:val="20"/>
          <w:szCs w:val="20"/>
        </w:rPr>
        <w:t>”</w:t>
      </w:r>
      <w:r w:rsidR="00365A0A" w:rsidRPr="00BC0316">
        <w:rPr>
          <w:rFonts w:ascii="Times New Roman" w:hAnsi="Times New Roman" w:cs="Times New Roman"/>
          <w:bCs/>
          <w:sz w:val="20"/>
          <w:szCs w:val="20"/>
        </w:rPr>
        <w:t>.</w:t>
      </w:r>
    </w:p>
    <w:p w14:paraId="5B999357" w14:textId="77777777" w:rsidR="00F03486" w:rsidRPr="00BC0316" w:rsidRDefault="00F03486" w:rsidP="001905D2">
      <w:pPr>
        <w:pStyle w:val="Akapitzlist"/>
        <w:spacing w:after="0"/>
        <w:ind w:left="360"/>
        <w:jc w:val="both"/>
        <w:rPr>
          <w:rFonts w:ascii="Times New Roman" w:hAnsi="Times New Roman" w:cs="Times New Roman"/>
          <w:b/>
          <w:bCs/>
          <w:sz w:val="20"/>
          <w:szCs w:val="20"/>
        </w:rPr>
      </w:pPr>
      <w:r w:rsidRPr="00F24498">
        <w:rPr>
          <w:rFonts w:ascii="Times New Roman" w:hAnsi="Times New Roman" w:cs="Times New Roman"/>
          <w:b/>
          <w:bCs/>
          <w:sz w:val="20"/>
          <w:szCs w:val="20"/>
          <w:u w:val="single"/>
        </w:rPr>
        <w:t>Uwaga:</w:t>
      </w:r>
      <w:r w:rsidRPr="00BC0316">
        <w:rPr>
          <w:rFonts w:ascii="Times New Roman" w:hAnsi="Times New Roman" w:cs="Times New Roman"/>
          <w:b/>
          <w:bCs/>
          <w:sz w:val="20"/>
          <w:szCs w:val="20"/>
        </w:rPr>
        <w:t xml:space="preserve"> </w:t>
      </w:r>
      <w:r w:rsidRPr="00BC0316">
        <w:rPr>
          <w:rFonts w:ascii="Times New Roman" w:hAnsi="Times New Roman" w:cs="Times New Roman"/>
          <w:bCs/>
          <w:sz w:val="20"/>
          <w:szCs w:val="20"/>
        </w:rPr>
        <w:t>Za termin wniesienia wadium w formie pieniądza zostanie przyjęty termin uznania rachunku Zamawiającego.</w:t>
      </w:r>
    </w:p>
    <w:p w14:paraId="2DB644E7" w14:textId="77777777" w:rsidR="00F03486" w:rsidRPr="00BC0316" w:rsidRDefault="00F03486" w:rsidP="007F57BB">
      <w:pPr>
        <w:pStyle w:val="Akapitzlist"/>
        <w:numPr>
          <w:ilvl w:val="0"/>
          <w:numId w:val="28"/>
        </w:numPr>
        <w:spacing w:after="0"/>
        <w:jc w:val="both"/>
        <w:rPr>
          <w:rFonts w:ascii="Times New Roman" w:hAnsi="Times New Roman" w:cs="Times New Roman"/>
          <w:sz w:val="20"/>
          <w:szCs w:val="20"/>
        </w:rPr>
      </w:pPr>
      <w:r w:rsidRPr="00BC0316">
        <w:rPr>
          <w:rFonts w:ascii="Times New Roman" w:hAnsi="Times New Roman" w:cs="Times New Roman"/>
          <w:sz w:val="20"/>
          <w:szCs w:val="20"/>
        </w:rPr>
        <w:t xml:space="preserve">Wadium wnoszone w formie gwarancji lub poręczenia musi być złożone jako </w:t>
      </w:r>
      <w:r w:rsidRPr="00BC0316">
        <w:rPr>
          <w:rFonts w:ascii="Times New Roman" w:hAnsi="Times New Roman" w:cs="Times New Roman"/>
          <w:b/>
          <w:bCs/>
          <w:sz w:val="20"/>
          <w:szCs w:val="20"/>
        </w:rPr>
        <w:t>oryginał gwarancji</w:t>
      </w:r>
      <w:r w:rsidRPr="00BC0316">
        <w:rPr>
          <w:rFonts w:ascii="Times New Roman" w:hAnsi="Times New Roman" w:cs="Times New Roman"/>
          <w:sz w:val="20"/>
          <w:szCs w:val="20"/>
        </w:rPr>
        <w:t xml:space="preserve"> </w:t>
      </w:r>
      <w:r w:rsidRPr="00BC0316">
        <w:rPr>
          <w:rFonts w:ascii="Times New Roman" w:hAnsi="Times New Roman" w:cs="Times New Roman"/>
          <w:b/>
          <w:sz w:val="20"/>
          <w:szCs w:val="20"/>
        </w:rPr>
        <w:t>lub poręczenia</w:t>
      </w:r>
      <w:r w:rsidRPr="00BC0316">
        <w:rPr>
          <w:rFonts w:ascii="Times New Roman" w:hAnsi="Times New Roman" w:cs="Times New Roman"/>
          <w:sz w:val="20"/>
          <w:szCs w:val="20"/>
        </w:rPr>
        <w:t xml:space="preserve"> </w:t>
      </w:r>
      <w:r w:rsidRPr="00BC0316">
        <w:rPr>
          <w:rFonts w:ascii="Times New Roman" w:hAnsi="Times New Roman" w:cs="Times New Roman"/>
          <w:b/>
          <w:bCs/>
          <w:sz w:val="20"/>
          <w:szCs w:val="20"/>
        </w:rPr>
        <w:t>w postaci elektronicznej</w:t>
      </w:r>
      <w:r w:rsidRPr="00BC0316">
        <w:rPr>
          <w:rFonts w:ascii="Times New Roman" w:hAnsi="Times New Roman" w:cs="Times New Roman"/>
          <w:bCs/>
          <w:sz w:val="20"/>
          <w:szCs w:val="20"/>
        </w:rPr>
        <w:t>.</w:t>
      </w:r>
      <w:r w:rsidRPr="00BC0316">
        <w:rPr>
          <w:rFonts w:ascii="Times New Roman" w:hAnsi="Times New Roman" w:cs="Times New Roman"/>
          <w:sz w:val="20"/>
          <w:szCs w:val="20"/>
        </w:rPr>
        <w:t xml:space="preserve"> </w:t>
      </w:r>
    </w:p>
    <w:p w14:paraId="447E12A8" w14:textId="77777777" w:rsidR="00F03486" w:rsidRPr="00BC0316" w:rsidRDefault="00F03486" w:rsidP="007F57BB">
      <w:pPr>
        <w:pStyle w:val="Akapitzlist"/>
        <w:numPr>
          <w:ilvl w:val="0"/>
          <w:numId w:val="28"/>
        </w:numPr>
        <w:spacing w:after="0"/>
        <w:jc w:val="both"/>
        <w:rPr>
          <w:rFonts w:ascii="Times New Roman" w:hAnsi="Times New Roman" w:cs="Times New Roman"/>
          <w:sz w:val="20"/>
          <w:szCs w:val="20"/>
        </w:rPr>
      </w:pPr>
      <w:r w:rsidRPr="00BC0316">
        <w:rPr>
          <w:rFonts w:ascii="Times New Roman" w:hAnsi="Times New Roman" w:cs="Times New Roman"/>
          <w:sz w:val="20"/>
          <w:szCs w:val="20"/>
        </w:rPr>
        <w:lastRenderedPageBreak/>
        <w:t xml:space="preserve">Oferta Wykonawcy, który nie wniósł wadium lub wniósł wadium w sposób nieprawidłowy lub nie utrzymywał wadium nieprzerwanie do upływu terminu związania ofertą lub złożył wniosek </w:t>
      </w:r>
      <w:r w:rsidR="00022FFB" w:rsidRPr="00BC0316">
        <w:rPr>
          <w:rFonts w:ascii="Times New Roman" w:hAnsi="Times New Roman" w:cs="Times New Roman"/>
          <w:sz w:val="20"/>
          <w:szCs w:val="20"/>
        </w:rPr>
        <w:br/>
      </w:r>
      <w:r w:rsidRPr="00BC0316">
        <w:rPr>
          <w:rFonts w:ascii="Times New Roman" w:hAnsi="Times New Roman" w:cs="Times New Roman"/>
          <w:sz w:val="20"/>
          <w:szCs w:val="20"/>
        </w:rPr>
        <w:t xml:space="preserve">o zwrot wadium w przypadku, o którym mowa w art. 98 ust. 2 pkt 3 </w:t>
      </w:r>
      <w:proofErr w:type="spellStart"/>
      <w:r w:rsidRPr="00BC0316">
        <w:rPr>
          <w:rFonts w:ascii="Times New Roman" w:hAnsi="Times New Roman" w:cs="Times New Roman"/>
          <w:sz w:val="20"/>
          <w:szCs w:val="20"/>
        </w:rPr>
        <w:t>uPzp</w:t>
      </w:r>
      <w:proofErr w:type="spellEnd"/>
      <w:r w:rsidRPr="00BC0316">
        <w:rPr>
          <w:rFonts w:ascii="Times New Roman" w:hAnsi="Times New Roman" w:cs="Times New Roman"/>
          <w:sz w:val="20"/>
          <w:szCs w:val="20"/>
        </w:rPr>
        <w:t xml:space="preserve"> </w:t>
      </w:r>
      <w:r w:rsidRPr="00BC0316">
        <w:rPr>
          <w:rFonts w:ascii="Times New Roman" w:hAnsi="Times New Roman" w:cs="Times New Roman"/>
          <w:b/>
          <w:bCs/>
          <w:sz w:val="20"/>
          <w:szCs w:val="20"/>
        </w:rPr>
        <w:t>zostanie odrzucona</w:t>
      </w:r>
      <w:r w:rsidRPr="00BC0316">
        <w:rPr>
          <w:rFonts w:ascii="Times New Roman" w:hAnsi="Times New Roman" w:cs="Times New Roman"/>
          <w:sz w:val="20"/>
          <w:szCs w:val="20"/>
        </w:rPr>
        <w:t>.</w:t>
      </w:r>
    </w:p>
    <w:p w14:paraId="339E8E79" w14:textId="77777777" w:rsidR="00F03486" w:rsidRPr="00BC0316" w:rsidRDefault="00F03486" w:rsidP="007F57BB">
      <w:pPr>
        <w:pStyle w:val="Akapitzlist"/>
        <w:numPr>
          <w:ilvl w:val="0"/>
          <w:numId w:val="28"/>
        </w:numPr>
        <w:spacing w:after="0"/>
        <w:jc w:val="both"/>
        <w:rPr>
          <w:rFonts w:ascii="Times New Roman" w:hAnsi="Times New Roman" w:cs="Times New Roman"/>
          <w:sz w:val="20"/>
          <w:szCs w:val="20"/>
        </w:rPr>
      </w:pPr>
      <w:r w:rsidRPr="00BC0316">
        <w:rPr>
          <w:rFonts w:ascii="Times New Roman" w:hAnsi="Times New Roman" w:cs="Times New Roman"/>
          <w:sz w:val="20"/>
          <w:szCs w:val="20"/>
        </w:rPr>
        <w:t>Zamawiający dokona zwrotu wadium na zasadach ok</w:t>
      </w:r>
      <w:r w:rsidR="001905D2" w:rsidRPr="00BC0316">
        <w:rPr>
          <w:rFonts w:ascii="Times New Roman" w:hAnsi="Times New Roman" w:cs="Times New Roman"/>
          <w:sz w:val="20"/>
          <w:szCs w:val="20"/>
        </w:rPr>
        <w:t>reślonych w art. 98 ust. 1-</w:t>
      </w:r>
      <w:r w:rsidRPr="00BC0316">
        <w:rPr>
          <w:rFonts w:ascii="Times New Roman" w:hAnsi="Times New Roman" w:cs="Times New Roman"/>
          <w:sz w:val="20"/>
          <w:szCs w:val="20"/>
        </w:rPr>
        <w:t xml:space="preserve">5 </w:t>
      </w:r>
      <w:proofErr w:type="spellStart"/>
      <w:r w:rsidRPr="00BC0316">
        <w:rPr>
          <w:rFonts w:ascii="Times New Roman" w:hAnsi="Times New Roman" w:cs="Times New Roman"/>
          <w:sz w:val="20"/>
          <w:szCs w:val="20"/>
        </w:rPr>
        <w:t>uPzp</w:t>
      </w:r>
      <w:proofErr w:type="spellEnd"/>
      <w:r w:rsidRPr="00BC0316">
        <w:rPr>
          <w:rFonts w:ascii="Times New Roman" w:hAnsi="Times New Roman" w:cs="Times New Roman"/>
          <w:sz w:val="20"/>
          <w:szCs w:val="20"/>
        </w:rPr>
        <w:t>.</w:t>
      </w:r>
    </w:p>
    <w:p w14:paraId="64CC90D2" w14:textId="77777777" w:rsidR="00CD14BD" w:rsidRPr="00BC0316" w:rsidRDefault="00F03486" w:rsidP="007F57BB">
      <w:pPr>
        <w:pStyle w:val="Akapitzlist"/>
        <w:numPr>
          <w:ilvl w:val="0"/>
          <w:numId w:val="28"/>
        </w:numPr>
        <w:spacing w:after="0"/>
        <w:jc w:val="both"/>
        <w:rPr>
          <w:rFonts w:ascii="Times New Roman" w:hAnsi="Times New Roman" w:cs="Times New Roman"/>
          <w:sz w:val="20"/>
          <w:szCs w:val="20"/>
        </w:rPr>
      </w:pPr>
      <w:r w:rsidRPr="00BC0316">
        <w:rPr>
          <w:rFonts w:ascii="Times New Roman" w:hAnsi="Times New Roman" w:cs="Times New Roman"/>
          <w:sz w:val="20"/>
          <w:szCs w:val="20"/>
        </w:rPr>
        <w:t xml:space="preserve">Zamawiający zatrzymuje wadium wraz z odsetkami w przypadkach określonych w art. 98 ust. 6 </w:t>
      </w:r>
      <w:proofErr w:type="spellStart"/>
      <w:r w:rsidRPr="00BC0316">
        <w:rPr>
          <w:rFonts w:ascii="Times New Roman" w:hAnsi="Times New Roman" w:cs="Times New Roman"/>
          <w:sz w:val="20"/>
          <w:szCs w:val="20"/>
        </w:rPr>
        <w:t>uPzp</w:t>
      </w:r>
      <w:proofErr w:type="spellEnd"/>
      <w:r w:rsidRPr="00BC0316">
        <w:rPr>
          <w:rFonts w:ascii="Times New Roman" w:hAnsi="Times New Roman" w:cs="Times New Roman"/>
          <w:sz w:val="20"/>
          <w:szCs w:val="20"/>
        </w:rPr>
        <w:t>.</w:t>
      </w:r>
    </w:p>
    <w:p w14:paraId="16DCB277" w14:textId="77777777" w:rsidR="00074737" w:rsidRPr="00BC0316" w:rsidRDefault="00074737" w:rsidP="00074737">
      <w:pPr>
        <w:pStyle w:val="Akapitzlist"/>
        <w:spacing w:after="0"/>
        <w:ind w:left="360"/>
        <w:jc w:val="both"/>
        <w:rPr>
          <w:rFonts w:ascii="Times New Roman" w:hAnsi="Times New Roman" w:cs="Times New Roman"/>
          <w:sz w:val="20"/>
          <w:szCs w:val="20"/>
        </w:rPr>
      </w:pPr>
    </w:p>
    <w:p w14:paraId="2BB74178" w14:textId="77777777" w:rsidR="00CD14BD" w:rsidRPr="00BC0316" w:rsidRDefault="003B25B4" w:rsidP="001905D2">
      <w:pPr>
        <w:autoSpaceDE w:val="0"/>
        <w:autoSpaceDN w:val="0"/>
        <w:adjustRightInd w:val="0"/>
        <w:spacing w:after="120" w:line="240" w:lineRule="auto"/>
        <w:jc w:val="both"/>
        <w:rPr>
          <w:rFonts w:ascii="Times New Roman" w:hAnsi="Times New Roman" w:cs="Times New Roman"/>
          <w:sz w:val="20"/>
          <w:szCs w:val="20"/>
        </w:rPr>
      </w:pPr>
      <w:r w:rsidRPr="00BC0316">
        <w:rPr>
          <w:rFonts w:ascii="Times New Roman" w:hAnsi="Times New Roman" w:cs="Times New Roman"/>
          <w:b/>
          <w:bCs/>
          <w:sz w:val="20"/>
          <w:szCs w:val="20"/>
        </w:rPr>
        <w:t>XI</w:t>
      </w:r>
      <w:r w:rsidR="00883B0B" w:rsidRPr="00BC0316">
        <w:rPr>
          <w:rFonts w:ascii="Times New Roman" w:hAnsi="Times New Roman" w:cs="Times New Roman"/>
          <w:b/>
          <w:bCs/>
          <w:sz w:val="20"/>
          <w:szCs w:val="20"/>
        </w:rPr>
        <w:t>V</w:t>
      </w:r>
      <w:r w:rsidRPr="00BC0316">
        <w:rPr>
          <w:rFonts w:ascii="Times New Roman" w:hAnsi="Times New Roman" w:cs="Times New Roman"/>
          <w:b/>
          <w:bCs/>
          <w:sz w:val="20"/>
          <w:szCs w:val="20"/>
        </w:rPr>
        <w:t xml:space="preserve">. Sposób oraz termin składania </w:t>
      </w:r>
      <w:r w:rsidR="00CD14BD" w:rsidRPr="00BC0316">
        <w:rPr>
          <w:rFonts w:ascii="Times New Roman" w:hAnsi="Times New Roman" w:cs="Times New Roman"/>
          <w:b/>
          <w:bCs/>
          <w:sz w:val="20"/>
          <w:szCs w:val="20"/>
        </w:rPr>
        <w:t xml:space="preserve"> i otwarcia </w:t>
      </w:r>
      <w:r w:rsidRPr="00BC0316">
        <w:rPr>
          <w:rFonts w:ascii="Times New Roman" w:hAnsi="Times New Roman" w:cs="Times New Roman"/>
          <w:b/>
          <w:bCs/>
          <w:sz w:val="20"/>
          <w:szCs w:val="20"/>
        </w:rPr>
        <w:t>ofert</w:t>
      </w:r>
    </w:p>
    <w:p w14:paraId="305761F3" w14:textId="559ECDD9" w:rsidR="00CD14BD" w:rsidRPr="00BC0316" w:rsidRDefault="00CD14BD" w:rsidP="007F57BB">
      <w:pPr>
        <w:pStyle w:val="Akapitzlist"/>
        <w:numPr>
          <w:ilvl w:val="0"/>
          <w:numId w:val="26"/>
        </w:numPr>
        <w:autoSpaceDE w:val="0"/>
        <w:autoSpaceDN w:val="0"/>
        <w:adjustRightInd w:val="0"/>
        <w:spacing w:after="58" w:line="240" w:lineRule="auto"/>
        <w:jc w:val="both"/>
        <w:rPr>
          <w:rFonts w:ascii="Times New Roman" w:hAnsi="Times New Roman" w:cs="Times New Roman"/>
          <w:color w:val="000000"/>
          <w:sz w:val="20"/>
          <w:szCs w:val="20"/>
        </w:rPr>
      </w:pPr>
      <w:r w:rsidRPr="00BC0316">
        <w:rPr>
          <w:rFonts w:ascii="Times New Roman" w:hAnsi="Times New Roman" w:cs="Times New Roman"/>
          <w:b/>
          <w:bCs/>
          <w:color w:val="000000"/>
          <w:sz w:val="20"/>
          <w:szCs w:val="20"/>
        </w:rPr>
        <w:t>Ofertę wraz z wymaganymi załącznikami na</w:t>
      </w:r>
      <w:r w:rsidR="00C5131E" w:rsidRPr="00BC0316">
        <w:rPr>
          <w:rFonts w:ascii="Times New Roman" w:hAnsi="Times New Roman" w:cs="Times New Roman"/>
          <w:b/>
          <w:bCs/>
          <w:color w:val="000000"/>
          <w:sz w:val="20"/>
          <w:szCs w:val="20"/>
        </w:rPr>
        <w:t>l</w:t>
      </w:r>
      <w:r w:rsidR="00433F46" w:rsidRPr="00BC0316">
        <w:rPr>
          <w:rFonts w:ascii="Times New Roman" w:hAnsi="Times New Roman" w:cs="Times New Roman"/>
          <w:b/>
          <w:bCs/>
          <w:color w:val="000000"/>
          <w:sz w:val="20"/>
          <w:szCs w:val="20"/>
        </w:rPr>
        <w:t>eży złożyć w terminie do dnia</w:t>
      </w:r>
      <w:r w:rsidR="00123888">
        <w:rPr>
          <w:rFonts w:ascii="Times New Roman" w:hAnsi="Times New Roman" w:cs="Times New Roman"/>
          <w:b/>
          <w:bCs/>
          <w:color w:val="000000"/>
          <w:sz w:val="20"/>
          <w:szCs w:val="20"/>
        </w:rPr>
        <w:t xml:space="preserve"> 09.07</w:t>
      </w:r>
      <w:r w:rsidR="008F6839" w:rsidRPr="00BC0316">
        <w:rPr>
          <w:rFonts w:ascii="Times New Roman" w:hAnsi="Times New Roman" w:cs="Times New Roman"/>
          <w:b/>
          <w:bCs/>
          <w:color w:val="000000"/>
          <w:sz w:val="20"/>
          <w:szCs w:val="20"/>
        </w:rPr>
        <w:t>.</w:t>
      </w:r>
      <w:r w:rsidR="0058574C">
        <w:rPr>
          <w:rFonts w:ascii="Times New Roman" w:hAnsi="Times New Roman" w:cs="Times New Roman"/>
          <w:b/>
          <w:bCs/>
          <w:color w:val="000000"/>
          <w:sz w:val="20"/>
          <w:szCs w:val="20"/>
        </w:rPr>
        <w:t>2025</w:t>
      </w:r>
      <w:r w:rsidR="00C5131E" w:rsidRPr="00BC0316">
        <w:rPr>
          <w:rFonts w:ascii="Times New Roman" w:hAnsi="Times New Roman" w:cs="Times New Roman"/>
          <w:b/>
          <w:bCs/>
          <w:color w:val="000000"/>
          <w:sz w:val="20"/>
          <w:szCs w:val="20"/>
        </w:rPr>
        <w:t xml:space="preserve"> </w:t>
      </w:r>
      <w:r w:rsidRPr="00BC0316">
        <w:rPr>
          <w:rFonts w:ascii="Times New Roman" w:hAnsi="Times New Roman" w:cs="Times New Roman"/>
          <w:b/>
          <w:bCs/>
          <w:color w:val="000000"/>
          <w:sz w:val="20"/>
          <w:szCs w:val="20"/>
        </w:rPr>
        <w:t>r.</w:t>
      </w:r>
      <w:r w:rsidR="00C5131E" w:rsidRPr="00BC0316">
        <w:rPr>
          <w:rFonts w:ascii="Times New Roman" w:hAnsi="Times New Roman" w:cs="Times New Roman"/>
          <w:b/>
          <w:bCs/>
          <w:color w:val="000000"/>
          <w:sz w:val="20"/>
          <w:szCs w:val="20"/>
        </w:rPr>
        <w:t>,</w:t>
      </w:r>
      <w:r w:rsidRPr="00BC0316">
        <w:rPr>
          <w:rFonts w:ascii="Times New Roman" w:hAnsi="Times New Roman" w:cs="Times New Roman"/>
          <w:b/>
          <w:bCs/>
          <w:color w:val="000000"/>
          <w:sz w:val="20"/>
          <w:szCs w:val="20"/>
        </w:rPr>
        <w:t xml:space="preserve"> </w:t>
      </w:r>
      <w:r w:rsidR="00C5131E" w:rsidRPr="00BC0316">
        <w:rPr>
          <w:rFonts w:ascii="Times New Roman" w:hAnsi="Times New Roman" w:cs="Times New Roman"/>
          <w:b/>
          <w:bCs/>
          <w:color w:val="000000"/>
          <w:sz w:val="20"/>
          <w:szCs w:val="20"/>
        </w:rPr>
        <w:br/>
      </w:r>
      <w:r w:rsidR="00433F46" w:rsidRPr="00BC0316">
        <w:rPr>
          <w:rFonts w:ascii="Times New Roman" w:hAnsi="Times New Roman" w:cs="Times New Roman"/>
          <w:b/>
          <w:bCs/>
          <w:color w:val="000000"/>
          <w:sz w:val="20"/>
          <w:szCs w:val="20"/>
        </w:rPr>
        <w:t>do godz. 11</w:t>
      </w:r>
      <w:r w:rsidRPr="00BC0316">
        <w:rPr>
          <w:rFonts w:ascii="Times New Roman" w:hAnsi="Times New Roman" w:cs="Times New Roman"/>
          <w:b/>
          <w:bCs/>
          <w:color w:val="000000"/>
          <w:sz w:val="20"/>
          <w:szCs w:val="20"/>
        </w:rPr>
        <w:t>:00</w:t>
      </w:r>
      <w:r w:rsidRPr="00BC0316">
        <w:rPr>
          <w:rFonts w:ascii="Times New Roman" w:hAnsi="Times New Roman" w:cs="Times New Roman"/>
          <w:bCs/>
          <w:color w:val="000000"/>
          <w:sz w:val="20"/>
          <w:szCs w:val="20"/>
        </w:rPr>
        <w:t xml:space="preserve">. </w:t>
      </w:r>
    </w:p>
    <w:p w14:paraId="23557A73" w14:textId="77777777" w:rsidR="005A1587" w:rsidRPr="00BC0316" w:rsidRDefault="00CD14BD" w:rsidP="007F57BB">
      <w:pPr>
        <w:pStyle w:val="Akapitzlist"/>
        <w:numPr>
          <w:ilvl w:val="0"/>
          <w:numId w:val="26"/>
        </w:numPr>
        <w:autoSpaceDE w:val="0"/>
        <w:autoSpaceDN w:val="0"/>
        <w:adjustRightInd w:val="0"/>
        <w:spacing w:after="58" w:line="240" w:lineRule="auto"/>
        <w:jc w:val="both"/>
        <w:rPr>
          <w:rFonts w:ascii="Times New Roman" w:hAnsi="Times New Roman" w:cs="Times New Roman"/>
          <w:color w:val="000000"/>
          <w:sz w:val="20"/>
          <w:szCs w:val="20"/>
        </w:rPr>
      </w:pPr>
      <w:r w:rsidRPr="00BC0316">
        <w:rPr>
          <w:rFonts w:ascii="Times New Roman" w:hAnsi="Times New Roman" w:cs="Times New Roman"/>
          <w:color w:val="000000"/>
          <w:sz w:val="20"/>
          <w:szCs w:val="20"/>
        </w:rPr>
        <w:t>Decydujące znaczenie dla oceny zachowania terminu składania ofert ma data i godzina z</w:t>
      </w:r>
      <w:r w:rsidR="000F79A8">
        <w:rPr>
          <w:rFonts w:ascii="Times New Roman" w:hAnsi="Times New Roman" w:cs="Times New Roman"/>
          <w:color w:val="000000"/>
          <w:sz w:val="20"/>
          <w:szCs w:val="20"/>
        </w:rPr>
        <w:t xml:space="preserve">łożenia oferty na </w:t>
      </w:r>
      <w:r w:rsidR="005A1587" w:rsidRPr="00BC0316">
        <w:rPr>
          <w:rFonts w:ascii="Times New Roman" w:hAnsi="Times New Roman" w:cs="Times New Roman"/>
          <w:color w:val="000000"/>
          <w:sz w:val="20"/>
          <w:szCs w:val="20"/>
        </w:rPr>
        <w:t>platformie e-Z</w:t>
      </w:r>
      <w:r w:rsidR="00AC5F41" w:rsidRPr="00BC0316">
        <w:rPr>
          <w:rFonts w:ascii="Times New Roman" w:hAnsi="Times New Roman" w:cs="Times New Roman"/>
          <w:color w:val="000000"/>
          <w:sz w:val="20"/>
          <w:szCs w:val="20"/>
        </w:rPr>
        <w:t>amówienia.</w:t>
      </w:r>
    </w:p>
    <w:p w14:paraId="21475915" w14:textId="77777777" w:rsidR="00CD14BD" w:rsidRPr="00BC0316" w:rsidRDefault="00CD14BD" w:rsidP="007F57BB">
      <w:pPr>
        <w:pStyle w:val="Akapitzlist"/>
        <w:numPr>
          <w:ilvl w:val="0"/>
          <w:numId w:val="26"/>
        </w:numPr>
        <w:autoSpaceDE w:val="0"/>
        <w:autoSpaceDN w:val="0"/>
        <w:adjustRightInd w:val="0"/>
        <w:spacing w:after="58" w:line="240" w:lineRule="auto"/>
        <w:jc w:val="both"/>
        <w:rPr>
          <w:rFonts w:ascii="Times New Roman" w:hAnsi="Times New Roman" w:cs="Times New Roman"/>
          <w:color w:val="000000"/>
          <w:sz w:val="20"/>
          <w:szCs w:val="20"/>
        </w:rPr>
      </w:pPr>
      <w:r w:rsidRPr="00BC0316">
        <w:rPr>
          <w:rFonts w:ascii="Times New Roman" w:hAnsi="Times New Roman" w:cs="Times New Roman"/>
          <w:b/>
          <w:bCs/>
          <w:color w:val="000000"/>
          <w:sz w:val="20"/>
          <w:szCs w:val="20"/>
        </w:rPr>
        <w:t>Zamawiający odrzuci ofertę złożoną po terminie składania ofert</w:t>
      </w:r>
      <w:r w:rsidRPr="00BC0316">
        <w:rPr>
          <w:rFonts w:ascii="Times New Roman" w:hAnsi="Times New Roman" w:cs="Times New Roman"/>
          <w:bCs/>
          <w:color w:val="000000"/>
          <w:sz w:val="20"/>
          <w:szCs w:val="20"/>
        </w:rPr>
        <w:t xml:space="preserve">. </w:t>
      </w:r>
    </w:p>
    <w:p w14:paraId="49314329" w14:textId="6754EB15" w:rsidR="005A1587" w:rsidRPr="00BC0316" w:rsidRDefault="00433F46" w:rsidP="007F57BB">
      <w:pPr>
        <w:pStyle w:val="Akapitzlist"/>
        <w:numPr>
          <w:ilvl w:val="0"/>
          <w:numId w:val="26"/>
        </w:numPr>
        <w:autoSpaceDE w:val="0"/>
        <w:autoSpaceDN w:val="0"/>
        <w:adjustRightInd w:val="0"/>
        <w:spacing w:after="58" w:line="240" w:lineRule="auto"/>
        <w:jc w:val="both"/>
        <w:rPr>
          <w:rFonts w:ascii="Times New Roman" w:hAnsi="Times New Roman" w:cs="Times New Roman"/>
          <w:color w:val="000000"/>
          <w:sz w:val="20"/>
          <w:szCs w:val="20"/>
        </w:rPr>
      </w:pPr>
      <w:r w:rsidRPr="00BC0316">
        <w:rPr>
          <w:rFonts w:ascii="Times New Roman" w:hAnsi="Times New Roman" w:cs="Times New Roman"/>
          <w:b/>
          <w:bCs/>
          <w:color w:val="000000"/>
          <w:sz w:val="20"/>
          <w:szCs w:val="20"/>
        </w:rPr>
        <w:t>O</w:t>
      </w:r>
      <w:r w:rsidR="000F79A8">
        <w:rPr>
          <w:rFonts w:ascii="Times New Roman" w:hAnsi="Times New Roman" w:cs="Times New Roman"/>
          <w:b/>
          <w:bCs/>
          <w:color w:val="000000"/>
          <w:sz w:val="20"/>
          <w:szCs w:val="20"/>
        </w:rPr>
        <w:t>twarc</w:t>
      </w:r>
      <w:r w:rsidR="00123888">
        <w:rPr>
          <w:rFonts w:ascii="Times New Roman" w:hAnsi="Times New Roman" w:cs="Times New Roman"/>
          <w:b/>
          <w:bCs/>
          <w:color w:val="000000"/>
          <w:sz w:val="20"/>
          <w:szCs w:val="20"/>
        </w:rPr>
        <w:t>ie ofert nastąpi w dniu 09.07</w:t>
      </w:r>
      <w:r w:rsidR="00D3092D" w:rsidRPr="00BC0316">
        <w:rPr>
          <w:rFonts w:ascii="Times New Roman" w:hAnsi="Times New Roman" w:cs="Times New Roman"/>
          <w:b/>
          <w:bCs/>
          <w:color w:val="000000"/>
          <w:sz w:val="20"/>
          <w:szCs w:val="20"/>
        </w:rPr>
        <w:t>.</w:t>
      </w:r>
      <w:r w:rsidR="0058574C">
        <w:rPr>
          <w:rFonts w:ascii="Times New Roman" w:hAnsi="Times New Roman" w:cs="Times New Roman"/>
          <w:b/>
          <w:bCs/>
          <w:color w:val="000000"/>
          <w:sz w:val="20"/>
          <w:szCs w:val="20"/>
        </w:rPr>
        <w:t>2025</w:t>
      </w:r>
      <w:r w:rsidR="005A1587" w:rsidRPr="00BC0316">
        <w:rPr>
          <w:rFonts w:ascii="Times New Roman" w:hAnsi="Times New Roman" w:cs="Times New Roman"/>
          <w:b/>
          <w:bCs/>
          <w:color w:val="000000"/>
          <w:sz w:val="20"/>
          <w:szCs w:val="20"/>
        </w:rPr>
        <w:t xml:space="preserve"> </w:t>
      </w:r>
      <w:r w:rsidR="00CD14BD" w:rsidRPr="00BC0316">
        <w:rPr>
          <w:rFonts w:ascii="Times New Roman" w:hAnsi="Times New Roman" w:cs="Times New Roman"/>
          <w:b/>
          <w:bCs/>
          <w:color w:val="000000"/>
          <w:sz w:val="20"/>
          <w:szCs w:val="20"/>
        </w:rPr>
        <w:t>r.</w:t>
      </w:r>
      <w:r w:rsidR="00C5131E" w:rsidRPr="00BC0316">
        <w:rPr>
          <w:rFonts w:ascii="Times New Roman" w:hAnsi="Times New Roman" w:cs="Times New Roman"/>
          <w:b/>
          <w:bCs/>
          <w:color w:val="000000"/>
          <w:sz w:val="20"/>
          <w:szCs w:val="20"/>
        </w:rPr>
        <w:t>, o godz.</w:t>
      </w:r>
      <w:r w:rsidRPr="00BC0316">
        <w:rPr>
          <w:rFonts w:ascii="Times New Roman" w:hAnsi="Times New Roman" w:cs="Times New Roman"/>
          <w:b/>
          <w:bCs/>
          <w:color w:val="000000"/>
          <w:sz w:val="20"/>
          <w:szCs w:val="20"/>
        </w:rPr>
        <w:t xml:space="preserve"> 12</w:t>
      </w:r>
      <w:r w:rsidR="00CD14BD" w:rsidRPr="00BC0316">
        <w:rPr>
          <w:rFonts w:ascii="Times New Roman" w:hAnsi="Times New Roman" w:cs="Times New Roman"/>
          <w:b/>
          <w:bCs/>
          <w:color w:val="000000"/>
          <w:sz w:val="20"/>
          <w:szCs w:val="20"/>
        </w:rPr>
        <w:t>:00</w:t>
      </w:r>
      <w:r w:rsidR="00CD14BD" w:rsidRPr="00BC0316">
        <w:rPr>
          <w:rFonts w:ascii="Times New Roman" w:hAnsi="Times New Roman" w:cs="Times New Roman"/>
          <w:bCs/>
          <w:color w:val="000000"/>
          <w:sz w:val="20"/>
          <w:szCs w:val="20"/>
        </w:rPr>
        <w:t>.</w:t>
      </w:r>
      <w:r w:rsidR="00CD14BD" w:rsidRPr="00BC0316">
        <w:rPr>
          <w:rFonts w:ascii="Times New Roman" w:hAnsi="Times New Roman" w:cs="Times New Roman"/>
          <w:b/>
          <w:bCs/>
          <w:color w:val="000000"/>
          <w:sz w:val="20"/>
          <w:szCs w:val="20"/>
        </w:rPr>
        <w:t xml:space="preserve"> </w:t>
      </w:r>
    </w:p>
    <w:p w14:paraId="01EA4F25" w14:textId="77777777" w:rsidR="00CD14BD" w:rsidRPr="00BC0316" w:rsidRDefault="00CD14BD" w:rsidP="007F57BB">
      <w:pPr>
        <w:pStyle w:val="Akapitzlist"/>
        <w:numPr>
          <w:ilvl w:val="0"/>
          <w:numId w:val="26"/>
        </w:numPr>
        <w:autoSpaceDE w:val="0"/>
        <w:autoSpaceDN w:val="0"/>
        <w:adjustRightInd w:val="0"/>
        <w:spacing w:after="58" w:line="240" w:lineRule="auto"/>
        <w:jc w:val="both"/>
        <w:rPr>
          <w:rFonts w:ascii="Times New Roman" w:hAnsi="Times New Roman" w:cs="Times New Roman"/>
          <w:color w:val="000000"/>
          <w:sz w:val="20"/>
          <w:szCs w:val="20"/>
        </w:rPr>
      </w:pPr>
      <w:r w:rsidRPr="00BC0316">
        <w:rPr>
          <w:rFonts w:ascii="Times New Roman" w:hAnsi="Times New Roman" w:cs="Times New Roman"/>
          <w:b/>
          <w:bCs/>
          <w:color w:val="000000"/>
          <w:sz w:val="20"/>
          <w:szCs w:val="20"/>
        </w:rPr>
        <w:t>Otwarcie ofert jest niejawne</w:t>
      </w:r>
      <w:r w:rsidRPr="00BC0316">
        <w:rPr>
          <w:rFonts w:ascii="Times New Roman" w:hAnsi="Times New Roman" w:cs="Times New Roman"/>
          <w:bCs/>
          <w:color w:val="000000"/>
          <w:sz w:val="20"/>
          <w:szCs w:val="20"/>
        </w:rPr>
        <w:t xml:space="preserve">. </w:t>
      </w:r>
    </w:p>
    <w:p w14:paraId="14EAEA5A" w14:textId="77777777" w:rsidR="00CD14BD" w:rsidRPr="00BC0316" w:rsidRDefault="00CD14BD" w:rsidP="007F57BB">
      <w:pPr>
        <w:pStyle w:val="Akapitzlist"/>
        <w:numPr>
          <w:ilvl w:val="0"/>
          <w:numId w:val="26"/>
        </w:numPr>
        <w:autoSpaceDE w:val="0"/>
        <w:autoSpaceDN w:val="0"/>
        <w:adjustRightInd w:val="0"/>
        <w:spacing w:after="58" w:line="240" w:lineRule="auto"/>
        <w:jc w:val="both"/>
        <w:rPr>
          <w:rFonts w:ascii="Times New Roman" w:hAnsi="Times New Roman" w:cs="Times New Roman"/>
          <w:color w:val="000000"/>
          <w:sz w:val="20"/>
          <w:szCs w:val="20"/>
        </w:rPr>
      </w:pPr>
      <w:r w:rsidRPr="00BC0316">
        <w:rPr>
          <w:rFonts w:ascii="Times New Roman" w:hAnsi="Times New Roman" w:cs="Times New Roman"/>
          <w:color w:val="000000"/>
          <w:sz w:val="20"/>
          <w:szCs w:val="20"/>
        </w:rPr>
        <w:t>Zamawiający, najpóźniej przed otwarciem ofert, udostępnia na stronie</w:t>
      </w:r>
      <w:r w:rsidR="004E3C6B">
        <w:rPr>
          <w:rFonts w:ascii="Times New Roman" w:hAnsi="Times New Roman" w:cs="Times New Roman"/>
          <w:color w:val="000000"/>
          <w:sz w:val="20"/>
          <w:szCs w:val="20"/>
        </w:rPr>
        <w:t xml:space="preserve"> internetowej prowadzonego postę</w:t>
      </w:r>
      <w:r w:rsidRPr="00BC0316">
        <w:rPr>
          <w:rFonts w:ascii="Times New Roman" w:hAnsi="Times New Roman" w:cs="Times New Roman"/>
          <w:color w:val="000000"/>
          <w:sz w:val="20"/>
          <w:szCs w:val="20"/>
        </w:rPr>
        <w:t xml:space="preserve">powania informację o kwocie, jaką zamierza przeznaczyć na sfinansowanie zamówienia. </w:t>
      </w:r>
    </w:p>
    <w:p w14:paraId="132D431C" w14:textId="77777777" w:rsidR="00CD14BD" w:rsidRPr="00BC0316" w:rsidRDefault="00CD14BD" w:rsidP="007F57BB">
      <w:pPr>
        <w:pStyle w:val="Akapitzlist"/>
        <w:numPr>
          <w:ilvl w:val="0"/>
          <w:numId w:val="26"/>
        </w:numPr>
        <w:autoSpaceDE w:val="0"/>
        <w:autoSpaceDN w:val="0"/>
        <w:adjustRightInd w:val="0"/>
        <w:spacing w:after="58" w:line="240" w:lineRule="auto"/>
        <w:jc w:val="both"/>
        <w:rPr>
          <w:rFonts w:ascii="Times New Roman" w:hAnsi="Times New Roman" w:cs="Times New Roman"/>
          <w:color w:val="000000"/>
          <w:sz w:val="20"/>
          <w:szCs w:val="20"/>
        </w:rPr>
      </w:pPr>
      <w:r w:rsidRPr="00BC0316">
        <w:rPr>
          <w:rFonts w:ascii="Times New Roman" w:hAnsi="Times New Roman" w:cs="Times New Roman"/>
          <w:color w:val="000000"/>
          <w:sz w:val="20"/>
          <w:szCs w:val="20"/>
        </w:rPr>
        <w:t>Niezwłocznie po otwarciu ofert, udostępnia się na stronie internetowej prowadzo</w:t>
      </w:r>
      <w:r w:rsidR="000F79A8">
        <w:rPr>
          <w:rFonts w:ascii="Times New Roman" w:hAnsi="Times New Roman" w:cs="Times New Roman"/>
          <w:color w:val="000000"/>
          <w:sz w:val="20"/>
          <w:szCs w:val="20"/>
        </w:rPr>
        <w:t xml:space="preserve">nego postępowania </w:t>
      </w:r>
      <w:r w:rsidR="00AC5F41" w:rsidRPr="00BC0316">
        <w:rPr>
          <w:rFonts w:ascii="Times New Roman" w:hAnsi="Times New Roman" w:cs="Times New Roman"/>
          <w:color w:val="000000"/>
          <w:sz w:val="20"/>
          <w:szCs w:val="20"/>
        </w:rPr>
        <w:t>informacje o:</w:t>
      </w:r>
    </w:p>
    <w:p w14:paraId="4A744D6E" w14:textId="77777777" w:rsidR="00126A60" w:rsidRPr="00BC0316" w:rsidRDefault="00CD14BD" w:rsidP="007F57BB">
      <w:pPr>
        <w:pStyle w:val="Akapitzlist"/>
        <w:numPr>
          <w:ilvl w:val="0"/>
          <w:numId w:val="27"/>
        </w:numPr>
        <w:autoSpaceDE w:val="0"/>
        <w:autoSpaceDN w:val="0"/>
        <w:adjustRightInd w:val="0"/>
        <w:spacing w:after="58" w:line="240" w:lineRule="auto"/>
        <w:jc w:val="both"/>
        <w:rPr>
          <w:rFonts w:ascii="Times New Roman" w:hAnsi="Times New Roman" w:cs="Times New Roman"/>
          <w:color w:val="000000"/>
          <w:sz w:val="20"/>
          <w:szCs w:val="20"/>
        </w:rPr>
      </w:pPr>
      <w:r w:rsidRPr="00BC0316">
        <w:rPr>
          <w:rFonts w:ascii="Times New Roman" w:hAnsi="Times New Roman" w:cs="Times New Roman"/>
          <w:color w:val="000000"/>
          <w:sz w:val="20"/>
          <w:szCs w:val="20"/>
        </w:rPr>
        <w:t>nazwach albo imionach i nazwiskach oraz siedzibach lub miejscach prowadzonej działalności gospodarczej albo miejscach zamieszkania wykonawców, których oferty zostały otwarte;</w:t>
      </w:r>
    </w:p>
    <w:p w14:paraId="6ACB6101" w14:textId="77777777" w:rsidR="00CD14BD" w:rsidRPr="00BC0316" w:rsidRDefault="00CD14BD" w:rsidP="007F57BB">
      <w:pPr>
        <w:pStyle w:val="Akapitzlist"/>
        <w:numPr>
          <w:ilvl w:val="0"/>
          <w:numId w:val="27"/>
        </w:numPr>
        <w:autoSpaceDE w:val="0"/>
        <w:autoSpaceDN w:val="0"/>
        <w:adjustRightInd w:val="0"/>
        <w:spacing w:after="58" w:line="240" w:lineRule="auto"/>
        <w:jc w:val="both"/>
        <w:rPr>
          <w:rFonts w:ascii="Times New Roman" w:hAnsi="Times New Roman" w:cs="Times New Roman"/>
          <w:color w:val="000000"/>
          <w:sz w:val="20"/>
          <w:szCs w:val="20"/>
        </w:rPr>
      </w:pPr>
      <w:r w:rsidRPr="00BC0316">
        <w:rPr>
          <w:rFonts w:ascii="Times New Roman" w:hAnsi="Times New Roman" w:cs="Times New Roman"/>
          <w:color w:val="000000"/>
          <w:sz w:val="20"/>
          <w:szCs w:val="20"/>
        </w:rPr>
        <w:t xml:space="preserve"> cenach lub kosztach zawartych w ofertach. </w:t>
      </w:r>
    </w:p>
    <w:p w14:paraId="175560B9" w14:textId="77777777" w:rsidR="00656969" w:rsidRPr="00BC0316" w:rsidRDefault="00CD14BD" w:rsidP="007F57BB">
      <w:pPr>
        <w:pStyle w:val="Akapitzlist"/>
        <w:numPr>
          <w:ilvl w:val="0"/>
          <w:numId w:val="26"/>
        </w:numPr>
        <w:autoSpaceDE w:val="0"/>
        <w:autoSpaceDN w:val="0"/>
        <w:adjustRightInd w:val="0"/>
        <w:spacing w:after="58" w:line="240" w:lineRule="auto"/>
        <w:jc w:val="both"/>
        <w:rPr>
          <w:rFonts w:ascii="Times New Roman" w:hAnsi="Times New Roman" w:cs="Times New Roman"/>
          <w:color w:val="000000"/>
          <w:sz w:val="20"/>
          <w:szCs w:val="20"/>
        </w:rPr>
      </w:pPr>
      <w:r w:rsidRPr="00BC0316">
        <w:rPr>
          <w:rFonts w:ascii="Times New Roman" w:hAnsi="Times New Roman" w:cs="Times New Roman"/>
          <w:color w:val="000000"/>
          <w:sz w:val="20"/>
          <w:szCs w:val="20"/>
        </w:rPr>
        <w:t xml:space="preserve">W przypadku wystąpienia awarii systemu teleinformatycznego, która spowoduje brak możliwości otwarcia ofert w terminie określonym przez Zamawiającego, otwarcie ofert nastąpi niezwłocznie po usunięciu awarii. </w:t>
      </w:r>
    </w:p>
    <w:p w14:paraId="416C4856" w14:textId="77777777" w:rsidR="001841A8" w:rsidRPr="00BC0316" w:rsidRDefault="001841A8" w:rsidP="005A1587">
      <w:pPr>
        <w:autoSpaceDE w:val="0"/>
        <w:autoSpaceDN w:val="0"/>
        <w:adjustRightInd w:val="0"/>
        <w:spacing w:after="0" w:line="240" w:lineRule="auto"/>
        <w:jc w:val="both"/>
        <w:rPr>
          <w:rFonts w:ascii="Times New Roman" w:hAnsi="Times New Roman" w:cs="Times New Roman"/>
          <w:sz w:val="20"/>
          <w:szCs w:val="20"/>
        </w:rPr>
      </w:pPr>
    </w:p>
    <w:p w14:paraId="721FEEBF" w14:textId="77777777" w:rsidR="003B25B4" w:rsidRPr="00BC0316" w:rsidRDefault="00FE4F0B" w:rsidP="005A1587">
      <w:pPr>
        <w:autoSpaceDE w:val="0"/>
        <w:autoSpaceDN w:val="0"/>
        <w:adjustRightInd w:val="0"/>
        <w:spacing w:after="0" w:line="240" w:lineRule="auto"/>
        <w:jc w:val="both"/>
        <w:rPr>
          <w:rFonts w:ascii="Times New Roman" w:hAnsi="Times New Roman" w:cs="Times New Roman"/>
          <w:b/>
          <w:bCs/>
          <w:sz w:val="20"/>
          <w:szCs w:val="20"/>
        </w:rPr>
      </w:pPr>
      <w:r w:rsidRPr="00BC0316">
        <w:rPr>
          <w:rFonts w:ascii="Times New Roman" w:hAnsi="Times New Roman" w:cs="Times New Roman"/>
          <w:b/>
          <w:bCs/>
          <w:sz w:val="20"/>
          <w:szCs w:val="20"/>
        </w:rPr>
        <w:t>X</w:t>
      </w:r>
      <w:r w:rsidR="00883B0B" w:rsidRPr="00BC0316">
        <w:rPr>
          <w:rFonts w:ascii="Times New Roman" w:hAnsi="Times New Roman" w:cs="Times New Roman"/>
          <w:b/>
          <w:bCs/>
          <w:sz w:val="20"/>
          <w:szCs w:val="20"/>
        </w:rPr>
        <w:t>V</w:t>
      </w:r>
      <w:r w:rsidR="003B25B4" w:rsidRPr="00BC0316">
        <w:rPr>
          <w:rFonts w:ascii="Times New Roman" w:hAnsi="Times New Roman" w:cs="Times New Roman"/>
          <w:b/>
          <w:bCs/>
          <w:sz w:val="20"/>
          <w:szCs w:val="20"/>
        </w:rPr>
        <w:t>. Sposób obliczenia ceny</w:t>
      </w:r>
    </w:p>
    <w:p w14:paraId="4E16F79E" w14:textId="77777777" w:rsidR="00AF12C8" w:rsidRPr="00BC0316" w:rsidRDefault="001F16CE" w:rsidP="007F57BB">
      <w:pPr>
        <w:widowControl w:val="0"/>
        <w:numPr>
          <w:ilvl w:val="0"/>
          <w:numId w:val="1"/>
        </w:numPr>
        <w:spacing w:after="0"/>
        <w:ind w:left="426" w:hanging="426"/>
        <w:jc w:val="both"/>
        <w:rPr>
          <w:rFonts w:ascii="Times New Roman" w:eastAsia="Times New Roman" w:hAnsi="Times New Roman" w:cs="Times New Roman"/>
          <w:sz w:val="20"/>
          <w:szCs w:val="20"/>
          <w:lang w:eastAsia="pl-PL"/>
        </w:rPr>
      </w:pPr>
      <w:r w:rsidRPr="00BC0316">
        <w:rPr>
          <w:rFonts w:ascii="Times New Roman" w:eastAsia="Times New Roman" w:hAnsi="Times New Roman" w:cs="Times New Roman"/>
          <w:sz w:val="20"/>
          <w:szCs w:val="20"/>
          <w:lang w:eastAsia="pl-PL"/>
        </w:rPr>
        <w:t xml:space="preserve">Wykonawca podaje cenę za realizację przedmiotu zamówienia </w:t>
      </w:r>
      <w:r w:rsidR="00AF12C8" w:rsidRPr="00BC0316">
        <w:rPr>
          <w:rFonts w:ascii="Times New Roman" w:eastAsia="Times New Roman" w:hAnsi="Times New Roman" w:cs="Times New Roman"/>
          <w:sz w:val="20"/>
          <w:szCs w:val="20"/>
          <w:lang w:eastAsia="pl-PL"/>
        </w:rPr>
        <w:t xml:space="preserve">w </w:t>
      </w:r>
      <w:r w:rsidR="008515CD" w:rsidRPr="00BC0316">
        <w:rPr>
          <w:rFonts w:ascii="Times New Roman" w:eastAsia="Times New Roman" w:hAnsi="Times New Roman" w:cs="Times New Roman"/>
          <w:sz w:val="20"/>
          <w:szCs w:val="20"/>
          <w:lang w:eastAsia="pl-PL"/>
        </w:rPr>
        <w:t>F</w:t>
      </w:r>
      <w:r w:rsidR="00AF12C8" w:rsidRPr="00BC0316">
        <w:rPr>
          <w:rFonts w:ascii="Times New Roman" w:eastAsia="Times New Roman" w:hAnsi="Times New Roman" w:cs="Times New Roman"/>
          <w:sz w:val="20"/>
          <w:szCs w:val="20"/>
          <w:lang w:eastAsia="pl-PL"/>
        </w:rPr>
        <w:t>ormularzu ofertowym.</w:t>
      </w:r>
    </w:p>
    <w:p w14:paraId="62264755" w14:textId="77777777" w:rsidR="00972ED3" w:rsidRPr="00BC0316" w:rsidRDefault="00AF12C8" w:rsidP="007F57BB">
      <w:pPr>
        <w:widowControl w:val="0"/>
        <w:numPr>
          <w:ilvl w:val="0"/>
          <w:numId w:val="1"/>
        </w:numPr>
        <w:spacing w:after="0"/>
        <w:ind w:left="426" w:hanging="426"/>
        <w:jc w:val="both"/>
        <w:rPr>
          <w:rFonts w:ascii="Times New Roman" w:eastAsia="Times New Roman" w:hAnsi="Times New Roman" w:cs="Times New Roman"/>
          <w:sz w:val="20"/>
          <w:szCs w:val="20"/>
          <w:lang w:eastAsia="pl-PL"/>
        </w:rPr>
      </w:pPr>
      <w:r w:rsidRPr="00BC0316">
        <w:rPr>
          <w:rFonts w:ascii="Times New Roman" w:hAnsi="Times New Roman" w:cs="Times New Roman"/>
          <w:sz w:val="20"/>
          <w:szCs w:val="20"/>
        </w:rPr>
        <w:t xml:space="preserve">Cena podana w </w:t>
      </w:r>
      <w:r w:rsidR="00972ED3" w:rsidRPr="00BC0316">
        <w:rPr>
          <w:rFonts w:ascii="Times New Roman" w:hAnsi="Times New Roman" w:cs="Times New Roman"/>
          <w:sz w:val="20"/>
          <w:szCs w:val="20"/>
        </w:rPr>
        <w:t xml:space="preserve">Formularzu ofertowym jest ceną ryczałtową, ostateczną, niepodlegającą negocjacji </w:t>
      </w:r>
      <w:r w:rsidR="004E3C6B">
        <w:rPr>
          <w:rFonts w:ascii="Times New Roman" w:hAnsi="Times New Roman" w:cs="Times New Roman"/>
          <w:sz w:val="20"/>
          <w:szCs w:val="20"/>
        </w:rPr>
        <w:br/>
      </w:r>
      <w:r w:rsidR="00972ED3" w:rsidRPr="00BC0316">
        <w:rPr>
          <w:rFonts w:ascii="Times New Roman" w:hAnsi="Times New Roman" w:cs="Times New Roman"/>
          <w:sz w:val="20"/>
          <w:szCs w:val="20"/>
        </w:rPr>
        <w:t>i wyczerpującą wszelkie należności Wykonawcy wobec Zamawiającego związane z realizacją przedmiotu zamówienia.</w:t>
      </w:r>
    </w:p>
    <w:p w14:paraId="718B6709" w14:textId="77777777" w:rsidR="00972ED3" w:rsidRPr="00BC0316" w:rsidRDefault="00972ED3" w:rsidP="007F57BB">
      <w:pPr>
        <w:widowControl w:val="0"/>
        <w:numPr>
          <w:ilvl w:val="0"/>
          <w:numId w:val="1"/>
        </w:numPr>
        <w:spacing w:after="0"/>
        <w:ind w:left="426" w:hanging="426"/>
        <w:jc w:val="both"/>
        <w:rPr>
          <w:rFonts w:ascii="Times New Roman" w:eastAsia="Times New Roman" w:hAnsi="Times New Roman" w:cs="Times New Roman"/>
          <w:sz w:val="20"/>
          <w:szCs w:val="20"/>
          <w:lang w:eastAsia="pl-PL"/>
        </w:rPr>
      </w:pPr>
      <w:r w:rsidRPr="00BC0316">
        <w:rPr>
          <w:rFonts w:ascii="Times New Roman" w:hAnsi="Times New Roman" w:cs="Times New Roman"/>
          <w:sz w:val="20"/>
          <w:szCs w:val="20"/>
        </w:rPr>
        <w:t xml:space="preserve">Cena ofertowa brutto musi uwzględniać wszystkie koszty związane z realizacją przedmiotu zamówienia zgodnie z opisem przedmiotu zamówienia oraz postanowieniami umowy określonymi w SWZ. </w:t>
      </w:r>
    </w:p>
    <w:p w14:paraId="0BFCB856" w14:textId="77777777" w:rsidR="00972ED3" w:rsidRPr="00BC0316" w:rsidRDefault="00972ED3" w:rsidP="007F57BB">
      <w:pPr>
        <w:widowControl w:val="0"/>
        <w:numPr>
          <w:ilvl w:val="0"/>
          <w:numId w:val="1"/>
        </w:numPr>
        <w:spacing w:after="0"/>
        <w:ind w:left="426" w:hanging="426"/>
        <w:jc w:val="both"/>
        <w:rPr>
          <w:rFonts w:ascii="Times New Roman" w:eastAsia="Times New Roman" w:hAnsi="Times New Roman" w:cs="Times New Roman"/>
          <w:sz w:val="20"/>
          <w:szCs w:val="20"/>
          <w:lang w:eastAsia="pl-PL"/>
        </w:rPr>
      </w:pPr>
      <w:r w:rsidRPr="00BC0316">
        <w:rPr>
          <w:rFonts w:ascii="Times New Roman" w:hAnsi="Times New Roman" w:cs="Times New Roman"/>
          <w:sz w:val="20"/>
          <w:szCs w:val="20"/>
        </w:rPr>
        <w:t>W ramach skalkulowanego wynagrodzenia ofertowego ryczałtowego Wykonawca zobowiązany  będzie do realizacji całości przedmiotu zamówienia oraz uzyskania zamierzonego efektu końcowego. Jeżeli w trakcie robót pojawi się konieczność wykonania dodatkowych prac niezbędnych do prawidłowej realizacji zamówienia, wchodzących w zakres przedmiotu zamówienia, Wykonawca będzie zobligowany do realizacji w ram</w:t>
      </w:r>
      <w:r w:rsidR="00987C99" w:rsidRPr="00BC0316">
        <w:rPr>
          <w:rFonts w:ascii="Times New Roman" w:hAnsi="Times New Roman" w:cs="Times New Roman"/>
          <w:sz w:val="20"/>
          <w:szCs w:val="20"/>
        </w:rPr>
        <w:t>ach wynagrodzenia ryczałtowego.</w:t>
      </w:r>
    </w:p>
    <w:p w14:paraId="79387CA7" w14:textId="77777777" w:rsidR="00972ED3" w:rsidRPr="00BC0316" w:rsidRDefault="00972ED3" w:rsidP="007F57BB">
      <w:pPr>
        <w:widowControl w:val="0"/>
        <w:numPr>
          <w:ilvl w:val="0"/>
          <w:numId w:val="1"/>
        </w:numPr>
        <w:spacing w:after="0"/>
        <w:ind w:left="426" w:hanging="426"/>
        <w:jc w:val="both"/>
        <w:rPr>
          <w:rFonts w:ascii="Times New Roman" w:eastAsia="Times New Roman" w:hAnsi="Times New Roman" w:cs="Times New Roman"/>
          <w:sz w:val="20"/>
          <w:szCs w:val="20"/>
          <w:lang w:eastAsia="pl-PL"/>
        </w:rPr>
      </w:pPr>
      <w:r w:rsidRPr="00BC0316">
        <w:rPr>
          <w:rFonts w:ascii="Times New Roman" w:hAnsi="Times New Roman" w:cs="Times New Roman"/>
          <w:sz w:val="20"/>
          <w:szCs w:val="20"/>
        </w:rPr>
        <w:t xml:space="preserve">Cenę ofertową brutto należy podać w PLN z należnym podatkiem VAT  z zaokrągleniem do dwóch miejsc po przecinku. </w:t>
      </w:r>
    </w:p>
    <w:p w14:paraId="07130277" w14:textId="2507642D" w:rsidR="00972ED3" w:rsidRPr="00BC0316" w:rsidRDefault="00972ED3" w:rsidP="007F57BB">
      <w:pPr>
        <w:widowControl w:val="0"/>
        <w:numPr>
          <w:ilvl w:val="0"/>
          <w:numId w:val="1"/>
        </w:numPr>
        <w:spacing w:after="0"/>
        <w:ind w:left="426" w:hanging="426"/>
        <w:jc w:val="both"/>
        <w:rPr>
          <w:rFonts w:ascii="Times New Roman" w:eastAsia="Times New Roman" w:hAnsi="Times New Roman" w:cs="Times New Roman"/>
          <w:sz w:val="20"/>
          <w:szCs w:val="20"/>
          <w:lang w:eastAsia="pl-PL"/>
        </w:rPr>
      </w:pPr>
      <w:r w:rsidRPr="00BC0316">
        <w:rPr>
          <w:rFonts w:ascii="Times New Roman" w:hAnsi="Times New Roman" w:cs="Times New Roman"/>
          <w:sz w:val="20"/>
          <w:szCs w:val="20"/>
        </w:rPr>
        <w:t xml:space="preserve">Prawidłowe ustalenie </w:t>
      </w:r>
      <w:r w:rsidR="00EF20ED">
        <w:rPr>
          <w:rFonts w:ascii="Times New Roman" w:hAnsi="Times New Roman" w:cs="Times New Roman"/>
          <w:sz w:val="20"/>
          <w:szCs w:val="20"/>
        </w:rPr>
        <w:t xml:space="preserve">stawki </w:t>
      </w:r>
      <w:r w:rsidRPr="00BC0316">
        <w:rPr>
          <w:rFonts w:ascii="Times New Roman" w:hAnsi="Times New Roman" w:cs="Times New Roman"/>
          <w:sz w:val="20"/>
          <w:szCs w:val="20"/>
        </w:rPr>
        <w:t xml:space="preserve">VAT </w:t>
      </w:r>
      <w:r w:rsidR="00AF12C8" w:rsidRPr="00BC0316">
        <w:rPr>
          <w:rFonts w:ascii="Times New Roman" w:hAnsi="Times New Roman" w:cs="Times New Roman"/>
          <w:sz w:val="20"/>
          <w:szCs w:val="20"/>
        </w:rPr>
        <w:t xml:space="preserve">należy do obowiązków Wykonawcy. </w:t>
      </w:r>
      <w:r w:rsidRPr="00BC0316">
        <w:rPr>
          <w:rFonts w:ascii="Times New Roman" w:hAnsi="Times New Roman" w:cs="Times New Roman"/>
          <w:sz w:val="20"/>
          <w:szCs w:val="20"/>
        </w:rPr>
        <w:t>W przypadku zastosowania stawki VAT</w:t>
      </w:r>
      <w:r w:rsidR="00C215EC">
        <w:rPr>
          <w:rFonts w:ascii="Times New Roman" w:hAnsi="Times New Roman" w:cs="Times New Roman"/>
          <w:sz w:val="20"/>
          <w:szCs w:val="20"/>
        </w:rPr>
        <w:t xml:space="preserve"> </w:t>
      </w:r>
      <w:r w:rsidR="00F03E04" w:rsidRPr="00BC0316">
        <w:rPr>
          <w:rFonts w:ascii="Times New Roman" w:hAnsi="Times New Roman" w:cs="Times New Roman"/>
          <w:sz w:val="20"/>
          <w:szCs w:val="20"/>
        </w:rPr>
        <w:t>innej</w:t>
      </w:r>
      <w:r w:rsidR="00F03E04">
        <w:rPr>
          <w:rFonts w:ascii="Times New Roman" w:hAnsi="Times New Roman" w:cs="Times New Roman"/>
          <w:sz w:val="20"/>
          <w:szCs w:val="20"/>
        </w:rPr>
        <w:t xml:space="preserve"> </w:t>
      </w:r>
      <w:r w:rsidR="00C215EC">
        <w:rPr>
          <w:rFonts w:ascii="Times New Roman" w:hAnsi="Times New Roman" w:cs="Times New Roman"/>
          <w:sz w:val="20"/>
          <w:szCs w:val="20"/>
        </w:rPr>
        <w:t xml:space="preserve">niż te określone w Formularzu ofertowym </w:t>
      </w:r>
      <w:r w:rsidR="00F03E04">
        <w:rPr>
          <w:rFonts w:ascii="Times New Roman" w:hAnsi="Times New Roman" w:cs="Times New Roman"/>
          <w:sz w:val="20"/>
          <w:szCs w:val="20"/>
        </w:rPr>
        <w:t xml:space="preserve">- </w:t>
      </w:r>
      <w:r w:rsidR="00C215EC">
        <w:rPr>
          <w:rFonts w:ascii="Times New Roman" w:hAnsi="Times New Roman" w:cs="Times New Roman"/>
          <w:sz w:val="20"/>
          <w:szCs w:val="20"/>
        </w:rPr>
        <w:t>stanowiącym załącznik nr 1 do SWZ</w:t>
      </w:r>
      <w:r w:rsidRPr="00BC0316">
        <w:rPr>
          <w:rFonts w:ascii="Times New Roman" w:hAnsi="Times New Roman" w:cs="Times New Roman"/>
          <w:sz w:val="20"/>
          <w:szCs w:val="20"/>
        </w:rPr>
        <w:t>, Wykonawca winien wyk</w:t>
      </w:r>
      <w:r w:rsidR="007E160B" w:rsidRPr="00BC0316">
        <w:rPr>
          <w:rFonts w:ascii="Times New Roman" w:hAnsi="Times New Roman" w:cs="Times New Roman"/>
          <w:sz w:val="20"/>
          <w:szCs w:val="20"/>
        </w:rPr>
        <w:t>azać podstawę stosowania innej</w:t>
      </w:r>
      <w:r w:rsidR="00885CEE" w:rsidRPr="00BC0316">
        <w:rPr>
          <w:rFonts w:ascii="Times New Roman" w:hAnsi="Times New Roman" w:cs="Times New Roman"/>
          <w:sz w:val="20"/>
          <w:szCs w:val="20"/>
        </w:rPr>
        <w:t xml:space="preserve"> </w:t>
      </w:r>
      <w:r w:rsidR="007E160B" w:rsidRPr="00BC0316">
        <w:rPr>
          <w:rFonts w:ascii="Times New Roman" w:hAnsi="Times New Roman" w:cs="Times New Roman"/>
          <w:sz w:val="20"/>
          <w:szCs w:val="20"/>
        </w:rPr>
        <w:t>-</w:t>
      </w:r>
      <w:r w:rsidR="00885CEE" w:rsidRPr="00BC0316">
        <w:rPr>
          <w:rFonts w:ascii="Times New Roman" w:hAnsi="Times New Roman" w:cs="Times New Roman"/>
          <w:sz w:val="20"/>
          <w:szCs w:val="20"/>
        </w:rPr>
        <w:t xml:space="preserve"> </w:t>
      </w:r>
      <w:r w:rsidRPr="00BC0316">
        <w:rPr>
          <w:rFonts w:ascii="Times New Roman" w:hAnsi="Times New Roman" w:cs="Times New Roman"/>
          <w:sz w:val="20"/>
          <w:szCs w:val="20"/>
        </w:rPr>
        <w:t>preferencyjnej stawki podatkowej lub możliwość stosowania zwol</w:t>
      </w:r>
      <w:r w:rsidR="00AF12C8" w:rsidRPr="00BC0316">
        <w:rPr>
          <w:rFonts w:ascii="Times New Roman" w:hAnsi="Times New Roman" w:cs="Times New Roman"/>
          <w:sz w:val="20"/>
          <w:szCs w:val="20"/>
        </w:rPr>
        <w:t xml:space="preserve">nień </w:t>
      </w:r>
      <w:r w:rsidR="00987C99" w:rsidRPr="00BC0316">
        <w:rPr>
          <w:rFonts w:ascii="Times New Roman" w:hAnsi="Times New Roman" w:cs="Times New Roman"/>
          <w:sz w:val="20"/>
          <w:szCs w:val="20"/>
        </w:rPr>
        <w:t>podatkowych (</w:t>
      </w:r>
      <w:r w:rsidRPr="00BC0316">
        <w:rPr>
          <w:rFonts w:ascii="Times New Roman" w:hAnsi="Times New Roman" w:cs="Times New Roman"/>
          <w:sz w:val="20"/>
          <w:szCs w:val="20"/>
        </w:rPr>
        <w:t>np. przedstawiając w tym celu wyjaśnienia bądź indywidualną decyzję US).</w:t>
      </w:r>
    </w:p>
    <w:p w14:paraId="7F524301" w14:textId="77777777" w:rsidR="00972ED3" w:rsidRPr="00BC0316" w:rsidRDefault="00972ED3" w:rsidP="007F57BB">
      <w:pPr>
        <w:widowControl w:val="0"/>
        <w:numPr>
          <w:ilvl w:val="0"/>
          <w:numId w:val="1"/>
        </w:numPr>
        <w:spacing w:after="0"/>
        <w:ind w:left="426" w:hanging="426"/>
        <w:jc w:val="both"/>
        <w:rPr>
          <w:rFonts w:ascii="Times New Roman" w:eastAsia="Times New Roman" w:hAnsi="Times New Roman" w:cs="Times New Roman"/>
          <w:sz w:val="20"/>
          <w:szCs w:val="20"/>
          <w:lang w:eastAsia="pl-PL"/>
        </w:rPr>
      </w:pPr>
      <w:r w:rsidRPr="00BC0316">
        <w:rPr>
          <w:rFonts w:ascii="Times New Roman" w:hAnsi="Times New Roman" w:cs="Times New Roman"/>
          <w:sz w:val="20"/>
          <w:szCs w:val="20"/>
        </w:rPr>
        <w:t>Wyliczona cena brutto będzie służyć do porównania złożonych ofert i do rozliczenia w trakcie realizacji zamówienia.</w:t>
      </w:r>
    </w:p>
    <w:p w14:paraId="11E16AE9" w14:textId="1189F208" w:rsidR="00972ED3" w:rsidRPr="00BC0316" w:rsidRDefault="00972ED3" w:rsidP="007F57BB">
      <w:pPr>
        <w:widowControl w:val="0"/>
        <w:numPr>
          <w:ilvl w:val="0"/>
          <w:numId w:val="1"/>
        </w:numPr>
        <w:spacing w:after="0"/>
        <w:ind w:left="426" w:hanging="426"/>
        <w:jc w:val="both"/>
        <w:rPr>
          <w:rFonts w:ascii="Times New Roman" w:eastAsia="Times New Roman" w:hAnsi="Times New Roman" w:cs="Times New Roman"/>
          <w:sz w:val="20"/>
          <w:szCs w:val="20"/>
          <w:lang w:eastAsia="pl-PL"/>
        </w:rPr>
      </w:pPr>
      <w:r w:rsidRPr="00BC0316">
        <w:rPr>
          <w:rFonts w:ascii="Times New Roman" w:hAnsi="Times New Roman" w:cs="Times New Roman"/>
          <w:sz w:val="20"/>
          <w:szCs w:val="20"/>
        </w:rPr>
        <w:t xml:space="preserve">Sposób zapłaty i rozliczenia za realizację niniejszego zamówienia został szczegółowo określony we </w:t>
      </w:r>
      <w:r w:rsidR="0015594B" w:rsidRPr="00441135">
        <w:rPr>
          <w:rFonts w:ascii="Times New Roman" w:hAnsi="Times New Roman" w:cs="Times New Roman"/>
          <w:sz w:val="20"/>
          <w:szCs w:val="20"/>
        </w:rPr>
        <w:t>wzorze u</w:t>
      </w:r>
      <w:r w:rsidRPr="00441135">
        <w:rPr>
          <w:rFonts w:ascii="Times New Roman" w:hAnsi="Times New Roman" w:cs="Times New Roman"/>
          <w:sz w:val="20"/>
          <w:szCs w:val="20"/>
        </w:rPr>
        <w:t xml:space="preserve">mowy </w:t>
      </w:r>
      <w:r w:rsidR="005D60A6" w:rsidRPr="00441135">
        <w:rPr>
          <w:rFonts w:ascii="Times New Roman" w:hAnsi="Times New Roman" w:cs="Times New Roman"/>
          <w:sz w:val="20"/>
          <w:szCs w:val="20"/>
        </w:rPr>
        <w:t>–</w:t>
      </w:r>
      <w:r w:rsidRPr="00441135">
        <w:rPr>
          <w:rFonts w:ascii="Times New Roman" w:hAnsi="Times New Roman" w:cs="Times New Roman"/>
          <w:sz w:val="20"/>
          <w:szCs w:val="20"/>
        </w:rPr>
        <w:t xml:space="preserve"> </w:t>
      </w:r>
      <w:r w:rsidR="005D60A6" w:rsidRPr="00441135">
        <w:rPr>
          <w:rFonts w:ascii="Times New Roman" w:hAnsi="Times New Roman" w:cs="Times New Roman"/>
          <w:sz w:val="20"/>
          <w:szCs w:val="20"/>
        </w:rPr>
        <w:t>z</w:t>
      </w:r>
      <w:r w:rsidRPr="00441135">
        <w:rPr>
          <w:rFonts w:ascii="Times New Roman" w:hAnsi="Times New Roman" w:cs="Times New Roman"/>
          <w:sz w:val="20"/>
          <w:szCs w:val="20"/>
        </w:rPr>
        <w:t>ałączniku nr 4 do SWZ</w:t>
      </w:r>
      <w:r w:rsidRPr="00BC0316">
        <w:rPr>
          <w:rFonts w:ascii="Times New Roman" w:hAnsi="Times New Roman" w:cs="Times New Roman"/>
          <w:sz w:val="20"/>
          <w:szCs w:val="20"/>
        </w:rPr>
        <w:t>.</w:t>
      </w:r>
    </w:p>
    <w:p w14:paraId="0FCF35B4" w14:textId="77777777" w:rsidR="00972ED3" w:rsidRPr="00BC0316" w:rsidRDefault="00972ED3" w:rsidP="007F57BB">
      <w:pPr>
        <w:widowControl w:val="0"/>
        <w:numPr>
          <w:ilvl w:val="0"/>
          <w:numId w:val="1"/>
        </w:numPr>
        <w:spacing w:after="0"/>
        <w:ind w:left="426" w:hanging="426"/>
        <w:jc w:val="both"/>
        <w:rPr>
          <w:rFonts w:ascii="Times New Roman" w:eastAsia="Times New Roman" w:hAnsi="Times New Roman" w:cs="Times New Roman"/>
          <w:sz w:val="20"/>
          <w:szCs w:val="20"/>
          <w:lang w:eastAsia="pl-PL"/>
        </w:rPr>
      </w:pPr>
      <w:r w:rsidRPr="00BC0316">
        <w:rPr>
          <w:rFonts w:ascii="Times New Roman" w:hAnsi="Times New Roman" w:cs="Times New Roman"/>
          <w:color w:val="000000" w:themeColor="text1"/>
          <w:sz w:val="20"/>
          <w:szCs w:val="20"/>
        </w:rPr>
        <w:t>Cena ofertowa brutto obejmuje wszystkie koszty potrzebne do kom</w:t>
      </w:r>
      <w:r w:rsidR="00BA19CA">
        <w:rPr>
          <w:rFonts w:ascii="Times New Roman" w:hAnsi="Times New Roman" w:cs="Times New Roman"/>
          <w:color w:val="000000" w:themeColor="text1"/>
          <w:sz w:val="20"/>
          <w:szCs w:val="20"/>
        </w:rPr>
        <w:t xml:space="preserve">pleksowego wykonania przedmiotu </w:t>
      </w:r>
      <w:r w:rsidRPr="00BC0316">
        <w:rPr>
          <w:rFonts w:ascii="Times New Roman" w:hAnsi="Times New Roman" w:cs="Times New Roman"/>
          <w:color w:val="000000" w:themeColor="text1"/>
          <w:sz w:val="20"/>
          <w:szCs w:val="20"/>
        </w:rPr>
        <w:t>umowy i nie będzie podlegać waloryzacji. Obejmu</w:t>
      </w:r>
      <w:r w:rsidR="000F79A8">
        <w:rPr>
          <w:rFonts w:ascii="Times New Roman" w:hAnsi="Times New Roman" w:cs="Times New Roman"/>
          <w:color w:val="000000" w:themeColor="text1"/>
          <w:sz w:val="20"/>
          <w:szCs w:val="20"/>
        </w:rPr>
        <w:t xml:space="preserve">je również wszelkie obciążenia </w:t>
      </w:r>
      <w:r w:rsidR="00BA19CA">
        <w:rPr>
          <w:rFonts w:ascii="Times New Roman" w:hAnsi="Times New Roman" w:cs="Times New Roman"/>
          <w:color w:val="000000" w:themeColor="text1"/>
          <w:sz w:val="20"/>
          <w:szCs w:val="20"/>
        </w:rPr>
        <w:t xml:space="preserve">o charakterze </w:t>
      </w:r>
      <w:r w:rsidRPr="00BC0316">
        <w:rPr>
          <w:rFonts w:ascii="Times New Roman" w:hAnsi="Times New Roman" w:cs="Times New Roman"/>
          <w:color w:val="000000" w:themeColor="text1"/>
          <w:sz w:val="20"/>
          <w:szCs w:val="20"/>
        </w:rPr>
        <w:t>publicznoprawnym związane z realizacją przedmiotu  umowy, w szczególności podatek od towarów i  usług w wysokości wynikającej  z właściwych przepisów.</w:t>
      </w:r>
    </w:p>
    <w:p w14:paraId="1B4BF1B1" w14:textId="77777777" w:rsidR="008E3050" w:rsidRPr="00BC0316" w:rsidRDefault="00972ED3" w:rsidP="007F57BB">
      <w:pPr>
        <w:widowControl w:val="0"/>
        <w:numPr>
          <w:ilvl w:val="0"/>
          <w:numId w:val="1"/>
        </w:numPr>
        <w:spacing w:after="0"/>
        <w:ind w:left="426" w:hanging="426"/>
        <w:jc w:val="both"/>
        <w:rPr>
          <w:rFonts w:ascii="Times New Roman" w:eastAsia="Times New Roman" w:hAnsi="Times New Roman" w:cs="Times New Roman"/>
          <w:sz w:val="20"/>
          <w:szCs w:val="20"/>
          <w:lang w:eastAsia="pl-PL"/>
        </w:rPr>
      </w:pPr>
      <w:r w:rsidRPr="00BC0316">
        <w:rPr>
          <w:rFonts w:ascii="Times New Roman" w:hAnsi="Times New Roman" w:cs="Times New Roman"/>
          <w:sz w:val="20"/>
          <w:szCs w:val="20"/>
        </w:rPr>
        <w:t>Jeżeli została złożona oferta, której wy</w:t>
      </w:r>
      <w:r w:rsidR="007E160B" w:rsidRPr="00BC0316">
        <w:rPr>
          <w:rFonts w:ascii="Times New Roman" w:hAnsi="Times New Roman" w:cs="Times New Roman"/>
          <w:sz w:val="20"/>
          <w:szCs w:val="20"/>
        </w:rPr>
        <w:t>bór prowadziłby do powstania u Z</w:t>
      </w:r>
      <w:r w:rsidRPr="00BC0316">
        <w:rPr>
          <w:rFonts w:ascii="Times New Roman" w:hAnsi="Times New Roman" w:cs="Times New Roman"/>
          <w:sz w:val="20"/>
          <w:szCs w:val="20"/>
        </w:rPr>
        <w:t>amawiającego obowiązku podatkowego zgodnie z ustawą z dnia 11 marca 2004 r</w:t>
      </w:r>
      <w:r w:rsidR="00BA19CA">
        <w:rPr>
          <w:rFonts w:ascii="Times New Roman" w:hAnsi="Times New Roman" w:cs="Times New Roman"/>
          <w:sz w:val="20"/>
          <w:szCs w:val="20"/>
        </w:rPr>
        <w:t xml:space="preserve">. o podatku od towarów i usług </w:t>
      </w:r>
      <w:r w:rsidRPr="00BC0316">
        <w:rPr>
          <w:rFonts w:ascii="Times New Roman" w:hAnsi="Times New Roman" w:cs="Times New Roman"/>
          <w:sz w:val="20"/>
          <w:szCs w:val="20"/>
        </w:rPr>
        <w:t>(Dz. U. z 20</w:t>
      </w:r>
      <w:r w:rsidR="00885CEE" w:rsidRPr="00BC0316">
        <w:rPr>
          <w:rFonts w:ascii="Times New Roman" w:hAnsi="Times New Roman" w:cs="Times New Roman"/>
          <w:sz w:val="20"/>
          <w:szCs w:val="20"/>
        </w:rPr>
        <w:t>24</w:t>
      </w:r>
      <w:r w:rsidRPr="00BC0316">
        <w:rPr>
          <w:rFonts w:ascii="Times New Roman" w:hAnsi="Times New Roman" w:cs="Times New Roman"/>
          <w:sz w:val="20"/>
          <w:szCs w:val="20"/>
        </w:rPr>
        <w:t xml:space="preserve"> r.</w:t>
      </w:r>
      <w:r w:rsidR="004E3C6B">
        <w:rPr>
          <w:rFonts w:ascii="Times New Roman" w:hAnsi="Times New Roman" w:cs="Times New Roman"/>
          <w:sz w:val="20"/>
          <w:szCs w:val="20"/>
        </w:rPr>
        <w:t>,</w:t>
      </w:r>
      <w:r w:rsidR="004E3C6B">
        <w:rPr>
          <w:rFonts w:ascii="Times New Roman" w:hAnsi="Times New Roman" w:cs="Times New Roman"/>
          <w:sz w:val="20"/>
          <w:szCs w:val="20"/>
        </w:rPr>
        <w:br/>
      </w:r>
      <w:r w:rsidRPr="00BC0316">
        <w:rPr>
          <w:rFonts w:ascii="Times New Roman" w:hAnsi="Times New Roman" w:cs="Times New Roman"/>
          <w:sz w:val="20"/>
          <w:szCs w:val="20"/>
        </w:rPr>
        <w:t xml:space="preserve">poz. </w:t>
      </w:r>
      <w:r w:rsidR="00885CEE" w:rsidRPr="00BC0316">
        <w:rPr>
          <w:rFonts w:ascii="Times New Roman" w:hAnsi="Times New Roman" w:cs="Times New Roman"/>
          <w:sz w:val="20"/>
          <w:szCs w:val="20"/>
        </w:rPr>
        <w:t>361</w:t>
      </w:r>
      <w:r w:rsidR="004E3C6B">
        <w:rPr>
          <w:rFonts w:ascii="Times New Roman" w:hAnsi="Times New Roman" w:cs="Times New Roman"/>
          <w:sz w:val="20"/>
          <w:szCs w:val="20"/>
        </w:rPr>
        <w:t xml:space="preserve"> z </w:t>
      </w:r>
      <w:proofErr w:type="spellStart"/>
      <w:r w:rsidR="004E3C6B">
        <w:rPr>
          <w:rFonts w:ascii="Times New Roman" w:hAnsi="Times New Roman" w:cs="Times New Roman"/>
          <w:sz w:val="20"/>
          <w:szCs w:val="20"/>
        </w:rPr>
        <w:t>późn</w:t>
      </w:r>
      <w:proofErr w:type="spellEnd"/>
      <w:r w:rsidR="004E3C6B">
        <w:rPr>
          <w:rFonts w:ascii="Times New Roman" w:hAnsi="Times New Roman" w:cs="Times New Roman"/>
          <w:sz w:val="20"/>
          <w:szCs w:val="20"/>
        </w:rPr>
        <w:t>. zm.)</w:t>
      </w:r>
      <w:r w:rsidRPr="00BC0316">
        <w:rPr>
          <w:rFonts w:ascii="Times New Roman" w:hAnsi="Times New Roman" w:cs="Times New Roman"/>
          <w:sz w:val="20"/>
          <w:szCs w:val="20"/>
        </w:rPr>
        <w:t xml:space="preserve"> dla celów zastosowania kryterium ceny Zamawiający dolicza do przedstawionej w tej ofercie ceny kwotę podatku od towarów i usług, którą miałby obowiązek rozliczyć.</w:t>
      </w:r>
    </w:p>
    <w:p w14:paraId="4B83C8B9" w14:textId="77777777" w:rsidR="00972ED3" w:rsidRPr="00BC0316" w:rsidRDefault="00972ED3" w:rsidP="007F57BB">
      <w:pPr>
        <w:widowControl w:val="0"/>
        <w:numPr>
          <w:ilvl w:val="0"/>
          <w:numId w:val="1"/>
        </w:numPr>
        <w:spacing w:after="0"/>
        <w:ind w:left="426" w:hanging="426"/>
        <w:jc w:val="both"/>
        <w:rPr>
          <w:rFonts w:ascii="Times New Roman" w:eastAsia="Times New Roman" w:hAnsi="Times New Roman" w:cs="Times New Roman"/>
          <w:sz w:val="20"/>
          <w:szCs w:val="20"/>
          <w:lang w:eastAsia="pl-PL"/>
        </w:rPr>
      </w:pPr>
      <w:r w:rsidRPr="00BC0316">
        <w:rPr>
          <w:rFonts w:ascii="Times New Roman" w:hAnsi="Times New Roman" w:cs="Times New Roman"/>
          <w:sz w:val="20"/>
          <w:szCs w:val="20"/>
        </w:rPr>
        <w:t>W ofercie Wykonawca ma obowiązek:</w:t>
      </w:r>
    </w:p>
    <w:p w14:paraId="19B84E9B" w14:textId="77777777" w:rsidR="00972ED3" w:rsidRPr="00BC0316" w:rsidRDefault="00972ED3" w:rsidP="007F57BB">
      <w:pPr>
        <w:pStyle w:val="Akapitzlist"/>
        <w:numPr>
          <w:ilvl w:val="2"/>
          <w:numId w:val="30"/>
        </w:numPr>
        <w:spacing w:after="0" w:line="240" w:lineRule="auto"/>
        <w:ind w:left="880" w:hanging="426"/>
        <w:jc w:val="both"/>
        <w:rPr>
          <w:rFonts w:ascii="Times New Roman" w:hAnsi="Times New Roman" w:cs="Times New Roman"/>
          <w:sz w:val="20"/>
          <w:szCs w:val="20"/>
        </w:rPr>
      </w:pPr>
      <w:r w:rsidRPr="00BC0316">
        <w:rPr>
          <w:rFonts w:ascii="Times New Roman" w:hAnsi="Times New Roman" w:cs="Times New Roman"/>
          <w:sz w:val="20"/>
          <w:szCs w:val="20"/>
        </w:rPr>
        <w:t>poinformowania Zamawiającego, że wybór jego oferty</w:t>
      </w:r>
      <w:r w:rsidR="00BA19CA">
        <w:rPr>
          <w:rFonts w:ascii="Times New Roman" w:hAnsi="Times New Roman" w:cs="Times New Roman"/>
          <w:sz w:val="20"/>
          <w:szCs w:val="20"/>
        </w:rPr>
        <w:t xml:space="preserve"> będzie prowadził do powstania </w:t>
      </w:r>
      <w:r w:rsidR="00BA19CA">
        <w:rPr>
          <w:rFonts w:ascii="Times New Roman" w:hAnsi="Times New Roman" w:cs="Times New Roman"/>
          <w:sz w:val="20"/>
          <w:szCs w:val="20"/>
        </w:rPr>
        <w:br/>
        <w:t>u Z</w:t>
      </w:r>
      <w:r w:rsidRPr="00BC0316">
        <w:rPr>
          <w:rFonts w:ascii="Times New Roman" w:hAnsi="Times New Roman" w:cs="Times New Roman"/>
          <w:sz w:val="20"/>
          <w:szCs w:val="20"/>
        </w:rPr>
        <w:t>amawiającego obowiązku podatkowego;</w:t>
      </w:r>
    </w:p>
    <w:p w14:paraId="4EAC4B47" w14:textId="77777777" w:rsidR="00972ED3" w:rsidRPr="00BC0316" w:rsidRDefault="00972ED3" w:rsidP="007F57BB">
      <w:pPr>
        <w:pStyle w:val="Akapitzlist"/>
        <w:numPr>
          <w:ilvl w:val="2"/>
          <w:numId w:val="30"/>
        </w:numPr>
        <w:spacing w:after="0" w:line="240" w:lineRule="auto"/>
        <w:ind w:left="880" w:hanging="426"/>
        <w:jc w:val="both"/>
        <w:rPr>
          <w:rFonts w:ascii="Times New Roman" w:hAnsi="Times New Roman" w:cs="Times New Roman"/>
          <w:sz w:val="20"/>
          <w:szCs w:val="20"/>
        </w:rPr>
      </w:pPr>
      <w:r w:rsidRPr="00BC0316">
        <w:rPr>
          <w:rFonts w:ascii="Times New Roman" w:hAnsi="Times New Roman" w:cs="Times New Roman"/>
          <w:sz w:val="20"/>
          <w:szCs w:val="20"/>
        </w:rPr>
        <w:lastRenderedPageBreak/>
        <w:t>wskazania nazwy (rodzaju) towaru lub usługi, których dostawa lub świadczenie będą prowadziły do powstania obowiązku podatkowego;</w:t>
      </w:r>
    </w:p>
    <w:p w14:paraId="42D0BAC2" w14:textId="77777777" w:rsidR="00972ED3" w:rsidRPr="00BC0316" w:rsidRDefault="00972ED3" w:rsidP="007F57BB">
      <w:pPr>
        <w:pStyle w:val="Akapitzlist"/>
        <w:numPr>
          <w:ilvl w:val="2"/>
          <w:numId w:val="30"/>
        </w:numPr>
        <w:spacing w:after="0" w:line="240" w:lineRule="auto"/>
        <w:ind w:left="880" w:hanging="426"/>
        <w:jc w:val="both"/>
        <w:rPr>
          <w:rFonts w:ascii="Times New Roman" w:hAnsi="Times New Roman" w:cs="Times New Roman"/>
          <w:sz w:val="20"/>
          <w:szCs w:val="20"/>
        </w:rPr>
      </w:pPr>
      <w:r w:rsidRPr="00BC0316">
        <w:rPr>
          <w:rFonts w:ascii="Times New Roman" w:hAnsi="Times New Roman" w:cs="Times New Roman"/>
          <w:sz w:val="20"/>
          <w:szCs w:val="20"/>
        </w:rPr>
        <w:t>wskazania wartości towaru lub usługi objętego obowiązkiem podatkowym Zamawiającego, bez kwoty podatku;</w:t>
      </w:r>
    </w:p>
    <w:p w14:paraId="5C9987C1" w14:textId="77777777" w:rsidR="00F57C1D" w:rsidRPr="00BC0316" w:rsidRDefault="00972ED3" w:rsidP="007F57BB">
      <w:pPr>
        <w:pStyle w:val="Akapitzlist"/>
        <w:numPr>
          <w:ilvl w:val="2"/>
          <w:numId w:val="30"/>
        </w:numPr>
        <w:spacing w:after="0" w:line="240" w:lineRule="auto"/>
        <w:ind w:left="880" w:hanging="426"/>
        <w:jc w:val="both"/>
        <w:rPr>
          <w:rFonts w:ascii="Times New Roman" w:hAnsi="Times New Roman" w:cs="Times New Roman"/>
          <w:sz w:val="20"/>
          <w:szCs w:val="20"/>
        </w:rPr>
      </w:pPr>
      <w:r w:rsidRPr="00BC0316">
        <w:rPr>
          <w:rFonts w:ascii="Times New Roman" w:hAnsi="Times New Roman" w:cs="Times New Roman"/>
          <w:sz w:val="20"/>
          <w:szCs w:val="20"/>
        </w:rPr>
        <w:t>wskazania stawki podatku od towarów i usług, która zgodnie z wiedzą Wykonawcy, będzie miała zastosowanie.</w:t>
      </w:r>
    </w:p>
    <w:p w14:paraId="08F9EACE" w14:textId="77777777" w:rsidR="00885CEE" w:rsidRPr="00BC0316" w:rsidRDefault="00885CEE" w:rsidP="00885CEE">
      <w:pPr>
        <w:pStyle w:val="Akapitzlist"/>
        <w:spacing w:after="0" w:line="240" w:lineRule="auto"/>
        <w:ind w:left="880"/>
        <w:jc w:val="both"/>
        <w:rPr>
          <w:rFonts w:ascii="Times New Roman" w:hAnsi="Times New Roman" w:cs="Times New Roman"/>
          <w:sz w:val="20"/>
          <w:szCs w:val="20"/>
        </w:rPr>
      </w:pPr>
    </w:p>
    <w:p w14:paraId="76B1A5B1" w14:textId="77777777" w:rsidR="00972ED3" w:rsidRPr="00BC0316" w:rsidRDefault="0046313C" w:rsidP="00FA51BA">
      <w:pPr>
        <w:autoSpaceDE w:val="0"/>
        <w:autoSpaceDN w:val="0"/>
        <w:adjustRightInd w:val="0"/>
        <w:spacing w:after="120" w:line="240" w:lineRule="auto"/>
        <w:jc w:val="both"/>
        <w:rPr>
          <w:rFonts w:ascii="Times New Roman" w:hAnsi="Times New Roman" w:cs="Times New Roman"/>
          <w:b/>
          <w:bCs/>
          <w:sz w:val="20"/>
          <w:szCs w:val="20"/>
        </w:rPr>
      </w:pPr>
      <w:r w:rsidRPr="00BC0316">
        <w:rPr>
          <w:rFonts w:ascii="Times New Roman" w:hAnsi="Times New Roman" w:cs="Times New Roman"/>
          <w:b/>
          <w:bCs/>
          <w:sz w:val="20"/>
          <w:szCs w:val="20"/>
        </w:rPr>
        <w:t>X</w:t>
      </w:r>
      <w:r w:rsidR="003B25B4" w:rsidRPr="00BC0316">
        <w:rPr>
          <w:rFonts w:ascii="Times New Roman" w:hAnsi="Times New Roman" w:cs="Times New Roman"/>
          <w:b/>
          <w:bCs/>
          <w:sz w:val="20"/>
          <w:szCs w:val="20"/>
        </w:rPr>
        <w:t>V</w:t>
      </w:r>
      <w:r w:rsidR="00883B0B" w:rsidRPr="00BC0316">
        <w:rPr>
          <w:rFonts w:ascii="Times New Roman" w:hAnsi="Times New Roman" w:cs="Times New Roman"/>
          <w:b/>
          <w:bCs/>
          <w:sz w:val="20"/>
          <w:szCs w:val="20"/>
        </w:rPr>
        <w:t>I</w:t>
      </w:r>
      <w:r w:rsidR="003B25B4" w:rsidRPr="00BC0316">
        <w:rPr>
          <w:rFonts w:ascii="Times New Roman" w:hAnsi="Times New Roman" w:cs="Times New Roman"/>
          <w:b/>
          <w:bCs/>
          <w:sz w:val="20"/>
          <w:szCs w:val="20"/>
        </w:rPr>
        <w:t>. Opis kryteriów oceny ofert wraz z podaniem wag tych kryteriów i sposobu oceny ofert</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2"/>
        <w:gridCol w:w="5590"/>
        <w:gridCol w:w="1560"/>
        <w:gridCol w:w="1279"/>
      </w:tblGrid>
      <w:tr w:rsidR="00972ED3" w:rsidRPr="00BC0316" w14:paraId="6A5245C4" w14:textId="77777777" w:rsidTr="003F39FA">
        <w:trPr>
          <w:trHeight w:val="683"/>
          <w:jc w:val="center"/>
        </w:trPr>
        <w:tc>
          <w:tcPr>
            <w:tcW w:w="6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2E74BC" w14:textId="77777777" w:rsidR="00972ED3" w:rsidRPr="00BC0316" w:rsidRDefault="004E3C6B" w:rsidP="000658EA">
            <w:pPr>
              <w:pStyle w:val="Tekstpodstawowywcity"/>
              <w:spacing w:line="240" w:lineRule="auto"/>
              <w:ind w:left="0"/>
              <w:jc w:val="center"/>
              <w:rPr>
                <w:rFonts w:ascii="Times New Roman" w:hAnsi="Times New Roman"/>
                <w:b/>
                <w:sz w:val="20"/>
                <w:szCs w:val="20"/>
              </w:rPr>
            </w:pPr>
            <w:r>
              <w:rPr>
                <w:rFonts w:ascii="Times New Roman" w:hAnsi="Times New Roman"/>
                <w:b/>
                <w:sz w:val="20"/>
                <w:szCs w:val="20"/>
              </w:rPr>
              <w:br/>
            </w:r>
            <w:r w:rsidR="00972ED3" w:rsidRPr="00BC0316">
              <w:rPr>
                <w:rFonts w:ascii="Times New Roman" w:hAnsi="Times New Roman"/>
                <w:b/>
                <w:sz w:val="20"/>
                <w:szCs w:val="20"/>
              </w:rPr>
              <w:t>Lp.</w:t>
            </w:r>
          </w:p>
        </w:tc>
        <w:tc>
          <w:tcPr>
            <w:tcW w:w="559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410678" w14:textId="77777777" w:rsidR="00972ED3" w:rsidRPr="00BC0316" w:rsidRDefault="004E3C6B" w:rsidP="000658EA">
            <w:pPr>
              <w:pStyle w:val="Tekstpodstawowywcity"/>
              <w:spacing w:line="240" w:lineRule="auto"/>
              <w:ind w:left="0"/>
              <w:jc w:val="center"/>
              <w:rPr>
                <w:rFonts w:ascii="Times New Roman" w:hAnsi="Times New Roman"/>
                <w:b/>
                <w:sz w:val="20"/>
                <w:szCs w:val="20"/>
              </w:rPr>
            </w:pPr>
            <w:r>
              <w:rPr>
                <w:rFonts w:ascii="Times New Roman" w:hAnsi="Times New Roman"/>
                <w:b/>
                <w:sz w:val="20"/>
                <w:szCs w:val="20"/>
              </w:rPr>
              <w:br/>
            </w:r>
            <w:r w:rsidR="00972ED3" w:rsidRPr="00BC0316">
              <w:rPr>
                <w:rFonts w:ascii="Times New Roman" w:hAnsi="Times New Roman"/>
                <w:b/>
                <w:sz w:val="20"/>
                <w:szCs w:val="20"/>
              </w:rPr>
              <w:t>Kryterium oceny</w:t>
            </w:r>
          </w:p>
        </w:tc>
        <w:tc>
          <w:tcPr>
            <w:tcW w:w="15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A20FF2" w14:textId="77777777" w:rsidR="00972ED3" w:rsidRPr="00BC0316" w:rsidRDefault="004E3C6B" w:rsidP="000658EA">
            <w:pPr>
              <w:pStyle w:val="Tekstpodstawowywcity"/>
              <w:spacing w:line="240" w:lineRule="auto"/>
              <w:ind w:left="0"/>
              <w:jc w:val="center"/>
              <w:rPr>
                <w:rFonts w:ascii="Times New Roman" w:hAnsi="Times New Roman"/>
                <w:b/>
                <w:sz w:val="20"/>
                <w:szCs w:val="20"/>
              </w:rPr>
            </w:pPr>
            <w:r>
              <w:rPr>
                <w:rFonts w:ascii="Times New Roman" w:hAnsi="Times New Roman"/>
                <w:b/>
                <w:sz w:val="20"/>
                <w:szCs w:val="20"/>
              </w:rPr>
              <w:br/>
            </w:r>
            <w:r w:rsidR="00972ED3" w:rsidRPr="00BC0316">
              <w:rPr>
                <w:rFonts w:ascii="Times New Roman" w:hAnsi="Times New Roman"/>
                <w:b/>
                <w:sz w:val="20"/>
                <w:szCs w:val="20"/>
              </w:rPr>
              <w:t>Podstawa oceny</w:t>
            </w:r>
          </w:p>
        </w:tc>
        <w:tc>
          <w:tcPr>
            <w:tcW w:w="12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4A9567" w14:textId="77777777" w:rsidR="00972ED3" w:rsidRPr="00BC0316" w:rsidRDefault="004E3C6B" w:rsidP="000658EA">
            <w:pPr>
              <w:pStyle w:val="Tekstpodstawowywcity"/>
              <w:spacing w:line="240" w:lineRule="auto"/>
              <w:ind w:left="0"/>
              <w:jc w:val="center"/>
              <w:rPr>
                <w:rFonts w:ascii="Times New Roman" w:hAnsi="Times New Roman"/>
                <w:b/>
                <w:sz w:val="20"/>
                <w:szCs w:val="20"/>
              </w:rPr>
            </w:pPr>
            <w:r>
              <w:rPr>
                <w:rFonts w:ascii="Times New Roman" w:hAnsi="Times New Roman"/>
                <w:b/>
                <w:sz w:val="20"/>
                <w:szCs w:val="20"/>
              </w:rPr>
              <w:br/>
            </w:r>
            <w:r w:rsidR="00972ED3" w:rsidRPr="00BC0316">
              <w:rPr>
                <w:rFonts w:ascii="Times New Roman" w:hAnsi="Times New Roman"/>
                <w:b/>
                <w:sz w:val="20"/>
                <w:szCs w:val="20"/>
              </w:rPr>
              <w:t>Znaczenie (%)</w:t>
            </w:r>
          </w:p>
        </w:tc>
      </w:tr>
      <w:tr w:rsidR="00972ED3" w:rsidRPr="00BC0316" w14:paraId="6E933852" w14:textId="77777777" w:rsidTr="003F39FA">
        <w:trPr>
          <w:trHeight w:val="642"/>
          <w:jc w:val="center"/>
        </w:trPr>
        <w:tc>
          <w:tcPr>
            <w:tcW w:w="642" w:type="dxa"/>
            <w:tcBorders>
              <w:top w:val="single" w:sz="4" w:space="0" w:color="auto"/>
              <w:left w:val="single" w:sz="4" w:space="0" w:color="auto"/>
              <w:bottom w:val="single" w:sz="4" w:space="0" w:color="auto"/>
              <w:right w:val="single" w:sz="4" w:space="0" w:color="auto"/>
            </w:tcBorders>
          </w:tcPr>
          <w:p w14:paraId="714B56A1" w14:textId="77777777" w:rsidR="00972ED3" w:rsidRPr="00BC0316" w:rsidRDefault="00F4257A" w:rsidP="003F39FA">
            <w:pPr>
              <w:pStyle w:val="Tekstpodstawowywcity"/>
              <w:spacing w:after="0" w:line="240" w:lineRule="auto"/>
              <w:ind w:left="170"/>
              <w:rPr>
                <w:rFonts w:ascii="Times New Roman" w:hAnsi="Times New Roman"/>
                <w:sz w:val="20"/>
                <w:szCs w:val="20"/>
              </w:rPr>
            </w:pPr>
            <w:r>
              <w:rPr>
                <w:rFonts w:ascii="Times New Roman" w:hAnsi="Times New Roman"/>
                <w:sz w:val="20"/>
                <w:szCs w:val="20"/>
              </w:rPr>
              <w:br/>
            </w:r>
            <w:r w:rsidR="00972ED3" w:rsidRPr="00BC0316">
              <w:rPr>
                <w:rFonts w:ascii="Times New Roman" w:hAnsi="Times New Roman"/>
                <w:sz w:val="20"/>
                <w:szCs w:val="20"/>
              </w:rPr>
              <w:t>1</w:t>
            </w:r>
            <w:r w:rsidR="000B52CF" w:rsidRPr="00BC0316">
              <w:rPr>
                <w:rFonts w:ascii="Times New Roman" w:hAnsi="Times New Roman"/>
                <w:sz w:val="20"/>
                <w:szCs w:val="20"/>
              </w:rPr>
              <w:t>.</w:t>
            </w:r>
          </w:p>
        </w:tc>
        <w:tc>
          <w:tcPr>
            <w:tcW w:w="5590" w:type="dxa"/>
            <w:tcBorders>
              <w:top w:val="single" w:sz="4" w:space="0" w:color="auto"/>
              <w:left w:val="single" w:sz="4" w:space="0" w:color="auto"/>
              <w:bottom w:val="single" w:sz="4" w:space="0" w:color="auto"/>
              <w:right w:val="single" w:sz="4" w:space="0" w:color="auto"/>
            </w:tcBorders>
          </w:tcPr>
          <w:p w14:paraId="724743F0" w14:textId="77777777" w:rsidR="00972ED3" w:rsidRPr="00BC0316" w:rsidRDefault="00F4257A" w:rsidP="003F39FA">
            <w:pPr>
              <w:pStyle w:val="Tekstpodstawowywcity"/>
              <w:spacing w:after="0" w:line="240" w:lineRule="auto"/>
              <w:jc w:val="center"/>
              <w:rPr>
                <w:rFonts w:ascii="Times New Roman" w:hAnsi="Times New Roman"/>
                <w:sz w:val="20"/>
                <w:szCs w:val="20"/>
              </w:rPr>
            </w:pPr>
            <w:r>
              <w:rPr>
                <w:rFonts w:ascii="Times New Roman" w:hAnsi="Times New Roman"/>
                <w:sz w:val="20"/>
                <w:szCs w:val="20"/>
              </w:rPr>
              <w:br/>
            </w:r>
            <w:r w:rsidR="00972ED3" w:rsidRPr="00BC0316">
              <w:rPr>
                <w:rFonts w:ascii="Times New Roman" w:hAnsi="Times New Roman"/>
                <w:sz w:val="20"/>
                <w:szCs w:val="20"/>
              </w:rPr>
              <w:t>Cena oferty brutto</w:t>
            </w:r>
          </w:p>
        </w:tc>
        <w:tc>
          <w:tcPr>
            <w:tcW w:w="1560" w:type="dxa"/>
            <w:tcBorders>
              <w:top w:val="single" w:sz="4" w:space="0" w:color="auto"/>
              <w:left w:val="single" w:sz="4" w:space="0" w:color="auto"/>
              <w:bottom w:val="single" w:sz="4" w:space="0" w:color="auto"/>
              <w:right w:val="single" w:sz="4" w:space="0" w:color="auto"/>
            </w:tcBorders>
          </w:tcPr>
          <w:p w14:paraId="33064C4B" w14:textId="31692F40" w:rsidR="00972ED3" w:rsidRPr="00BC0316" w:rsidRDefault="003F39FA" w:rsidP="003F39FA">
            <w:pPr>
              <w:pStyle w:val="Tekstpodstawowywcity"/>
              <w:spacing w:after="0" w:line="240" w:lineRule="auto"/>
              <w:rPr>
                <w:rFonts w:ascii="Times New Roman" w:hAnsi="Times New Roman"/>
                <w:sz w:val="20"/>
                <w:szCs w:val="20"/>
              </w:rPr>
            </w:pPr>
            <w:r>
              <w:rPr>
                <w:rFonts w:ascii="Times New Roman" w:hAnsi="Times New Roman"/>
                <w:sz w:val="20"/>
                <w:szCs w:val="20"/>
              </w:rPr>
              <w:br/>
            </w:r>
            <w:r w:rsidR="00972ED3" w:rsidRPr="00BC0316">
              <w:rPr>
                <w:rFonts w:ascii="Times New Roman" w:hAnsi="Times New Roman"/>
                <w:sz w:val="20"/>
                <w:szCs w:val="20"/>
              </w:rPr>
              <w:t>Druk oferty</w:t>
            </w:r>
          </w:p>
        </w:tc>
        <w:tc>
          <w:tcPr>
            <w:tcW w:w="1279" w:type="dxa"/>
            <w:tcBorders>
              <w:top w:val="single" w:sz="4" w:space="0" w:color="auto"/>
              <w:left w:val="single" w:sz="4" w:space="0" w:color="auto"/>
              <w:bottom w:val="single" w:sz="4" w:space="0" w:color="auto"/>
              <w:right w:val="single" w:sz="4" w:space="0" w:color="auto"/>
            </w:tcBorders>
          </w:tcPr>
          <w:p w14:paraId="13A9A7B3" w14:textId="471D7E8E" w:rsidR="00972ED3" w:rsidRPr="00BC0316" w:rsidRDefault="003F39FA" w:rsidP="00D97EB3">
            <w:pPr>
              <w:pStyle w:val="Tekstpodstawowywcity"/>
              <w:spacing w:after="0" w:line="240" w:lineRule="auto"/>
              <w:ind w:left="0"/>
              <w:jc w:val="center"/>
              <w:rPr>
                <w:rFonts w:ascii="Times New Roman" w:hAnsi="Times New Roman"/>
                <w:sz w:val="20"/>
                <w:szCs w:val="20"/>
              </w:rPr>
            </w:pPr>
            <w:r>
              <w:rPr>
                <w:rFonts w:ascii="Times New Roman" w:hAnsi="Times New Roman"/>
                <w:sz w:val="20"/>
                <w:szCs w:val="20"/>
              </w:rPr>
              <w:br/>
            </w:r>
            <w:r w:rsidR="00D97EB3">
              <w:rPr>
                <w:rFonts w:ascii="Times New Roman" w:hAnsi="Times New Roman"/>
                <w:sz w:val="20"/>
                <w:szCs w:val="20"/>
              </w:rPr>
              <w:t>60</w:t>
            </w:r>
          </w:p>
        </w:tc>
      </w:tr>
      <w:tr w:rsidR="00972ED3" w:rsidRPr="00BC0316" w14:paraId="7A4F9E1E" w14:textId="77777777" w:rsidTr="003F39FA">
        <w:trPr>
          <w:trHeight w:val="684"/>
          <w:jc w:val="center"/>
        </w:trPr>
        <w:tc>
          <w:tcPr>
            <w:tcW w:w="642" w:type="dxa"/>
            <w:tcBorders>
              <w:top w:val="single" w:sz="4" w:space="0" w:color="auto"/>
              <w:left w:val="single" w:sz="4" w:space="0" w:color="auto"/>
              <w:bottom w:val="single" w:sz="4" w:space="0" w:color="auto"/>
              <w:right w:val="single" w:sz="4" w:space="0" w:color="auto"/>
            </w:tcBorders>
          </w:tcPr>
          <w:p w14:paraId="20E487C5" w14:textId="77777777" w:rsidR="00972ED3" w:rsidRPr="00BC0316" w:rsidRDefault="00F4257A" w:rsidP="003F39FA">
            <w:pPr>
              <w:pStyle w:val="Tekstpodstawowywcity"/>
              <w:spacing w:after="0" w:line="240" w:lineRule="auto"/>
              <w:ind w:left="170"/>
              <w:rPr>
                <w:rFonts w:ascii="Times New Roman" w:hAnsi="Times New Roman"/>
                <w:sz w:val="20"/>
                <w:szCs w:val="20"/>
              </w:rPr>
            </w:pPr>
            <w:r>
              <w:rPr>
                <w:rFonts w:ascii="Times New Roman" w:hAnsi="Times New Roman"/>
                <w:sz w:val="20"/>
                <w:szCs w:val="20"/>
              </w:rPr>
              <w:br/>
            </w:r>
            <w:r w:rsidR="00972ED3" w:rsidRPr="00BC0316">
              <w:rPr>
                <w:rFonts w:ascii="Times New Roman" w:hAnsi="Times New Roman"/>
                <w:sz w:val="20"/>
                <w:szCs w:val="20"/>
              </w:rPr>
              <w:t>2</w:t>
            </w:r>
            <w:r w:rsidR="000B52CF" w:rsidRPr="00BC0316">
              <w:rPr>
                <w:rFonts w:ascii="Times New Roman" w:hAnsi="Times New Roman"/>
                <w:sz w:val="20"/>
                <w:szCs w:val="20"/>
              </w:rPr>
              <w:t>.</w:t>
            </w:r>
          </w:p>
        </w:tc>
        <w:tc>
          <w:tcPr>
            <w:tcW w:w="5590" w:type="dxa"/>
            <w:tcBorders>
              <w:top w:val="single" w:sz="4" w:space="0" w:color="auto"/>
              <w:left w:val="single" w:sz="4" w:space="0" w:color="auto"/>
              <w:bottom w:val="single" w:sz="4" w:space="0" w:color="auto"/>
              <w:right w:val="single" w:sz="4" w:space="0" w:color="auto"/>
            </w:tcBorders>
          </w:tcPr>
          <w:p w14:paraId="3E09A38F" w14:textId="77777777" w:rsidR="00446E49" w:rsidRDefault="00446E49" w:rsidP="003F39FA">
            <w:pPr>
              <w:pStyle w:val="Tekstpodstawowywcity"/>
              <w:spacing w:after="0" w:line="240" w:lineRule="auto"/>
              <w:ind w:left="0"/>
              <w:jc w:val="center"/>
              <w:rPr>
                <w:rFonts w:ascii="Times New Roman" w:hAnsi="Times New Roman"/>
                <w:sz w:val="20"/>
                <w:szCs w:val="20"/>
              </w:rPr>
            </w:pPr>
          </w:p>
          <w:p w14:paraId="7A394C48" w14:textId="44E5C6D5" w:rsidR="00972ED3" w:rsidRPr="00317468" w:rsidRDefault="00446E49" w:rsidP="003F39FA">
            <w:pPr>
              <w:pStyle w:val="Tekstpodstawowywcity"/>
              <w:spacing w:after="0" w:line="240" w:lineRule="auto"/>
              <w:ind w:left="0"/>
              <w:jc w:val="center"/>
              <w:rPr>
                <w:rFonts w:ascii="Times New Roman" w:hAnsi="Times New Roman"/>
                <w:sz w:val="20"/>
                <w:szCs w:val="20"/>
              </w:rPr>
            </w:pPr>
            <w:r w:rsidRPr="00646F16">
              <w:rPr>
                <w:rFonts w:ascii="Times New Roman" w:hAnsi="Times New Roman"/>
                <w:sz w:val="20"/>
                <w:szCs w:val="20"/>
              </w:rPr>
              <w:t>Wydłużenie okresu gwarancji</w:t>
            </w:r>
          </w:p>
        </w:tc>
        <w:tc>
          <w:tcPr>
            <w:tcW w:w="1560" w:type="dxa"/>
            <w:tcBorders>
              <w:top w:val="single" w:sz="4" w:space="0" w:color="auto"/>
              <w:left w:val="single" w:sz="4" w:space="0" w:color="auto"/>
              <w:bottom w:val="single" w:sz="4" w:space="0" w:color="auto"/>
              <w:right w:val="single" w:sz="4" w:space="0" w:color="auto"/>
            </w:tcBorders>
          </w:tcPr>
          <w:p w14:paraId="03305D72" w14:textId="2B467E9F" w:rsidR="00972ED3" w:rsidRPr="00BC0316" w:rsidRDefault="003F39FA" w:rsidP="003F39FA">
            <w:pPr>
              <w:pStyle w:val="Tekstpodstawowywcity"/>
              <w:spacing w:after="0" w:line="240" w:lineRule="auto"/>
              <w:rPr>
                <w:rFonts w:ascii="Times New Roman" w:hAnsi="Times New Roman"/>
                <w:sz w:val="20"/>
                <w:szCs w:val="20"/>
              </w:rPr>
            </w:pPr>
            <w:r>
              <w:rPr>
                <w:rFonts w:ascii="Times New Roman" w:hAnsi="Times New Roman"/>
                <w:sz w:val="20"/>
                <w:szCs w:val="20"/>
              </w:rPr>
              <w:br/>
            </w:r>
            <w:r w:rsidR="00972ED3" w:rsidRPr="00BC0316">
              <w:rPr>
                <w:rFonts w:ascii="Times New Roman" w:hAnsi="Times New Roman"/>
                <w:sz w:val="20"/>
                <w:szCs w:val="20"/>
              </w:rPr>
              <w:t>Druk oferty</w:t>
            </w:r>
          </w:p>
        </w:tc>
        <w:tc>
          <w:tcPr>
            <w:tcW w:w="1279" w:type="dxa"/>
            <w:tcBorders>
              <w:top w:val="single" w:sz="4" w:space="0" w:color="auto"/>
              <w:left w:val="single" w:sz="4" w:space="0" w:color="auto"/>
              <w:bottom w:val="single" w:sz="4" w:space="0" w:color="auto"/>
              <w:right w:val="single" w:sz="4" w:space="0" w:color="auto"/>
            </w:tcBorders>
          </w:tcPr>
          <w:p w14:paraId="717D987B" w14:textId="4D0B58C4" w:rsidR="00972ED3" w:rsidRPr="00BC0316" w:rsidRDefault="003F39FA" w:rsidP="00D97EB3">
            <w:pPr>
              <w:pStyle w:val="Tekstpodstawowywcity"/>
              <w:spacing w:after="0" w:line="240" w:lineRule="auto"/>
              <w:ind w:left="0"/>
              <w:jc w:val="center"/>
              <w:rPr>
                <w:rFonts w:ascii="Times New Roman" w:hAnsi="Times New Roman"/>
                <w:sz w:val="20"/>
                <w:szCs w:val="20"/>
              </w:rPr>
            </w:pPr>
            <w:r>
              <w:rPr>
                <w:rFonts w:ascii="Times New Roman" w:hAnsi="Times New Roman"/>
                <w:sz w:val="20"/>
                <w:szCs w:val="20"/>
              </w:rPr>
              <w:br/>
            </w:r>
            <w:r w:rsidR="0058574C">
              <w:rPr>
                <w:rFonts w:ascii="Times New Roman" w:hAnsi="Times New Roman"/>
                <w:sz w:val="20"/>
                <w:szCs w:val="20"/>
              </w:rPr>
              <w:t>20</w:t>
            </w:r>
          </w:p>
        </w:tc>
      </w:tr>
      <w:tr w:rsidR="00775C68" w:rsidRPr="00BC0316" w14:paraId="0F0502F6" w14:textId="77777777" w:rsidTr="003F39FA">
        <w:trPr>
          <w:trHeight w:val="669"/>
          <w:jc w:val="center"/>
        </w:trPr>
        <w:tc>
          <w:tcPr>
            <w:tcW w:w="642" w:type="dxa"/>
            <w:tcBorders>
              <w:top w:val="single" w:sz="4" w:space="0" w:color="auto"/>
              <w:left w:val="single" w:sz="4" w:space="0" w:color="auto"/>
              <w:bottom w:val="single" w:sz="4" w:space="0" w:color="auto"/>
              <w:right w:val="single" w:sz="4" w:space="0" w:color="auto"/>
            </w:tcBorders>
          </w:tcPr>
          <w:p w14:paraId="5B71EA58" w14:textId="77777777" w:rsidR="00775C68" w:rsidRPr="00BC0316" w:rsidRDefault="00F4257A" w:rsidP="003F39FA">
            <w:pPr>
              <w:pStyle w:val="Tekstpodstawowywcity"/>
              <w:spacing w:after="0" w:line="240" w:lineRule="auto"/>
              <w:ind w:left="170"/>
              <w:rPr>
                <w:rFonts w:ascii="Times New Roman" w:hAnsi="Times New Roman"/>
                <w:sz w:val="20"/>
                <w:szCs w:val="20"/>
              </w:rPr>
            </w:pPr>
            <w:r>
              <w:rPr>
                <w:rFonts w:ascii="Times New Roman" w:hAnsi="Times New Roman"/>
                <w:sz w:val="20"/>
                <w:szCs w:val="20"/>
              </w:rPr>
              <w:br/>
            </w:r>
            <w:r w:rsidR="00775C68" w:rsidRPr="00BC0316">
              <w:rPr>
                <w:rFonts w:ascii="Times New Roman" w:hAnsi="Times New Roman"/>
                <w:sz w:val="20"/>
                <w:szCs w:val="20"/>
              </w:rPr>
              <w:t>3</w:t>
            </w:r>
            <w:r w:rsidR="000B52CF" w:rsidRPr="00BC0316">
              <w:rPr>
                <w:rFonts w:ascii="Times New Roman" w:hAnsi="Times New Roman"/>
                <w:sz w:val="20"/>
                <w:szCs w:val="20"/>
              </w:rPr>
              <w:t>.</w:t>
            </w:r>
          </w:p>
        </w:tc>
        <w:tc>
          <w:tcPr>
            <w:tcW w:w="5590" w:type="dxa"/>
            <w:tcBorders>
              <w:top w:val="single" w:sz="4" w:space="0" w:color="auto"/>
              <w:left w:val="single" w:sz="4" w:space="0" w:color="auto"/>
              <w:bottom w:val="single" w:sz="4" w:space="0" w:color="auto"/>
              <w:right w:val="single" w:sz="4" w:space="0" w:color="auto"/>
            </w:tcBorders>
          </w:tcPr>
          <w:p w14:paraId="3C381F24" w14:textId="070B5360" w:rsidR="00775C68" w:rsidRPr="00317468" w:rsidRDefault="00CB3DCE" w:rsidP="00446E49">
            <w:pPr>
              <w:pStyle w:val="Tekstpodstawowywcity"/>
              <w:spacing w:after="0" w:line="240" w:lineRule="auto"/>
              <w:jc w:val="center"/>
              <w:rPr>
                <w:rFonts w:ascii="Times New Roman" w:hAnsi="Times New Roman"/>
                <w:sz w:val="20"/>
                <w:szCs w:val="20"/>
              </w:rPr>
            </w:pPr>
            <w:r>
              <w:rPr>
                <w:rFonts w:ascii="Times New Roman" w:hAnsi="Times New Roman"/>
                <w:sz w:val="20"/>
                <w:szCs w:val="20"/>
              </w:rPr>
              <w:br/>
            </w:r>
            <w:r w:rsidR="00446E49" w:rsidRPr="00646F16">
              <w:rPr>
                <w:rFonts w:ascii="Times New Roman" w:hAnsi="Times New Roman"/>
                <w:sz w:val="20"/>
                <w:szCs w:val="20"/>
              </w:rPr>
              <w:t>Skrócenie terminu realizacji całego zamówienia</w:t>
            </w:r>
          </w:p>
        </w:tc>
        <w:tc>
          <w:tcPr>
            <w:tcW w:w="1560" w:type="dxa"/>
            <w:tcBorders>
              <w:top w:val="single" w:sz="4" w:space="0" w:color="auto"/>
              <w:left w:val="single" w:sz="4" w:space="0" w:color="auto"/>
              <w:bottom w:val="single" w:sz="4" w:space="0" w:color="auto"/>
              <w:right w:val="single" w:sz="4" w:space="0" w:color="auto"/>
            </w:tcBorders>
          </w:tcPr>
          <w:p w14:paraId="500F7481" w14:textId="4A746178" w:rsidR="00775C68" w:rsidRPr="00BC0316" w:rsidRDefault="003F39FA" w:rsidP="003F39FA">
            <w:pPr>
              <w:pStyle w:val="Tekstpodstawowywcity"/>
              <w:spacing w:after="0" w:line="240" w:lineRule="auto"/>
              <w:rPr>
                <w:rFonts w:ascii="Times New Roman" w:hAnsi="Times New Roman"/>
                <w:sz w:val="20"/>
                <w:szCs w:val="20"/>
              </w:rPr>
            </w:pPr>
            <w:r>
              <w:rPr>
                <w:rFonts w:ascii="Times New Roman" w:hAnsi="Times New Roman"/>
                <w:sz w:val="20"/>
                <w:szCs w:val="20"/>
              </w:rPr>
              <w:br/>
            </w:r>
            <w:r w:rsidR="00775C68" w:rsidRPr="00BC0316">
              <w:rPr>
                <w:rFonts w:ascii="Times New Roman" w:hAnsi="Times New Roman"/>
                <w:sz w:val="20"/>
                <w:szCs w:val="20"/>
              </w:rPr>
              <w:t>Druk oferty</w:t>
            </w:r>
          </w:p>
        </w:tc>
        <w:tc>
          <w:tcPr>
            <w:tcW w:w="1279" w:type="dxa"/>
            <w:tcBorders>
              <w:top w:val="single" w:sz="4" w:space="0" w:color="auto"/>
              <w:left w:val="single" w:sz="4" w:space="0" w:color="auto"/>
              <w:bottom w:val="single" w:sz="4" w:space="0" w:color="auto"/>
              <w:right w:val="single" w:sz="4" w:space="0" w:color="auto"/>
            </w:tcBorders>
          </w:tcPr>
          <w:p w14:paraId="7BF55D30" w14:textId="259A3CA0" w:rsidR="00775C68" w:rsidRPr="00BC0316" w:rsidRDefault="003F39FA" w:rsidP="00D97EB3">
            <w:pPr>
              <w:pStyle w:val="Tekstpodstawowywcity"/>
              <w:spacing w:after="0" w:line="240" w:lineRule="auto"/>
              <w:ind w:left="0"/>
              <w:jc w:val="center"/>
              <w:rPr>
                <w:rFonts w:ascii="Times New Roman" w:hAnsi="Times New Roman"/>
                <w:sz w:val="20"/>
                <w:szCs w:val="20"/>
              </w:rPr>
            </w:pPr>
            <w:r>
              <w:rPr>
                <w:rFonts w:ascii="Times New Roman" w:hAnsi="Times New Roman"/>
                <w:sz w:val="20"/>
                <w:szCs w:val="20"/>
              </w:rPr>
              <w:br/>
            </w:r>
            <w:r w:rsidR="0058574C">
              <w:rPr>
                <w:rFonts w:ascii="Times New Roman" w:hAnsi="Times New Roman"/>
                <w:sz w:val="20"/>
                <w:szCs w:val="20"/>
              </w:rPr>
              <w:t>20</w:t>
            </w:r>
          </w:p>
        </w:tc>
      </w:tr>
    </w:tbl>
    <w:p w14:paraId="4E4F490B" w14:textId="77777777" w:rsidR="00972ED3" w:rsidRPr="00D03598" w:rsidRDefault="00972ED3" w:rsidP="00972ED3">
      <w:pPr>
        <w:spacing w:line="240" w:lineRule="auto"/>
        <w:ind w:right="-6"/>
        <w:jc w:val="both"/>
        <w:rPr>
          <w:rFonts w:ascii="Times New Roman" w:hAnsi="Times New Roman" w:cs="Times New Roman"/>
          <w:b/>
          <w:sz w:val="20"/>
          <w:szCs w:val="20"/>
        </w:rPr>
      </w:pPr>
      <w:r w:rsidRPr="00BC0316">
        <w:rPr>
          <w:rFonts w:ascii="Times New Roman" w:hAnsi="Times New Roman" w:cs="Times New Roman"/>
          <w:sz w:val="20"/>
          <w:szCs w:val="20"/>
        </w:rPr>
        <w:br/>
      </w:r>
      <w:r w:rsidRPr="00D03598">
        <w:rPr>
          <w:rFonts w:ascii="Times New Roman" w:hAnsi="Times New Roman" w:cs="Times New Roman"/>
          <w:b/>
          <w:sz w:val="20"/>
          <w:szCs w:val="20"/>
        </w:rPr>
        <w:t>Ocena oferty będzie dokonywana wg. niżej podanych zasad:</w:t>
      </w:r>
    </w:p>
    <w:p w14:paraId="52B2153E" w14:textId="77777777" w:rsidR="00972ED3" w:rsidRPr="00164449" w:rsidRDefault="00972ED3" w:rsidP="007F57BB">
      <w:pPr>
        <w:pStyle w:val="Akapitzlist"/>
        <w:numPr>
          <w:ilvl w:val="0"/>
          <w:numId w:val="44"/>
        </w:numPr>
        <w:spacing w:after="0" w:line="240" w:lineRule="auto"/>
        <w:ind w:right="-6"/>
        <w:rPr>
          <w:rFonts w:ascii="Times New Roman" w:hAnsi="Times New Roman" w:cs="Times New Roman"/>
          <w:sz w:val="20"/>
          <w:szCs w:val="20"/>
        </w:rPr>
      </w:pPr>
      <w:r w:rsidRPr="00164449">
        <w:rPr>
          <w:rFonts w:ascii="Times New Roman" w:hAnsi="Times New Roman" w:cs="Times New Roman"/>
          <w:b/>
          <w:sz w:val="20"/>
          <w:szCs w:val="20"/>
        </w:rPr>
        <w:t>Kryterium cena oferty brutto (C) – 60%</w:t>
      </w:r>
      <w:r w:rsidRPr="00164449">
        <w:rPr>
          <w:rFonts w:ascii="Times New Roman" w:hAnsi="Times New Roman" w:cs="Times New Roman"/>
          <w:sz w:val="20"/>
          <w:szCs w:val="20"/>
        </w:rPr>
        <w:t>:</w:t>
      </w:r>
    </w:p>
    <w:p w14:paraId="14E5DB18" w14:textId="77777777" w:rsidR="00972ED3" w:rsidRPr="00BC0316" w:rsidRDefault="00972ED3" w:rsidP="00972ED3">
      <w:pPr>
        <w:spacing w:after="0" w:line="240" w:lineRule="auto"/>
        <w:ind w:left="284" w:right="-6"/>
        <w:rPr>
          <w:rFonts w:ascii="Times New Roman" w:hAnsi="Times New Roman" w:cs="Times New Roman"/>
          <w:b/>
          <w:sz w:val="20"/>
          <w:szCs w:val="20"/>
        </w:rPr>
      </w:pPr>
    </w:p>
    <w:p w14:paraId="5112ECF4" w14:textId="77777777" w:rsidR="00972ED3" w:rsidRPr="00BC0316" w:rsidRDefault="00972ED3" w:rsidP="001976A3">
      <w:pPr>
        <w:spacing w:after="120" w:line="240" w:lineRule="auto"/>
        <w:ind w:left="283" w:right="-6"/>
        <w:rPr>
          <w:rFonts w:ascii="Times New Roman" w:hAnsi="Times New Roman" w:cs="Times New Roman"/>
          <w:sz w:val="20"/>
          <w:szCs w:val="20"/>
        </w:rPr>
      </w:pPr>
      <w:proofErr w:type="spellStart"/>
      <w:r w:rsidRPr="00BC0316">
        <w:rPr>
          <w:rFonts w:ascii="Times New Roman" w:hAnsi="Times New Roman" w:cs="Times New Roman"/>
          <w:sz w:val="20"/>
          <w:szCs w:val="20"/>
        </w:rPr>
        <w:t>P</w:t>
      </w:r>
      <w:r w:rsidRPr="00BC0316">
        <w:rPr>
          <w:rFonts w:ascii="Times New Roman" w:hAnsi="Times New Roman" w:cs="Times New Roman"/>
          <w:sz w:val="20"/>
          <w:szCs w:val="20"/>
          <w:vertAlign w:val="subscript"/>
        </w:rPr>
        <w:t>c</w:t>
      </w:r>
      <w:proofErr w:type="spellEnd"/>
      <w:r w:rsidRPr="00BC0316">
        <w:rPr>
          <w:rFonts w:ascii="Times New Roman" w:hAnsi="Times New Roman" w:cs="Times New Roman"/>
          <w:sz w:val="20"/>
          <w:szCs w:val="20"/>
        </w:rPr>
        <w:t xml:space="preserve"> – liczba punktów do uzyskania w kryterium cena</w:t>
      </w:r>
    </w:p>
    <w:p w14:paraId="5E19202F" w14:textId="77777777" w:rsidR="00972ED3" w:rsidRPr="00BC0316" w:rsidRDefault="00972ED3" w:rsidP="001976A3">
      <w:pPr>
        <w:spacing w:after="120" w:line="240" w:lineRule="auto"/>
        <w:ind w:left="283" w:right="-6"/>
        <w:jc w:val="both"/>
        <w:rPr>
          <w:rFonts w:ascii="Times New Roman" w:hAnsi="Times New Roman" w:cs="Times New Roman"/>
          <w:sz w:val="20"/>
          <w:szCs w:val="20"/>
        </w:rPr>
      </w:pPr>
      <w:proofErr w:type="spellStart"/>
      <w:r w:rsidRPr="00BC0316">
        <w:rPr>
          <w:rFonts w:ascii="Times New Roman" w:hAnsi="Times New Roman" w:cs="Times New Roman"/>
          <w:sz w:val="20"/>
          <w:szCs w:val="20"/>
        </w:rPr>
        <w:t>C</w:t>
      </w:r>
      <w:r w:rsidRPr="00BC0316">
        <w:rPr>
          <w:rFonts w:ascii="Times New Roman" w:hAnsi="Times New Roman" w:cs="Times New Roman"/>
          <w:sz w:val="20"/>
          <w:szCs w:val="20"/>
          <w:vertAlign w:val="subscript"/>
        </w:rPr>
        <w:t>min</w:t>
      </w:r>
      <w:proofErr w:type="spellEnd"/>
      <w:r w:rsidRPr="00BC0316">
        <w:rPr>
          <w:rFonts w:ascii="Times New Roman" w:hAnsi="Times New Roman" w:cs="Times New Roman"/>
          <w:sz w:val="20"/>
          <w:szCs w:val="20"/>
        </w:rPr>
        <w:t xml:space="preserve"> – najniższa cena spośród ważnych ofert </w:t>
      </w:r>
    </w:p>
    <w:p w14:paraId="04F49939" w14:textId="77777777" w:rsidR="00972ED3" w:rsidRPr="00BC0316" w:rsidRDefault="00972ED3" w:rsidP="001976A3">
      <w:pPr>
        <w:spacing w:after="120" w:line="240" w:lineRule="auto"/>
        <w:ind w:left="283" w:right="-6"/>
        <w:jc w:val="both"/>
        <w:rPr>
          <w:rFonts w:ascii="Times New Roman" w:hAnsi="Times New Roman" w:cs="Times New Roman"/>
          <w:sz w:val="20"/>
          <w:szCs w:val="20"/>
        </w:rPr>
      </w:pPr>
      <w:r w:rsidRPr="00BC0316">
        <w:rPr>
          <w:rFonts w:ascii="Times New Roman" w:hAnsi="Times New Roman" w:cs="Times New Roman"/>
          <w:sz w:val="20"/>
          <w:szCs w:val="20"/>
        </w:rPr>
        <w:t>C</w:t>
      </w:r>
      <w:r w:rsidRPr="00BC0316">
        <w:rPr>
          <w:rFonts w:ascii="Times New Roman" w:hAnsi="Times New Roman" w:cs="Times New Roman"/>
          <w:sz w:val="20"/>
          <w:szCs w:val="20"/>
          <w:vertAlign w:val="subscript"/>
        </w:rPr>
        <w:t>i</w:t>
      </w:r>
      <w:r w:rsidRPr="00BC0316">
        <w:rPr>
          <w:rFonts w:ascii="Times New Roman" w:hAnsi="Times New Roman" w:cs="Times New Roman"/>
          <w:sz w:val="20"/>
          <w:szCs w:val="20"/>
        </w:rPr>
        <w:t xml:space="preserve"> – cena poszczególnych ofert </w:t>
      </w:r>
    </w:p>
    <w:p w14:paraId="36A6D3A2" w14:textId="77777777" w:rsidR="00570306" w:rsidRDefault="001976A3" w:rsidP="00570306">
      <w:pPr>
        <w:spacing w:line="240" w:lineRule="auto"/>
        <w:ind w:right="-6"/>
        <w:jc w:val="center"/>
        <w:rPr>
          <w:rFonts w:ascii="Times New Roman" w:hAnsi="Times New Roman" w:cs="Times New Roman"/>
          <w:b/>
          <w:sz w:val="20"/>
          <w:szCs w:val="20"/>
        </w:rPr>
      </w:pPr>
      <w:r>
        <w:rPr>
          <w:rFonts w:ascii="Times New Roman" w:hAnsi="Times New Roman" w:cs="Times New Roman"/>
          <w:b/>
          <w:sz w:val="20"/>
          <w:szCs w:val="20"/>
        </w:rPr>
        <w:t>C</w:t>
      </w:r>
      <w:r w:rsidR="00570306" w:rsidRPr="001976A3">
        <w:rPr>
          <w:rFonts w:ascii="Times New Roman" w:hAnsi="Times New Roman" w:cs="Times New Roman"/>
          <w:b/>
          <w:sz w:val="20"/>
          <w:szCs w:val="20"/>
        </w:rPr>
        <w:t xml:space="preserve">  =  (</w:t>
      </w:r>
      <w:proofErr w:type="spellStart"/>
      <w:r w:rsidR="00570306" w:rsidRPr="001976A3">
        <w:rPr>
          <w:rFonts w:ascii="Times New Roman" w:hAnsi="Times New Roman" w:cs="Times New Roman"/>
          <w:b/>
          <w:sz w:val="20"/>
          <w:szCs w:val="20"/>
        </w:rPr>
        <w:t>C</w:t>
      </w:r>
      <w:r w:rsidR="00570306" w:rsidRPr="001976A3">
        <w:rPr>
          <w:rFonts w:ascii="Times New Roman" w:hAnsi="Times New Roman" w:cs="Times New Roman"/>
          <w:b/>
          <w:sz w:val="20"/>
          <w:szCs w:val="20"/>
          <w:vertAlign w:val="subscript"/>
        </w:rPr>
        <w:t>min</w:t>
      </w:r>
      <w:proofErr w:type="spellEnd"/>
      <w:r w:rsidR="00570306" w:rsidRPr="001976A3">
        <w:rPr>
          <w:rFonts w:ascii="Times New Roman" w:hAnsi="Times New Roman" w:cs="Times New Roman"/>
          <w:b/>
          <w:sz w:val="20"/>
          <w:szCs w:val="20"/>
        </w:rPr>
        <w:t>/C</w:t>
      </w:r>
      <w:r w:rsidR="00570306" w:rsidRPr="001976A3">
        <w:rPr>
          <w:rFonts w:ascii="Times New Roman" w:hAnsi="Times New Roman" w:cs="Times New Roman"/>
          <w:b/>
          <w:sz w:val="20"/>
          <w:szCs w:val="20"/>
          <w:vertAlign w:val="subscript"/>
        </w:rPr>
        <w:t>i</w:t>
      </w:r>
      <w:r w:rsidR="00570306" w:rsidRPr="001976A3">
        <w:rPr>
          <w:rFonts w:ascii="Times New Roman" w:hAnsi="Times New Roman" w:cs="Times New Roman"/>
          <w:b/>
          <w:sz w:val="20"/>
          <w:szCs w:val="20"/>
        </w:rPr>
        <w:t>) x 100 x 60%</w:t>
      </w:r>
    </w:p>
    <w:p w14:paraId="3911C2F9" w14:textId="2E51BC4A" w:rsidR="00972ED3" w:rsidRPr="00BA1D92" w:rsidRDefault="00972ED3" w:rsidP="007F57BB">
      <w:pPr>
        <w:pStyle w:val="Akapitzlist"/>
        <w:numPr>
          <w:ilvl w:val="0"/>
          <w:numId w:val="44"/>
        </w:numPr>
        <w:spacing w:before="120" w:after="0" w:line="240" w:lineRule="auto"/>
        <w:ind w:right="-6"/>
        <w:rPr>
          <w:rFonts w:ascii="Times New Roman" w:hAnsi="Times New Roman" w:cs="Times New Roman"/>
          <w:sz w:val="20"/>
          <w:szCs w:val="20"/>
        </w:rPr>
      </w:pPr>
      <w:r w:rsidRPr="00164449">
        <w:rPr>
          <w:rFonts w:ascii="Times New Roman" w:hAnsi="Times New Roman" w:cs="Times New Roman"/>
          <w:b/>
          <w:sz w:val="20"/>
          <w:szCs w:val="20"/>
        </w:rPr>
        <w:t xml:space="preserve">Kryterium </w:t>
      </w:r>
      <w:r w:rsidR="00446E49" w:rsidRPr="00646F16">
        <w:rPr>
          <w:rFonts w:ascii="Times New Roman" w:hAnsi="Times New Roman" w:cs="Times New Roman"/>
          <w:b/>
          <w:bCs/>
          <w:sz w:val="20"/>
          <w:szCs w:val="20"/>
        </w:rPr>
        <w:t xml:space="preserve">wydłużenie okresu gwarancji </w:t>
      </w:r>
      <w:r w:rsidR="00446E49" w:rsidRPr="00646F16">
        <w:rPr>
          <w:rFonts w:ascii="Times New Roman" w:hAnsi="Times New Roman" w:cs="Times New Roman"/>
          <w:b/>
          <w:sz w:val="20"/>
          <w:szCs w:val="20"/>
        </w:rPr>
        <w:t>(G) – 20%</w:t>
      </w:r>
    </w:p>
    <w:p w14:paraId="54729AE1" w14:textId="1F37BFD2" w:rsidR="001C054C" w:rsidRPr="001C054C" w:rsidRDefault="001C054C" w:rsidP="007F57BB">
      <w:pPr>
        <w:numPr>
          <w:ilvl w:val="0"/>
          <w:numId w:val="45"/>
        </w:numPr>
        <w:autoSpaceDE w:val="0"/>
        <w:autoSpaceDN w:val="0"/>
        <w:adjustRightInd w:val="0"/>
        <w:spacing w:after="0" w:line="240" w:lineRule="auto"/>
        <w:contextualSpacing/>
        <w:jc w:val="both"/>
        <w:rPr>
          <w:rFonts w:ascii="Times New Roman" w:hAnsi="Times New Roman" w:cs="Times New Roman"/>
          <w:bCs/>
          <w:sz w:val="20"/>
          <w:szCs w:val="20"/>
        </w:rPr>
      </w:pPr>
      <w:r w:rsidRPr="00646F16">
        <w:rPr>
          <w:rFonts w:ascii="Times New Roman" w:hAnsi="Times New Roman" w:cs="Times New Roman"/>
          <w:bCs/>
          <w:sz w:val="20"/>
          <w:szCs w:val="20"/>
        </w:rPr>
        <w:t xml:space="preserve">Zamawiający wymaga od Wykonawcy zaoferowania gwarancji na wszelkie prace, materiały oraz urządzenia na okres minimum 60 miesięcy od dnia końcowego odbioru robót. </w:t>
      </w:r>
    </w:p>
    <w:p w14:paraId="637D2C93" w14:textId="33B6D295" w:rsidR="00446E49" w:rsidRPr="001C054C" w:rsidRDefault="00BA1D92" w:rsidP="007F57BB">
      <w:pPr>
        <w:pStyle w:val="Akapitzlist"/>
        <w:numPr>
          <w:ilvl w:val="0"/>
          <w:numId w:val="45"/>
        </w:numPr>
        <w:autoSpaceDE w:val="0"/>
        <w:autoSpaceDN w:val="0"/>
        <w:adjustRightInd w:val="0"/>
        <w:spacing w:after="0" w:line="240" w:lineRule="auto"/>
        <w:jc w:val="both"/>
        <w:rPr>
          <w:rFonts w:ascii="Times New Roman" w:hAnsi="Times New Roman" w:cs="Times New Roman"/>
          <w:bCs/>
          <w:color w:val="000000"/>
          <w:sz w:val="20"/>
          <w:szCs w:val="20"/>
        </w:rPr>
      </w:pPr>
      <w:r w:rsidRPr="00BA1D92">
        <w:rPr>
          <w:rFonts w:ascii="Times New Roman" w:hAnsi="Times New Roman" w:cs="Times New Roman"/>
          <w:sz w:val="20"/>
          <w:szCs w:val="20"/>
          <w:lang w:eastAsia="pl-PL"/>
        </w:rPr>
        <w:t>W przypadku, gdy Wykonawca zaproponuje okres gwarancji wynoszący:</w:t>
      </w:r>
    </w:p>
    <w:p w14:paraId="37811383" w14:textId="77777777" w:rsidR="00BA1D92" w:rsidRDefault="00BA1D92" w:rsidP="00BA1D92">
      <w:pPr>
        <w:pStyle w:val="Akapitzlist"/>
        <w:autoSpaceDE w:val="0"/>
        <w:autoSpaceDN w:val="0"/>
        <w:adjustRightInd w:val="0"/>
        <w:spacing w:after="0" w:line="240" w:lineRule="auto"/>
        <w:jc w:val="both"/>
        <w:rPr>
          <w:rFonts w:ascii="Times New Roman" w:hAnsi="Times New Roman" w:cs="Times New Roman"/>
          <w:bCs/>
          <w:color w:val="000000"/>
          <w:sz w:val="20"/>
          <w:szCs w:val="20"/>
        </w:rPr>
      </w:pPr>
      <w:r w:rsidRPr="00BA1D92">
        <w:rPr>
          <w:rFonts w:ascii="Times New Roman" w:hAnsi="Times New Roman" w:cs="Times New Roman"/>
          <w:b/>
          <w:bCs/>
          <w:color w:val="000000"/>
          <w:sz w:val="20"/>
          <w:szCs w:val="20"/>
        </w:rPr>
        <w:t>60 miesięcy</w:t>
      </w:r>
      <w:r w:rsidRPr="00BA1D92">
        <w:rPr>
          <w:sz w:val="20"/>
          <w:szCs w:val="20"/>
        </w:rPr>
        <w:t xml:space="preserve"> </w:t>
      </w:r>
      <w:r w:rsidRPr="00BA1D92">
        <w:rPr>
          <w:rFonts w:ascii="Times New Roman" w:hAnsi="Times New Roman" w:cs="Times New Roman"/>
          <w:bCs/>
          <w:color w:val="000000"/>
          <w:sz w:val="20"/>
          <w:szCs w:val="20"/>
        </w:rPr>
        <w:t xml:space="preserve">Wykonawca otrzyma </w:t>
      </w:r>
      <w:r w:rsidRPr="00BA1D92">
        <w:rPr>
          <w:rFonts w:ascii="Times New Roman" w:hAnsi="Times New Roman" w:cs="Times New Roman"/>
          <w:b/>
          <w:bCs/>
          <w:color w:val="000000"/>
          <w:sz w:val="20"/>
          <w:szCs w:val="20"/>
        </w:rPr>
        <w:t>0 pkt</w:t>
      </w:r>
      <w:r w:rsidRPr="00BA1D92">
        <w:rPr>
          <w:rFonts w:ascii="Times New Roman" w:hAnsi="Times New Roman" w:cs="Times New Roman"/>
          <w:bCs/>
          <w:color w:val="000000"/>
          <w:sz w:val="20"/>
          <w:szCs w:val="20"/>
        </w:rPr>
        <w:t>,</w:t>
      </w:r>
    </w:p>
    <w:p w14:paraId="23B737F8" w14:textId="5FCC322B" w:rsidR="001C054C" w:rsidRPr="001C054C" w:rsidRDefault="00BA1D92" w:rsidP="001C054C">
      <w:pPr>
        <w:pStyle w:val="Akapitzlist"/>
        <w:autoSpaceDE w:val="0"/>
        <w:autoSpaceDN w:val="0"/>
        <w:adjustRightInd w:val="0"/>
        <w:spacing w:after="0" w:line="240" w:lineRule="auto"/>
        <w:jc w:val="both"/>
        <w:rPr>
          <w:rFonts w:ascii="Times New Roman" w:hAnsi="Times New Roman" w:cs="Times New Roman"/>
          <w:bCs/>
          <w:color w:val="000000"/>
          <w:sz w:val="20"/>
          <w:szCs w:val="20"/>
        </w:rPr>
      </w:pPr>
      <w:r w:rsidRPr="00164449">
        <w:rPr>
          <w:rFonts w:ascii="Times New Roman" w:hAnsi="Times New Roman" w:cs="Times New Roman"/>
          <w:b/>
          <w:bCs/>
          <w:color w:val="000000"/>
          <w:sz w:val="20"/>
          <w:szCs w:val="20"/>
        </w:rPr>
        <w:t>72 miesiące</w:t>
      </w:r>
      <w:r w:rsidRPr="00164449">
        <w:rPr>
          <w:rFonts w:ascii="Times New Roman" w:hAnsi="Times New Roman" w:cs="Times New Roman"/>
          <w:bCs/>
          <w:color w:val="000000"/>
          <w:sz w:val="20"/>
          <w:szCs w:val="20"/>
        </w:rPr>
        <w:t xml:space="preserve"> Wykonawca otrzyma </w:t>
      </w:r>
      <w:r w:rsidR="00446E49">
        <w:rPr>
          <w:rFonts w:ascii="Times New Roman" w:hAnsi="Times New Roman" w:cs="Times New Roman"/>
          <w:b/>
          <w:bCs/>
          <w:color w:val="000000"/>
          <w:sz w:val="20"/>
          <w:szCs w:val="20"/>
        </w:rPr>
        <w:t>20</w:t>
      </w:r>
      <w:r w:rsidRPr="00164449">
        <w:rPr>
          <w:rFonts w:ascii="Times New Roman" w:hAnsi="Times New Roman" w:cs="Times New Roman"/>
          <w:b/>
          <w:bCs/>
          <w:color w:val="000000"/>
          <w:sz w:val="20"/>
          <w:szCs w:val="20"/>
        </w:rPr>
        <w:t xml:space="preserve"> pkt</w:t>
      </w:r>
      <w:r w:rsidR="00446E49">
        <w:rPr>
          <w:rFonts w:ascii="Times New Roman" w:hAnsi="Times New Roman" w:cs="Times New Roman"/>
          <w:bCs/>
          <w:color w:val="000000"/>
          <w:sz w:val="20"/>
          <w:szCs w:val="20"/>
        </w:rPr>
        <w:t>.</w:t>
      </w:r>
    </w:p>
    <w:p w14:paraId="127C17C2" w14:textId="77777777" w:rsidR="001C054C" w:rsidRPr="00646F16" w:rsidRDefault="001C054C" w:rsidP="007F57BB">
      <w:pPr>
        <w:numPr>
          <w:ilvl w:val="0"/>
          <w:numId w:val="45"/>
        </w:numPr>
        <w:autoSpaceDE w:val="0"/>
        <w:autoSpaceDN w:val="0"/>
        <w:adjustRightInd w:val="0"/>
        <w:spacing w:after="0" w:line="240" w:lineRule="auto"/>
        <w:contextualSpacing/>
        <w:jc w:val="both"/>
        <w:rPr>
          <w:rFonts w:ascii="Times New Roman" w:hAnsi="Times New Roman" w:cs="Times New Roman"/>
          <w:bCs/>
          <w:sz w:val="20"/>
          <w:szCs w:val="20"/>
        </w:rPr>
      </w:pPr>
      <w:r w:rsidRPr="00646F16">
        <w:rPr>
          <w:rFonts w:ascii="Times New Roman" w:hAnsi="Times New Roman" w:cs="Times New Roman"/>
          <w:bCs/>
          <w:sz w:val="20"/>
          <w:szCs w:val="20"/>
        </w:rPr>
        <w:t>Przedmiotowe kryterium będzie rozpatrywane na podstawie informacji podanej przez Wykonawcę w Formularzu ofertowym.</w:t>
      </w:r>
    </w:p>
    <w:p w14:paraId="655BB636" w14:textId="0793144B" w:rsidR="001C054C" w:rsidRPr="001C054C" w:rsidRDefault="001C054C" w:rsidP="007F57BB">
      <w:pPr>
        <w:numPr>
          <w:ilvl w:val="0"/>
          <w:numId w:val="45"/>
        </w:numPr>
        <w:autoSpaceDE w:val="0"/>
        <w:autoSpaceDN w:val="0"/>
        <w:adjustRightInd w:val="0"/>
        <w:spacing w:after="0" w:line="240" w:lineRule="auto"/>
        <w:contextualSpacing/>
        <w:jc w:val="both"/>
        <w:rPr>
          <w:rFonts w:ascii="Times New Roman" w:hAnsi="Times New Roman" w:cs="Times New Roman"/>
          <w:bCs/>
          <w:sz w:val="20"/>
          <w:szCs w:val="20"/>
        </w:rPr>
      </w:pPr>
      <w:r w:rsidRPr="00646F16">
        <w:rPr>
          <w:rFonts w:ascii="Times New Roman" w:hAnsi="Times New Roman" w:cs="Times New Roman"/>
          <w:bCs/>
          <w:sz w:val="20"/>
          <w:szCs w:val="20"/>
        </w:rPr>
        <w:t xml:space="preserve">Wykonawca wskazując w ofercie okres gwarancji wybiera jeden z wariantów. Brak zadeklarowania okresu wydłużenia gwarancji w </w:t>
      </w:r>
      <w:r w:rsidRPr="00871A9F">
        <w:rPr>
          <w:rFonts w:ascii="Times New Roman" w:hAnsi="Times New Roman" w:cs="Times New Roman"/>
          <w:b/>
          <w:bCs/>
          <w:sz w:val="20"/>
          <w:szCs w:val="20"/>
        </w:rPr>
        <w:t>Formularzu ofertowym</w:t>
      </w:r>
      <w:r w:rsidR="00B54FD7">
        <w:rPr>
          <w:rFonts w:ascii="Times New Roman" w:hAnsi="Times New Roman" w:cs="Times New Roman"/>
          <w:b/>
          <w:bCs/>
          <w:sz w:val="20"/>
          <w:szCs w:val="20"/>
        </w:rPr>
        <w:t xml:space="preserve"> (Ofercie</w:t>
      </w:r>
      <w:r w:rsidR="001A5514">
        <w:rPr>
          <w:rFonts w:ascii="Times New Roman" w:hAnsi="Times New Roman" w:cs="Times New Roman"/>
          <w:b/>
          <w:bCs/>
          <w:sz w:val="20"/>
          <w:szCs w:val="20"/>
        </w:rPr>
        <w:t xml:space="preserve"> Wykonawcy</w:t>
      </w:r>
      <w:r w:rsidR="00B54FD7">
        <w:rPr>
          <w:rFonts w:ascii="Times New Roman" w:hAnsi="Times New Roman" w:cs="Times New Roman"/>
          <w:b/>
          <w:bCs/>
          <w:sz w:val="20"/>
          <w:szCs w:val="20"/>
        </w:rPr>
        <w:t>)</w:t>
      </w:r>
      <w:r w:rsidRPr="00646F16">
        <w:rPr>
          <w:rFonts w:ascii="Times New Roman" w:hAnsi="Times New Roman" w:cs="Times New Roman"/>
          <w:bCs/>
          <w:sz w:val="20"/>
          <w:szCs w:val="20"/>
        </w:rPr>
        <w:t xml:space="preserve"> stanowiącym </w:t>
      </w:r>
      <w:r>
        <w:rPr>
          <w:rFonts w:ascii="Times New Roman" w:hAnsi="Times New Roman" w:cs="Times New Roman"/>
          <w:b/>
          <w:bCs/>
          <w:sz w:val="20"/>
          <w:szCs w:val="20"/>
        </w:rPr>
        <w:t>załącznik nr 1</w:t>
      </w:r>
      <w:r w:rsidRPr="00646F16">
        <w:rPr>
          <w:rFonts w:ascii="Times New Roman" w:hAnsi="Times New Roman" w:cs="Times New Roman"/>
          <w:b/>
          <w:bCs/>
          <w:sz w:val="20"/>
          <w:szCs w:val="20"/>
        </w:rPr>
        <w:t xml:space="preserve"> do SWZ</w:t>
      </w:r>
      <w:r w:rsidRPr="00646F16">
        <w:rPr>
          <w:rFonts w:ascii="Times New Roman" w:hAnsi="Times New Roman" w:cs="Times New Roman"/>
          <w:bCs/>
          <w:sz w:val="20"/>
          <w:szCs w:val="20"/>
        </w:rPr>
        <w:t xml:space="preserve"> (pozostawienie pustego miejsca) będzie równoznaczne z zaoferowaniem </w:t>
      </w:r>
      <w:r w:rsidR="001A5514">
        <w:rPr>
          <w:rFonts w:ascii="Times New Roman" w:hAnsi="Times New Roman" w:cs="Times New Roman"/>
          <w:bCs/>
          <w:sz w:val="20"/>
          <w:szCs w:val="20"/>
        </w:rPr>
        <w:br/>
      </w:r>
      <w:r w:rsidRPr="00646F16">
        <w:rPr>
          <w:rFonts w:ascii="Times New Roman" w:hAnsi="Times New Roman" w:cs="Times New Roman"/>
          <w:bCs/>
          <w:sz w:val="20"/>
          <w:szCs w:val="20"/>
        </w:rPr>
        <w:t xml:space="preserve">przez Wykonawcę minimalnego okresu gwarancji tj. </w:t>
      </w:r>
      <w:r w:rsidRPr="001C054C">
        <w:rPr>
          <w:rFonts w:ascii="Times New Roman" w:hAnsi="Times New Roman" w:cs="Times New Roman"/>
          <w:bCs/>
          <w:sz w:val="20"/>
          <w:szCs w:val="20"/>
        </w:rPr>
        <w:t>60 miesięcy.</w:t>
      </w:r>
      <w:r w:rsidRPr="00646F16">
        <w:rPr>
          <w:rFonts w:ascii="Times New Roman" w:hAnsi="Times New Roman" w:cs="Times New Roman"/>
          <w:bCs/>
          <w:sz w:val="20"/>
          <w:szCs w:val="20"/>
        </w:rPr>
        <w:t xml:space="preserve"> W takiej sytuacji Wykonawca w przedmiotowym kryterium otrzyma 0 punktów.</w:t>
      </w:r>
    </w:p>
    <w:p w14:paraId="7FCB1C75" w14:textId="0BAC7BB5" w:rsidR="00B84D7A" w:rsidRPr="00D03598" w:rsidRDefault="00020DD3" w:rsidP="007F57BB">
      <w:pPr>
        <w:pStyle w:val="Akapitzlist"/>
        <w:numPr>
          <w:ilvl w:val="0"/>
          <w:numId w:val="44"/>
        </w:numPr>
        <w:spacing w:before="120" w:after="120" w:line="240" w:lineRule="auto"/>
        <w:ind w:right="-6"/>
        <w:rPr>
          <w:rFonts w:ascii="Times New Roman" w:hAnsi="Times New Roman" w:cs="Times New Roman"/>
          <w:sz w:val="20"/>
          <w:szCs w:val="20"/>
        </w:rPr>
      </w:pPr>
      <w:r w:rsidRPr="00D03598">
        <w:rPr>
          <w:rFonts w:ascii="Times New Roman" w:hAnsi="Times New Roman" w:cs="Times New Roman"/>
          <w:b/>
          <w:sz w:val="20"/>
          <w:szCs w:val="20"/>
        </w:rPr>
        <w:t xml:space="preserve">Kryterium </w:t>
      </w:r>
      <w:r w:rsidR="00446E49" w:rsidRPr="00646F16">
        <w:rPr>
          <w:rFonts w:ascii="Times New Roman" w:hAnsi="Times New Roman" w:cs="Times New Roman"/>
          <w:b/>
          <w:bCs/>
          <w:sz w:val="20"/>
          <w:szCs w:val="20"/>
        </w:rPr>
        <w:t xml:space="preserve">skrócenie terminu realizacji zamówienia </w:t>
      </w:r>
      <w:r w:rsidR="00446E49" w:rsidRPr="00646F16">
        <w:rPr>
          <w:rFonts w:ascii="Times New Roman" w:hAnsi="Times New Roman" w:cs="Times New Roman"/>
          <w:b/>
          <w:sz w:val="20"/>
          <w:szCs w:val="20"/>
        </w:rPr>
        <w:t>(T) – 20%</w:t>
      </w:r>
    </w:p>
    <w:p w14:paraId="61AC53D2" w14:textId="17D18F16" w:rsidR="001C054C" w:rsidRPr="001C054C" w:rsidRDefault="001C054C" w:rsidP="007F57BB">
      <w:pPr>
        <w:pStyle w:val="Akapitzlist"/>
        <w:numPr>
          <w:ilvl w:val="0"/>
          <w:numId w:val="43"/>
        </w:numPr>
        <w:autoSpaceDE w:val="0"/>
        <w:autoSpaceDN w:val="0"/>
        <w:adjustRightInd w:val="0"/>
        <w:spacing w:after="0" w:line="240" w:lineRule="auto"/>
        <w:jc w:val="both"/>
        <w:rPr>
          <w:rFonts w:ascii="Times New Roman" w:hAnsi="Times New Roman" w:cs="Times New Roman"/>
          <w:bCs/>
          <w:color w:val="000000"/>
          <w:sz w:val="20"/>
          <w:szCs w:val="20"/>
        </w:rPr>
      </w:pPr>
      <w:r w:rsidRPr="001C054C">
        <w:rPr>
          <w:rFonts w:ascii="Times New Roman" w:hAnsi="Times New Roman" w:cs="Times New Roman"/>
          <w:bCs/>
          <w:sz w:val="20"/>
          <w:szCs w:val="20"/>
        </w:rPr>
        <w:t xml:space="preserve">Zamawiający wymaga wykonania całego przedmiotu zamówienia, w terminie </w:t>
      </w:r>
      <w:r w:rsidR="00B54FD7">
        <w:rPr>
          <w:rFonts w:ascii="Times New Roman" w:hAnsi="Times New Roman" w:cs="Times New Roman"/>
          <w:bCs/>
          <w:sz w:val="20"/>
          <w:szCs w:val="20"/>
        </w:rPr>
        <w:t>do 14</w:t>
      </w:r>
      <w:r>
        <w:rPr>
          <w:rFonts w:ascii="Times New Roman" w:hAnsi="Times New Roman" w:cs="Times New Roman"/>
          <w:bCs/>
          <w:sz w:val="20"/>
          <w:szCs w:val="20"/>
        </w:rPr>
        <w:t xml:space="preserve"> </w:t>
      </w:r>
      <w:r w:rsidR="00B54FD7">
        <w:rPr>
          <w:rFonts w:ascii="Times New Roman" w:hAnsi="Times New Roman" w:cs="Times New Roman"/>
          <w:bCs/>
          <w:sz w:val="20"/>
          <w:szCs w:val="20"/>
        </w:rPr>
        <w:t xml:space="preserve">listopada </w:t>
      </w:r>
      <w:r>
        <w:rPr>
          <w:rFonts w:ascii="Times New Roman" w:hAnsi="Times New Roman" w:cs="Times New Roman"/>
          <w:bCs/>
          <w:sz w:val="20"/>
          <w:szCs w:val="20"/>
        </w:rPr>
        <w:t>2025 r.</w:t>
      </w:r>
    </w:p>
    <w:p w14:paraId="2B188917" w14:textId="77777777" w:rsidR="001C054C" w:rsidRPr="00646F16" w:rsidRDefault="001C054C" w:rsidP="003A7221">
      <w:pPr>
        <w:numPr>
          <w:ilvl w:val="0"/>
          <w:numId w:val="51"/>
        </w:numPr>
        <w:autoSpaceDE w:val="0"/>
        <w:autoSpaceDN w:val="0"/>
        <w:adjustRightInd w:val="0"/>
        <w:spacing w:after="0" w:line="240" w:lineRule="auto"/>
        <w:contextualSpacing/>
        <w:jc w:val="both"/>
        <w:rPr>
          <w:rFonts w:ascii="Times New Roman" w:hAnsi="Times New Roman" w:cs="Times New Roman"/>
          <w:bCs/>
          <w:sz w:val="20"/>
          <w:szCs w:val="20"/>
        </w:rPr>
      </w:pPr>
      <w:r w:rsidRPr="00646F16">
        <w:rPr>
          <w:rFonts w:ascii="Times New Roman" w:hAnsi="Times New Roman" w:cs="Times New Roman"/>
          <w:bCs/>
          <w:sz w:val="20"/>
          <w:szCs w:val="20"/>
        </w:rPr>
        <w:t>Zamawiający przyzna Wykonawcy:</w:t>
      </w:r>
    </w:p>
    <w:p w14:paraId="674FFD1D" w14:textId="5AEEC9E6" w:rsidR="001C054C" w:rsidRPr="00646F16" w:rsidRDefault="001C054C" w:rsidP="001C054C">
      <w:pPr>
        <w:autoSpaceDE w:val="0"/>
        <w:autoSpaceDN w:val="0"/>
        <w:adjustRightInd w:val="0"/>
        <w:spacing w:after="0" w:line="240" w:lineRule="auto"/>
        <w:ind w:left="708"/>
        <w:jc w:val="both"/>
        <w:rPr>
          <w:rFonts w:ascii="Times New Roman" w:hAnsi="Times New Roman" w:cs="Times New Roman"/>
          <w:b/>
          <w:bCs/>
          <w:sz w:val="20"/>
          <w:szCs w:val="20"/>
        </w:rPr>
      </w:pPr>
      <w:r w:rsidRPr="00646F16">
        <w:rPr>
          <w:rFonts w:ascii="Times New Roman" w:hAnsi="Times New Roman" w:cs="Times New Roman"/>
          <w:b/>
          <w:bCs/>
          <w:sz w:val="20"/>
          <w:szCs w:val="20"/>
        </w:rPr>
        <w:t>20 pkt</w:t>
      </w:r>
      <w:r w:rsidRPr="00646F16">
        <w:rPr>
          <w:rFonts w:ascii="Times New Roman" w:hAnsi="Times New Roman" w:cs="Times New Roman"/>
          <w:bCs/>
          <w:sz w:val="20"/>
          <w:szCs w:val="20"/>
        </w:rPr>
        <w:t xml:space="preserve"> </w:t>
      </w:r>
      <w:r>
        <w:rPr>
          <w:rFonts w:ascii="Times New Roman" w:hAnsi="Times New Roman" w:cs="Times New Roman"/>
          <w:bCs/>
          <w:sz w:val="20"/>
          <w:szCs w:val="20"/>
        </w:rPr>
        <w:t xml:space="preserve">- </w:t>
      </w:r>
      <w:r w:rsidRPr="00646F16">
        <w:rPr>
          <w:rFonts w:ascii="Times New Roman" w:hAnsi="Times New Roman" w:cs="Times New Roman"/>
          <w:bCs/>
          <w:sz w:val="20"/>
          <w:szCs w:val="20"/>
        </w:rPr>
        <w:t xml:space="preserve">w przypadku skrócenia przez Wykonawcę czasu realizacji całego zamówienia o </w:t>
      </w:r>
      <w:r w:rsidRPr="00646F16">
        <w:rPr>
          <w:rFonts w:ascii="Times New Roman" w:hAnsi="Times New Roman" w:cs="Times New Roman"/>
          <w:b/>
          <w:bCs/>
          <w:sz w:val="20"/>
          <w:szCs w:val="20"/>
        </w:rPr>
        <w:t xml:space="preserve">7 dni kalendarzowych </w:t>
      </w:r>
      <w:r w:rsidRPr="00646F16">
        <w:rPr>
          <w:rFonts w:ascii="Times New Roman" w:hAnsi="Times New Roman" w:cs="Times New Roman"/>
          <w:bCs/>
          <w:sz w:val="20"/>
          <w:szCs w:val="20"/>
        </w:rPr>
        <w:t xml:space="preserve"> (wykona zamówienie </w:t>
      </w:r>
      <w:r>
        <w:rPr>
          <w:rFonts w:ascii="Times New Roman" w:hAnsi="Times New Roman" w:cs="Times New Roman"/>
          <w:b/>
          <w:bCs/>
          <w:sz w:val="20"/>
          <w:szCs w:val="20"/>
        </w:rPr>
        <w:t xml:space="preserve">do </w:t>
      </w:r>
      <w:r w:rsidR="00B54FD7">
        <w:rPr>
          <w:rFonts w:ascii="Times New Roman" w:hAnsi="Times New Roman" w:cs="Times New Roman"/>
          <w:b/>
          <w:bCs/>
          <w:sz w:val="20"/>
          <w:szCs w:val="20"/>
        </w:rPr>
        <w:t>7</w:t>
      </w:r>
      <w:r w:rsidRPr="00646F16">
        <w:rPr>
          <w:rFonts w:ascii="Times New Roman" w:hAnsi="Times New Roman" w:cs="Times New Roman"/>
          <w:b/>
          <w:bCs/>
          <w:sz w:val="20"/>
          <w:szCs w:val="20"/>
        </w:rPr>
        <w:t xml:space="preserve"> </w:t>
      </w:r>
      <w:r w:rsidR="00B54FD7">
        <w:rPr>
          <w:rFonts w:ascii="Times New Roman" w:hAnsi="Times New Roman" w:cs="Times New Roman"/>
          <w:b/>
          <w:bCs/>
          <w:sz w:val="20"/>
          <w:szCs w:val="20"/>
        </w:rPr>
        <w:t xml:space="preserve">listopada </w:t>
      </w:r>
      <w:r w:rsidRPr="00646F16">
        <w:rPr>
          <w:rFonts w:ascii="Times New Roman" w:hAnsi="Times New Roman" w:cs="Times New Roman"/>
          <w:b/>
          <w:bCs/>
          <w:sz w:val="20"/>
          <w:szCs w:val="20"/>
        </w:rPr>
        <w:t>2025</w:t>
      </w:r>
      <w:r>
        <w:rPr>
          <w:rFonts w:ascii="Times New Roman" w:hAnsi="Times New Roman" w:cs="Times New Roman"/>
          <w:b/>
          <w:bCs/>
          <w:sz w:val="20"/>
          <w:szCs w:val="20"/>
        </w:rPr>
        <w:t xml:space="preserve"> </w:t>
      </w:r>
      <w:r w:rsidRPr="00646F16">
        <w:rPr>
          <w:rFonts w:ascii="Times New Roman" w:hAnsi="Times New Roman" w:cs="Times New Roman"/>
          <w:b/>
          <w:bCs/>
          <w:sz w:val="20"/>
          <w:szCs w:val="20"/>
        </w:rPr>
        <w:t>r</w:t>
      </w:r>
      <w:r w:rsidRPr="00646F16">
        <w:rPr>
          <w:rFonts w:ascii="Times New Roman" w:hAnsi="Times New Roman" w:cs="Times New Roman"/>
          <w:bCs/>
          <w:sz w:val="20"/>
          <w:szCs w:val="20"/>
        </w:rPr>
        <w:t>.),</w:t>
      </w:r>
    </w:p>
    <w:p w14:paraId="02AE1F80" w14:textId="11DB2C2B" w:rsidR="001C054C" w:rsidRPr="00646F16" w:rsidRDefault="001C054C" w:rsidP="001C054C">
      <w:pPr>
        <w:autoSpaceDE w:val="0"/>
        <w:autoSpaceDN w:val="0"/>
        <w:adjustRightInd w:val="0"/>
        <w:spacing w:after="0" w:line="240" w:lineRule="auto"/>
        <w:ind w:left="708"/>
        <w:jc w:val="both"/>
        <w:rPr>
          <w:rFonts w:ascii="Times New Roman" w:hAnsi="Times New Roman" w:cs="Times New Roman"/>
          <w:bCs/>
          <w:sz w:val="20"/>
          <w:szCs w:val="20"/>
        </w:rPr>
      </w:pPr>
      <w:r w:rsidRPr="00646F16">
        <w:rPr>
          <w:rFonts w:ascii="Times New Roman" w:hAnsi="Times New Roman" w:cs="Times New Roman"/>
          <w:b/>
          <w:bCs/>
          <w:sz w:val="20"/>
          <w:szCs w:val="20"/>
        </w:rPr>
        <w:t>0 pkt</w:t>
      </w:r>
      <w:r w:rsidRPr="00646F16">
        <w:rPr>
          <w:rFonts w:ascii="Times New Roman" w:hAnsi="Times New Roman" w:cs="Times New Roman"/>
          <w:bCs/>
          <w:sz w:val="20"/>
          <w:szCs w:val="20"/>
        </w:rPr>
        <w:t xml:space="preserve"> </w:t>
      </w:r>
      <w:r>
        <w:rPr>
          <w:rFonts w:ascii="Times New Roman" w:hAnsi="Times New Roman" w:cs="Times New Roman"/>
          <w:bCs/>
          <w:sz w:val="20"/>
          <w:szCs w:val="20"/>
        </w:rPr>
        <w:t xml:space="preserve">- </w:t>
      </w:r>
      <w:r w:rsidRPr="00646F16">
        <w:rPr>
          <w:rFonts w:ascii="Times New Roman" w:hAnsi="Times New Roman" w:cs="Times New Roman"/>
          <w:bCs/>
          <w:sz w:val="20"/>
          <w:szCs w:val="20"/>
        </w:rPr>
        <w:t xml:space="preserve">w przypadku, gdy Wykonawca nie przewiduje skrócenia terminu realizacji zamówienia (wykona zamówienie </w:t>
      </w:r>
      <w:r w:rsidR="00B54FD7">
        <w:rPr>
          <w:rFonts w:ascii="Times New Roman" w:hAnsi="Times New Roman" w:cs="Times New Roman"/>
          <w:b/>
          <w:bCs/>
          <w:sz w:val="20"/>
          <w:szCs w:val="20"/>
        </w:rPr>
        <w:t>do 14 listopada</w:t>
      </w:r>
      <w:r w:rsidRPr="00646F16">
        <w:rPr>
          <w:rFonts w:ascii="Times New Roman" w:hAnsi="Times New Roman" w:cs="Times New Roman"/>
          <w:b/>
          <w:bCs/>
          <w:sz w:val="20"/>
          <w:szCs w:val="20"/>
        </w:rPr>
        <w:t xml:space="preserve"> 2025</w:t>
      </w:r>
      <w:r>
        <w:rPr>
          <w:rFonts w:ascii="Times New Roman" w:hAnsi="Times New Roman" w:cs="Times New Roman"/>
          <w:b/>
          <w:bCs/>
          <w:sz w:val="20"/>
          <w:szCs w:val="20"/>
        </w:rPr>
        <w:t xml:space="preserve"> </w:t>
      </w:r>
      <w:r w:rsidRPr="00646F16">
        <w:rPr>
          <w:rFonts w:ascii="Times New Roman" w:hAnsi="Times New Roman" w:cs="Times New Roman"/>
          <w:b/>
          <w:bCs/>
          <w:sz w:val="20"/>
          <w:szCs w:val="20"/>
        </w:rPr>
        <w:t>r</w:t>
      </w:r>
      <w:r w:rsidRPr="00646F16">
        <w:rPr>
          <w:rFonts w:ascii="Times New Roman" w:hAnsi="Times New Roman" w:cs="Times New Roman"/>
          <w:bCs/>
          <w:sz w:val="20"/>
          <w:szCs w:val="20"/>
        </w:rPr>
        <w:t>).</w:t>
      </w:r>
    </w:p>
    <w:p w14:paraId="6CFB1C6E" w14:textId="77777777" w:rsidR="001C054C" w:rsidRPr="00646F16" w:rsidRDefault="001C054C" w:rsidP="003A7221">
      <w:pPr>
        <w:numPr>
          <w:ilvl w:val="0"/>
          <w:numId w:val="51"/>
        </w:numPr>
        <w:autoSpaceDE w:val="0"/>
        <w:autoSpaceDN w:val="0"/>
        <w:adjustRightInd w:val="0"/>
        <w:spacing w:after="0" w:line="240" w:lineRule="auto"/>
        <w:contextualSpacing/>
        <w:jc w:val="both"/>
        <w:rPr>
          <w:rFonts w:ascii="Times New Roman" w:hAnsi="Times New Roman" w:cs="Times New Roman"/>
          <w:bCs/>
          <w:sz w:val="20"/>
          <w:szCs w:val="20"/>
        </w:rPr>
      </w:pPr>
      <w:r w:rsidRPr="00646F16">
        <w:rPr>
          <w:rFonts w:ascii="Times New Roman" w:hAnsi="Times New Roman" w:cs="Times New Roman"/>
          <w:bCs/>
          <w:sz w:val="20"/>
          <w:szCs w:val="20"/>
        </w:rPr>
        <w:t>Przedmiotowe kryterium będzie rozpatrywane na podstawie informacji podanej przez Wykonawcę w Formularzu ofertowym.</w:t>
      </w:r>
    </w:p>
    <w:p w14:paraId="787EAB3C" w14:textId="7473550F" w:rsidR="001C054C" w:rsidRDefault="001C054C" w:rsidP="003A7221">
      <w:pPr>
        <w:numPr>
          <w:ilvl w:val="0"/>
          <w:numId w:val="51"/>
        </w:numPr>
        <w:autoSpaceDE w:val="0"/>
        <w:autoSpaceDN w:val="0"/>
        <w:adjustRightInd w:val="0"/>
        <w:spacing w:after="0" w:line="240" w:lineRule="auto"/>
        <w:contextualSpacing/>
        <w:jc w:val="both"/>
        <w:rPr>
          <w:rFonts w:ascii="Times New Roman" w:hAnsi="Times New Roman" w:cs="Times New Roman"/>
          <w:bCs/>
          <w:sz w:val="20"/>
          <w:szCs w:val="20"/>
        </w:rPr>
      </w:pPr>
      <w:r w:rsidRPr="00646F16">
        <w:rPr>
          <w:rFonts w:ascii="Times New Roman" w:hAnsi="Times New Roman" w:cs="Times New Roman"/>
          <w:bCs/>
          <w:sz w:val="20"/>
          <w:szCs w:val="20"/>
        </w:rPr>
        <w:t xml:space="preserve">Wykonawca wskazując w ofercie termin realizacji wybiera jeden z wariantów. Brak zadeklarowania okresu skrócenia terminu realizacji w </w:t>
      </w:r>
      <w:r w:rsidRPr="00B54FD7">
        <w:rPr>
          <w:rFonts w:ascii="Times New Roman" w:hAnsi="Times New Roman" w:cs="Times New Roman"/>
          <w:b/>
          <w:bCs/>
          <w:sz w:val="20"/>
          <w:szCs w:val="20"/>
        </w:rPr>
        <w:t>Formularzu ofertowym</w:t>
      </w:r>
      <w:r w:rsidR="00B54FD7">
        <w:rPr>
          <w:rFonts w:ascii="Times New Roman" w:hAnsi="Times New Roman" w:cs="Times New Roman"/>
          <w:b/>
          <w:bCs/>
          <w:sz w:val="20"/>
          <w:szCs w:val="20"/>
        </w:rPr>
        <w:t xml:space="preserve"> (Ofercie</w:t>
      </w:r>
      <w:r w:rsidR="001A5514">
        <w:rPr>
          <w:rFonts w:ascii="Times New Roman" w:hAnsi="Times New Roman" w:cs="Times New Roman"/>
          <w:b/>
          <w:bCs/>
          <w:sz w:val="20"/>
          <w:szCs w:val="20"/>
        </w:rPr>
        <w:t xml:space="preserve"> Wykonawcy</w:t>
      </w:r>
      <w:r w:rsidR="00B54FD7">
        <w:rPr>
          <w:rFonts w:ascii="Times New Roman" w:hAnsi="Times New Roman" w:cs="Times New Roman"/>
          <w:b/>
          <w:bCs/>
          <w:sz w:val="20"/>
          <w:szCs w:val="20"/>
        </w:rPr>
        <w:t>)</w:t>
      </w:r>
      <w:r w:rsidRPr="00646F16">
        <w:rPr>
          <w:rFonts w:ascii="Times New Roman" w:hAnsi="Times New Roman" w:cs="Times New Roman"/>
          <w:bCs/>
          <w:sz w:val="20"/>
          <w:szCs w:val="20"/>
        </w:rPr>
        <w:t xml:space="preserve"> stanowiącym </w:t>
      </w:r>
      <w:r>
        <w:rPr>
          <w:rFonts w:ascii="Times New Roman" w:hAnsi="Times New Roman" w:cs="Times New Roman"/>
          <w:b/>
          <w:bCs/>
          <w:sz w:val="20"/>
          <w:szCs w:val="20"/>
        </w:rPr>
        <w:t xml:space="preserve">załącznik nr 1 </w:t>
      </w:r>
      <w:r w:rsidRPr="00646F16">
        <w:rPr>
          <w:rFonts w:ascii="Times New Roman" w:hAnsi="Times New Roman" w:cs="Times New Roman"/>
          <w:b/>
          <w:bCs/>
          <w:sz w:val="20"/>
          <w:szCs w:val="20"/>
        </w:rPr>
        <w:t>do SWZ</w:t>
      </w:r>
      <w:r w:rsidRPr="00646F16">
        <w:rPr>
          <w:rFonts w:ascii="Times New Roman" w:hAnsi="Times New Roman" w:cs="Times New Roman"/>
          <w:bCs/>
          <w:sz w:val="20"/>
          <w:szCs w:val="20"/>
        </w:rPr>
        <w:t xml:space="preserve"> (pozostawienie pustego miejsca) będzie równoznaczne z zaoferowaniem przez Wykonawcę maksymaln</w:t>
      </w:r>
      <w:r w:rsidR="00B54FD7">
        <w:rPr>
          <w:rFonts w:ascii="Times New Roman" w:hAnsi="Times New Roman" w:cs="Times New Roman"/>
          <w:bCs/>
          <w:sz w:val="20"/>
          <w:szCs w:val="20"/>
        </w:rPr>
        <w:t>ego terminu realizacji tj. do 14</w:t>
      </w:r>
      <w:r w:rsidRPr="00646F16">
        <w:rPr>
          <w:rFonts w:ascii="Times New Roman" w:hAnsi="Times New Roman" w:cs="Times New Roman"/>
          <w:bCs/>
          <w:sz w:val="20"/>
          <w:szCs w:val="20"/>
        </w:rPr>
        <w:t xml:space="preserve"> </w:t>
      </w:r>
      <w:r w:rsidR="00B54FD7">
        <w:rPr>
          <w:rFonts w:ascii="Times New Roman" w:hAnsi="Times New Roman" w:cs="Times New Roman"/>
          <w:bCs/>
          <w:sz w:val="20"/>
          <w:szCs w:val="20"/>
        </w:rPr>
        <w:t xml:space="preserve">listopada </w:t>
      </w:r>
      <w:r w:rsidRPr="00646F16">
        <w:rPr>
          <w:rFonts w:ascii="Times New Roman" w:hAnsi="Times New Roman" w:cs="Times New Roman"/>
          <w:bCs/>
          <w:sz w:val="20"/>
          <w:szCs w:val="20"/>
        </w:rPr>
        <w:t>2025</w:t>
      </w:r>
      <w:r>
        <w:rPr>
          <w:rFonts w:ascii="Times New Roman" w:hAnsi="Times New Roman" w:cs="Times New Roman"/>
          <w:bCs/>
          <w:sz w:val="20"/>
          <w:szCs w:val="20"/>
        </w:rPr>
        <w:t xml:space="preserve"> </w:t>
      </w:r>
      <w:r w:rsidRPr="00646F16">
        <w:rPr>
          <w:rFonts w:ascii="Times New Roman" w:hAnsi="Times New Roman" w:cs="Times New Roman"/>
          <w:bCs/>
          <w:sz w:val="20"/>
          <w:szCs w:val="20"/>
        </w:rPr>
        <w:t>r. W takiej sytuacji Wykonawca w przedmiotowym kryterium otrzyma 0 punktów.</w:t>
      </w:r>
    </w:p>
    <w:p w14:paraId="307E2DD4" w14:textId="77777777" w:rsidR="001A5514" w:rsidRPr="00646F16" w:rsidRDefault="001A5514" w:rsidP="001A5514">
      <w:pPr>
        <w:autoSpaceDE w:val="0"/>
        <w:autoSpaceDN w:val="0"/>
        <w:adjustRightInd w:val="0"/>
        <w:spacing w:after="0" w:line="240" w:lineRule="auto"/>
        <w:ind w:left="720"/>
        <w:contextualSpacing/>
        <w:jc w:val="both"/>
        <w:rPr>
          <w:rFonts w:ascii="Times New Roman" w:hAnsi="Times New Roman" w:cs="Times New Roman"/>
          <w:bCs/>
          <w:sz w:val="20"/>
          <w:szCs w:val="20"/>
        </w:rPr>
      </w:pPr>
    </w:p>
    <w:p w14:paraId="555B6382" w14:textId="77777777" w:rsidR="000B52CF" w:rsidRPr="00164449" w:rsidRDefault="000B52CF" w:rsidP="007F57BB">
      <w:pPr>
        <w:pStyle w:val="Tekstpodstawowywcity2"/>
        <w:numPr>
          <w:ilvl w:val="0"/>
          <w:numId w:val="44"/>
        </w:numPr>
        <w:tabs>
          <w:tab w:val="left" w:pos="4820"/>
          <w:tab w:val="left" w:pos="9214"/>
          <w:tab w:val="left" w:pos="10348"/>
        </w:tabs>
        <w:spacing w:after="0" w:line="240" w:lineRule="auto"/>
        <w:jc w:val="both"/>
        <w:rPr>
          <w:rFonts w:ascii="Times New Roman" w:hAnsi="Times New Roman" w:cs="Times New Roman"/>
          <w:color w:val="000000" w:themeColor="text1"/>
          <w:sz w:val="20"/>
          <w:szCs w:val="20"/>
        </w:rPr>
      </w:pPr>
      <w:r w:rsidRPr="00164449">
        <w:rPr>
          <w:rFonts w:ascii="Times New Roman" w:hAnsi="Times New Roman" w:cs="Times New Roman"/>
          <w:color w:val="000000" w:themeColor="text1"/>
          <w:sz w:val="20"/>
          <w:szCs w:val="20"/>
        </w:rPr>
        <w:lastRenderedPageBreak/>
        <w:t>Łączną liczbę punktów (P), uzyskaną przez ofertę wg powyższych kryteriów, oblicza się wg wzoru:</w:t>
      </w:r>
    </w:p>
    <w:p w14:paraId="2E05598E" w14:textId="3E6CC04B" w:rsidR="000B52CF" w:rsidRPr="00164449" w:rsidRDefault="00BA19CA" w:rsidP="009D21B7">
      <w:pPr>
        <w:spacing w:after="120" w:line="240" w:lineRule="auto"/>
        <w:ind w:left="540"/>
        <w:jc w:val="center"/>
        <w:rPr>
          <w:rFonts w:ascii="Times New Roman" w:hAnsi="Times New Roman" w:cs="Times New Roman"/>
          <w:b/>
          <w:color w:val="000000" w:themeColor="text1"/>
          <w:sz w:val="20"/>
          <w:szCs w:val="20"/>
          <w:vertAlign w:val="subscript"/>
        </w:rPr>
      </w:pPr>
      <w:r w:rsidRPr="00164449">
        <w:rPr>
          <w:rFonts w:ascii="Times New Roman" w:hAnsi="Times New Roman" w:cs="Times New Roman"/>
          <w:b/>
          <w:color w:val="000000" w:themeColor="text1"/>
          <w:sz w:val="20"/>
          <w:szCs w:val="20"/>
        </w:rPr>
        <w:t>P = C + G + T</w:t>
      </w:r>
    </w:p>
    <w:p w14:paraId="6805FBF2" w14:textId="121930D4" w:rsidR="001C054C" w:rsidRPr="001C054C" w:rsidRDefault="003F3A95" w:rsidP="007F57BB">
      <w:pPr>
        <w:pStyle w:val="Tekstpodstawowywcity2"/>
        <w:numPr>
          <w:ilvl w:val="0"/>
          <w:numId w:val="44"/>
        </w:numPr>
        <w:tabs>
          <w:tab w:val="left" w:pos="4820"/>
          <w:tab w:val="left" w:pos="9214"/>
          <w:tab w:val="left" w:pos="10348"/>
        </w:tabs>
        <w:spacing w:after="0" w:line="240" w:lineRule="auto"/>
        <w:jc w:val="both"/>
        <w:rPr>
          <w:rFonts w:ascii="Times New Roman" w:hAnsi="Times New Roman" w:cs="Times New Roman"/>
          <w:color w:val="000000" w:themeColor="text1"/>
          <w:sz w:val="20"/>
          <w:szCs w:val="20"/>
        </w:rPr>
      </w:pPr>
      <w:r w:rsidRPr="003F3A95">
        <w:rPr>
          <w:rFonts w:ascii="Times New Roman" w:hAnsi="Times New Roman" w:cs="Times New Roman"/>
          <w:sz w:val="20"/>
          <w:szCs w:val="20"/>
          <w:lang w:eastAsia="pl-PL"/>
        </w:rPr>
        <w:t>Oceniane będą tylko ofert</w:t>
      </w:r>
      <w:r>
        <w:rPr>
          <w:rFonts w:ascii="Times New Roman" w:hAnsi="Times New Roman" w:cs="Times New Roman"/>
          <w:sz w:val="20"/>
          <w:szCs w:val="20"/>
          <w:lang w:eastAsia="pl-PL"/>
        </w:rPr>
        <w:t>y niepodlegające odrzuceniu. W F</w:t>
      </w:r>
      <w:r w:rsidRPr="003F3A95">
        <w:rPr>
          <w:rFonts w:ascii="Times New Roman" w:hAnsi="Times New Roman" w:cs="Times New Roman"/>
          <w:sz w:val="20"/>
          <w:szCs w:val="20"/>
          <w:lang w:eastAsia="pl-PL"/>
        </w:rPr>
        <w:t xml:space="preserve">ormularzu </w:t>
      </w:r>
      <w:r>
        <w:rPr>
          <w:rFonts w:ascii="Times New Roman" w:hAnsi="Times New Roman" w:cs="Times New Roman"/>
          <w:sz w:val="20"/>
          <w:szCs w:val="20"/>
          <w:lang w:eastAsia="pl-PL"/>
        </w:rPr>
        <w:t xml:space="preserve">ofertowym </w:t>
      </w:r>
      <w:r w:rsidR="001C054C">
        <w:rPr>
          <w:rFonts w:ascii="Times New Roman" w:hAnsi="Times New Roman" w:cs="Times New Roman"/>
          <w:sz w:val="20"/>
          <w:szCs w:val="20"/>
          <w:lang w:eastAsia="pl-PL"/>
        </w:rPr>
        <w:t>należy podać konkretną wartość</w:t>
      </w:r>
      <w:r w:rsidR="001C054C" w:rsidRPr="001C054C">
        <w:rPr>
          <w:rFonts w:ascii="Times New Roman" w:hAnsi="Times New Roman" w:cs="Times New Roman"/>
          <w:sz w:val="20"/>
          <w:szCs w:val="20"/>
        </w:rPr>
        <w:t>: cenę brutto za re</w:t>
      </w:r>
      <w:r w:rsidR="001C054C">
        <w:rPr>
          <w:rFonts w:ascii="Times New Roman" w:hAnsi="Times New Roman" w:cs="Times New Roman"/>
          <w:sz w:val="20"/>
          <w:szCs w:val="20"/>
        </w:rPr>
        <w:t xml:space="preserve">alizację przedmiotu zamówienia; </w:t>
      </w:r>
      <w:r w:rsidR="001C054C" w:rsidRPr="001C054C">
        <w:rPr>
          <w:rFonts w:ascii="Times New Roman" w:hAnsi="Times New Roman" w:cs="Times New Roman"/>
          <w:sz w:val="20"/>
          <w:szCs w:val="20"/>
        </w:rPr>
        <w:t>okre</w:t>
      </w:r>
      <w:r w:rsidR="001C054C">
        <w:rPr>
          <w:rFonts w:ascii="Times New Roman" w:hAnsi="Times New Roman" w:cs="Times New Roman"/>
          <w:sz w:val="20"/>
          <w:szCs w:val="20"/>
        </w:rPr>
        <w:t xml:space="preserve">s gwarancji podany w miesiącach, </w:t>
      </w:r>
      <w:r w:rsidR="001C054C" w:rsidRPr="001C054C">
        <w:rPr>
          <w:rFonts w:ascii="Times New Roman" w:hAnsi="Times New Roman" w:cs="Times New Roman"/>
          <w:sz w:val="20"/>
          <w:szCs w:val="20"/>
        </w:rPr>
        <w:t>w ten sposób, że do wyboru jest 60 miesięcy lub 72 miesiące gwarancji</w:t>
      </w:r>
      <w:r w:rsidR="001C054C">
        <w:rPr>
          <w:rFonts w:ascii="Times New Roman" w:hAnsi="Times New Roman" w:cs="Times New Roman"/>
          <w:sz w:val="20"/>
          <w:szCs w:val="20"/>
        </w:rPr>
        <w:t>;</w:t>
      </w:r>
      <w:r w:rsidR="001C054C" w:rsidRPr="001C054C">
        <w:rPr>
          <w:rFonts w:ascii="Times New Roman" w:hAnsi="Times New Roman" w:cs="Times New Roman"/>
          <w:sz w:val="20"/>
          <w:szCs w:val="20"/>
        </w:rPr>
        <w:t xml:space="preserve"> termin realizacji podany w konkretnych datach dziennych do wyboru: do </w:t>
      </w:r>
      <w:r w:rsidR="00B54FD7">
        <w:rPr>
          <w:rFonts w:ascii="Times New Roman" w:hAnsi="Times New Roman" w:cs="Times New Roman"/>
          <w:sz w:val="20"/>
          <w:szCs w:val="20"/>
        </w:rPr>
        <w:t xml:space="preserve">7 listopada </w:t>
      </w:r>
      <w:r w:rsidR="001C054C" w:rsidRPr="001C054C">
        <w:rPr>
          <w:rFonts w:ascii="Times New Roman" w:hAnsi="Times New Roman" w:cs="Times New Roman"/>
          <w:sz w:val="20"/>
          <w:szCs w:val="20"/>
        </w:rPr>
        <w:t>2025</w:t>
      </w:r>
      <w:r w:rsidR="001C054C">
        <w:rPr>
          <w:rFonts w:ascii="Times New Roman" w:hAnsi="Times New Roman" w:cs="Times New Roman"/>
          <w:sz w:val="20"/>
          <w:szCs w:val="20"/>
        </w:rPr>
        <w:t xml:space="preserve"> </w:t>
      </w:r>
      <w:r w:rsidR="001C054C" w:rsidRPr="001C054C">
        <w:rPr>
          <w:rFonts w:ascii="Times New Roman" w:hAnsi="Times New Roman" w:cs="Times New Roman"/>
          <w:sz w:val="20"/>
          <w:szCs w:val="20"/>
        </w:rPr>
        <w:t>r.</w:t>
      </w:r>
      <w:r w:rsidR="001C054C">
        <w:rPr>
          <w:rFonts w:ascii="Times New Roman" w:hAnsi="Times New Roman" w:cs="Times New Roman"/>
          <w:sz w:val="20"/>
          <w:szCs w:val="20"/>
        </w:rPr>
        <w:t xml:space="preserve"> lub do </w:t>
      </w:r>
      <w:r w:rsidR="00B54FD7">
        <w:rPr>
          <w:rFonts w:ascii="Times New Roman" w:hAnsi="Times New Roman" w:cs="Times New Roman"/>
          <w:sz w:val="20"/>
          <w:szCs w:val="20"/>
        </w:rPr>
        <w:t xml:space="preserve">14 listopada </w:t>
      </w:r>
      <w:r w:rsidR="001C054C" w:rsidRPr="001C054C">
        <w:rPr>
          <w:rFonts w:ascii="Times New Roman" w:hAnsi="Times New Roman" w:cs="Times New Roman"/>
          <w:sz w:val="20"/>
          <w:szCs w:val="20"/>
        </w:rPr>
        <w:t>2025</w:t>
      </w:r>
      <w:r w:rsidR="001C054C">
        <w:rPr>
          <w:rFonts w:ascii="Times New Roman" w:hAnsi="Times New Roman" w:cs="Times New Roman"/>
          <w:sz w:val="20"/>
          <w:szCs w:val="20"/>
        </w:rPr>
        <w:t xml:space="preserve"> </w:t>
      </w:r>
      <w:r w:rsidR="001C054C" w:rsidRPr="001C054C">
        <w:rPr>
          <w:rFonts w:ascii="Times New Roman" w:hAnsi="Times New Roman" w:cs="Times New Roman"/>
          <w:sz w:val="20"/>
          <w:szCs w:val="20"/>
        </w:rPr>
        <w:t>r.</w:t>
      </w:r>
    </w:p>
    <w:p w14:paraId="1E496292" w14:textId="77777777" w:rsidR="000B52CF" w:rsidRDefault="000B52CF" w:rsidP="007F57BB">
      <w:pPr>
        <w:pStyle w:val="Tekstpodstawowywcity2"/>
        <w:numPr>
          <w:ilvl w:val="0"/>
          <w:numId w:val="44"/>
        </w:numPr>
        <w:tabs>
          <w:tab w:val="left" w:pos="4820"/>
          <w:tab w:val="left" w:pos="9214"/>
          <w:tab w:val="left" w:pos="10348"/>
        </w:tabs>
        <w:spacing w:after="0" w:line="240" w:lineRule="auto"/>
        <w:jc w:val="both"/>
        <w:rPr>
          <w:rFonts w:ascii="Times New Roman" w:hAnsi="Times New Roman" w:cs="Times New Roman"/>
          <w:color w:val="000000" w:themeColor="text1"/>
          <w:sz w:val="20"/>
          <w:szCs w:val="20"/>
        </w:rPr>
      </w:pPr>
      <w:r w:rsidRPr="00BC0316">
        <w:rPr>
          <w:rFonts w:ascii="Times New Roman" w:hAnsi="Times New Roman" w:cs="Times New Roman"/>
          <w:color w:val="000000" w:themeColor="text1"/>
          <w:sz w:val="20"/>
          <w:szCs w:val="20"/>
        </w:rPr>
        <w:t>Za najkorzystniejszą ofertę zostanie uznana ta, która uzyska najwyższą liczbę punktów.</w:t>
      </w:r>
    </w:p>
    <w:p w14:paraId="0057478C" w14:textId="77777777" w:rsidR="000B52CF" w:rsidRPr="00AA4A09" w:rsidRDefault="000B52CF" w:rsidP="007F57BB">
      <w:pPr>
        <w:pStyle w:val="Tekstpodstawowywcity2"/>
        <w:numPr>
          <w:ilvl w:val="0"/>
          <w:numId w:val="44"/>
        </w:numPr>
        <w:tabs>
          <w:tab w:val="left" w:pos="4820"/>
          <w:tab w:val="left" w:pos="9214"/>
          <w:tab w:val="left" w:pos="10348"/>
        </w:tabs>
        <w:spacing w:after="0" w:line="240" w:lineRule="auto"/>
        <w:jc w:val="both"/>
        <w:rPr>
          <w:rFonts w:ascii="Times New Roman" w:hAnsi="Times New Roman" w:cs="Times New Roman"/>
          <w:color w:val="000000" w:themeColor="text1"/>
          <w:sz w:val="20"/>
          <w:szCs w:val="20"/>
        </w:rPr>
      </w:pPr>
      <w:r w:rsidRPr="00AA4A09">
        <w:rPr>
          <w:rFonts w:ascii="Times New Roman" w:hAnsi="Times New Roman" w:cs="Times New Roman"/>
          <w:color w:val="000000" w:themeColor="text1"/>
          <w:sz w:val="20"/>
          <w:szCs w:val="20"/>
        </w:rPr>
        <w:t>Jeżeli nie można wybrać najkorzystniejszej oferty z uwagi  na to, że dwie lub więcej ofert przedstawia taki sam bilans ceny i innych kryteriów oceny o</w:t>
      </w:r>
      <w:r w:rsidR="00BA19CA" w:rsidRPr="00AA4A09">
        <w:rPr>
          <w:rFonts w:ascii="Times New Roman" w:hAnsi="Times New Roman" w:cs="Times New Roman"/>
          <w:color w:val="000000" w:themeColor="text1"/>
          <w:sz w:val="20"/>
          <w:szCs w:val="20"/>
        </w:rPr>
        <w:t xml:space="preserve">fert, zastosowanie będzie miał </w:t>
      </w:r>
      <w:r w:rsidRPr="00AA4A09">
        <w:rPr>
          <w:rFonts w:ascii="Times New Roman" w:hAnsi="Times New Roman" w:cs="Times New Roman"/>
          <w:color w:val="000000" w:themeColor="text1"/>
          <w:sz w:val="20"/>
          <w:szCs w:val="20"/>
        </w:rPr>
        <w:t xml:space="preserve">art. 248 </w:t>
      </w:r>
      <w:proofErr w:type="spellStart"/>
      <w:r w:rsidRPr="00AA4A09">
        <w:rPr>
          <w:rFonts w:ascii="Times New Roman" w:hAnsi="Times New Roman" w:cs="Times New Roman"/>
          <w:color w:val="000000" w:themeColor="text1"/>
          <w:sz w:val="20"/>
          <w:szCs w:val="20"/>
        </w:rPr>
        <w:t>uPzp</w:t>
      </w:r>
      <w:proofErr w:type="spellEnd"/>
      <w:r w:rsidRPr="00AA4A09">
        <w:rPr>
          <w:rFonts w:ascii="Times New Roman" w:hAnsi="Times New Roman" w:cs="Times New Roman"/>
          <w:color w:val="000000" w:themeColor="text1"/>
          <w:sz w:val="20"/>
          <w:szCs w:val="20"/>
        </w:rPr>
        <w:t xml:space="preserve">. </w:t>
      </w:r>
    </w:p>
    <w:p w14:paraId="2F60646E" w14:textId="77777777" w:rsidR="00F57C1D" w:rsidRPr="00BC0316" w:rsidRDefault="00F57C1D" w:rsidP="00FA51BA">
      <w:pPr>
        <w:autoSpaceDE w:val="0"/>
        <w:autoSpaceDN w:val="0"/>
        <w:adjustRightInd w:val="0"/>
        <w:spacing w:after="120" w:line="240" w:lineRule="auto"/>
        <w:jc w:val="both"/>
        <w:rPr>
          <w:rFonts w:ascii="Times New Roman" w:hAnsi="Times New Roman" w:cs="Times New Roman"/>
          <w:b/>
          <w:bCs/>
          <w:color w:val="000000"/>
          <w:sz w:val="20"/>
          <w:szCs w:val="20"/>
        </w:rPr>
      </w:pPr>
    </w:p>
    <w:p w14:paraId="1FF9AE00" w14:textId="77777777" w:rsidR="00BA3CD0" w:rsidRPr="00BC0316" w:rsidRDefault="00BA3CD0" w:rsidP="00FA51BA">
      <w:pPr>
        <w:autoSpaceDE w:val="0"/>
        <w:autoSpaceDN w:val="0"/>
        <w:adjustRightInd w:val="0"/>
        <w:spacing w:after="120" w:line="240" w:lineRule="auto"/>
        <w:jc w:val="both"/>
        <w:rPr>
          <w:rFonts w:ascii="Times New Roman" w:hAnsi="Times New Roman" w:cs="Times New Roman"/>
          <w:color w:val="000000"/>
          <w:sz w:val="20"/>
          <w:szCs w:val="20"/>
        </w:rPr>
      </w:pPr>
      <w:r w:rsidRPr="00BC0316">
        <w:rPr>
          <w:rFonts w:ascii="Times New Roman" w:hAnsi="Times New Roman" w:cs="Times New Roman"/>
          <w:b/>
          <w:bCs/>
          <w:color w:val="000000"/>
          <w:sz w:val="20"/>
          <w:szCs w:val="20"/>
        </w:rPr>
        <w:t>XV</w:t>
      </w:r>
      <w:r w:rsidR="00883B0B" w:rsidRPr="00BC0316">
        <w:rPr>
          <w:rFonts w:ascii="Times New Roman" w:hAnsi="Times New Roman" w:cs="Times New Roman"/>
          <w:b/>
          <w:bCs/>
          <w:color w:val="000000"/>
          <w:sz w:val="20"/>
          <w:szCs w:val="20"/>
        </w:rPr>
        <w:t>I</w:t>
      </w:r>
      <w:r w:rsidR="0046313C" w:rsidRPr="00BC0316">
        <w:rPr>
          <w:rFonts w:ascii="Times New Roman" w:hAnsi="Times New Roman" w:cs="Times New Roman"/>
          <w:b/>
          <w:bCs/>
          <w:color w:val="000000"/>
          <w:sz w:val="20"/>
          <w:szCs w:val="20"/>
        </w:rPr>
        <w:t>I</w:t>
      </w:r>
      <w:r w:rsidRPr="00BC0316">
        <w:rPr>
          <w:rFonts w:ascii="Times New Roman" w:hAnsi="Times New Roman" w:cs="Times New Roman"/>
          <w:b/>
          <w:bCs/>
          <w:color w:val="000000"/>
          <w:sz w:val="20"/>
          <w:szCs w:val="20"/>
        </w:rPr>
        <w:t>. Informacje dotyczące zabezpieczenia należytego wykonania umowy</w:t>
      </w:r>
    </w:p>
    <w:p w14:paraId="4894F64A" w14:textId="77777777" w:rsidR="002772E4" w:rsidRPr="00BC0316" w:rsidRDefault="002772E4" w:rsidP="007F57BB">
      <w:pPr>
        <w:pStyle w:val="Akapitzlist"/>
        <w:numPr>
          <w:ilvl w:val="0"/>
          <w:numId w:val="31"/>
        </w:numPr>
        <w:spacing w:after="0" w:line="240" w:lineRule="auto"/>
        <w:ind w:left="284" w:hanging="284"/>
        <w:jc w:val="both"/>
        <w:rPr>
          <w:rFonts w:ascii="Times New Roman" w:hAnsi="Times New Roman" w:cs="Times New Roman"/>
          <w:sz w:val="20"/>
          <w:szCs w:val="20"/>
        </w:rPr>
      </w:pPr>
      <w:r w:rsidRPr="00BC0316">
        <w:rPr>
          <w:rFonts w:ascii="Times New Roman" w:hAnsi="Times New Roman" w:cs="Times New Roman"/>
          <w:color w:val="000000"/>
          <w:sz w:val="20"/>
          <w:szCs w:val="20"/>
        </w:rPr>
        <w:t xml:space="preserve">Zamawiający wymaga wniesienia zabezpieczenia należytego wykonania umowy. </w:t>
      </w:r>
    </w:p>
    <w:p w14:paraId="15B948E1" w14:textId="77777777" w:rsidR="002772E4" w:rsidRPr="00BC0316" w:rsidRDefault="002772E4" w:rsidP="007F57BB">
      <w:pPr>
        <w:pStyle w:val="Akapitzlist"/>
        <w:numPr>
          <w:ilvl w:val="0"/>
          <w:numId w:val="31"/>
        </w:numPr>
        <w:spacing w:after="0" w:line="240" w:lineRule="auto"/>
        <w:ind w:left="284" w:hanging="284"/>
        <w:jc w:val="both"/>
        <w:rPr>
          <w:rFonts w:ascii="Times New Roman" w:hAnsi="Times New Roman" w:cs="Times New Roman"/>
          <w:sz w:val="20"/>
          <w:szCs w:val="20"/>
        </w:rPr>
      </w:pPr>
      <w:r w:rsidRPr="00BC0316">
        <w:rPr>
          <w:rFonts w:ascii="Times New Roman" w:hAnsi="Times New Roman" w:cs="Times New Roman"/>
          <w:sz w:val="20"/>
          <w:szCs w:val="20"/>
        </w:rPr>
        <w:t>Zabezpieczenie służy pokryciu roszczeń z tytułu niewykonania lub nienależytego wykonania umowy.</w:t>
      </w:r>
    </w:p>
    <w:p w14:paraId="002DAAF8" w14:textId="77777777" w:rsidR="002772E4" w:rsidRPr="00BC0316" w:rsidRDefault="002772E4" w:rsidP="007F57BB">
      <w:pPr>
        <w:pStyle w:val="Akapitzlist"/>
        <w:numPr>
          <w:ilvl w:val="0"/>
          <w:numId w:val="31"/>
        </w:numPr>
        <w:spacing w:after="0" w:line="240" w:lineRule="auto"/>
        <w:ind w:left="284" w:hanging="284"/>
        <w:jc w:val="both"/>
        <w:rPr>
          <w:rFonts w:ascii="Times New Roman" w:hAnsi="Times New Roman" w:cs="Times New Roman"/>
          <w:sz w:val="20"/>
          <w:szCs w:val="20"/>
        </w:rPr>
      </w:pPr>
      <w:r w:rsidRPr="00BC0316">
        <w:rPr>
          <w:rFonts w:ascii="Times New Roman" w:hAnsi="Times New Roman" w:cs="Times New Roman"/>
          <w:sz w:val="20"/>
          <w:szCs w:val="20"/>
        </w:rPr>
        <w:t xml:space="preserve">Zamawiający ustala zabezpieczenie należytego wykonania umowy zawartej w wyniku postępowania </w:t>
      </w:r>
      <w:r w:rsidR="00BA19CA">
        <w:rPr>
          <w:rFonts w:ascii="Times New Roman" w:hAnsi="Times New Roman" w:cs="Times New Roman"/>
          <w:sz w:val="20"/>
          <w:szCs w:val="20"/>
        </w:rPr>
        <w:br/>
      </w:r>
      <w:r w:rsidRPr="00BC0316">
        <w:rPr>
          <w:rFonts w:ascii="Times New Roman" w:hAnsi="Times New Roman" w:cs="Times New Roman"/>
          <w:sz w:val="20"/>
          <w:szCs w:val="20"/>
        </w:rPr>
        <w:t xml:space="preserve">o udzielenie niniejszego zamówienia wysokości </w:t>
      </w:r>
      <w:r w:rsidRPr="00BC0316">
        <w:rPr>
          <w:rFonts w:ascii="Times New Roman" w:hAnsi="Times New Roman" w:cs="Times New Roman"/>
          <w:b/>
          <w:sz w:val="20"/>
          <w:szCs w:val="20"/>
        </w:rPr>
        <w:t>5%</w:t>
      </w:r>
      <w:r w:rsidRPr="00BC0316">
        <w:rPr>
          <w:rFonts w:ascii="Times New Roman" w:hAnsi="Times New Roman" w:cs="Times New Roman"/>
          <w:sz w:val="20"/>
          <w:szCs w:val="20"/>
        </w:rPr>
        <w:t xml:space="preserve"> ceny całkowitej brutto podanej w ofercie.</w:t>
      </w:r>
    </w:p>
    <w:p w14:paraId="7304ADA7" w14:textId="77777777" w:rsidR="002772E4" w:rsidRPr="00BC0316" w:rsidRDefault="002772E4" w:rsidP="007F57BB">
      <w:pPr>
        <w:pStyle w:val="Akapitzlist"/>
        <w:numPr>
          <w:ilvl w:val="0"/>
          <w:numId w:val="31"/>
        </w:numPr>
        <w:spacing w:after="0" w:line="240" w:lineRule="auto"/>
        <w:ind w:left="284" w:hanging="284"/>
        <w:jc w:val="both"/>
        <w:rPr>
          <w:rFonts w:ascii="Times New Roman" w:hAnsi="Times New Roman" w:cs="Times New Roman"/>
          <w:sz w:val="20"/>
          <w:szCs w:val="20"/>
        </w:rPr>
      </w:pPr>
      <w:r w:rsidRPr="00BC0316">
        <w:rPr>
          <w:rFonts w:ascii="Times New Roman" w:hAnsi="Times New Roman" w:cs="Times New Roman"/>
          <w:sz w:val="20"/>
          <w:szCs w:val="20"/>
        </w:rPr>
        <w:t>Wybrany Wykonawca zobowiązany będzie do wniesienia zabezpieczenia należytego wykonania umowy najpóźniej przed zawarciem umowy.</w:t>
      </w:r>
    </w:p>
    <w:p w14:paraId="1586DD67" w14:textId="77777777" w:rsidR="002772E4" w:rsidRPr="00BC0316" w:rsidRDefault="002772E4" w:rsidP="007F57BB">
      <w:pPr>
        <w:pStyle w:val="Akapitzlist"/>
        <w:numPr>
          <w:ilvl w:val="0"/>
          <w:numId w:val="31"/>
        </w:numPr>
        <w:spacing w:after="0" w:line="240" w:lineRule="auto"/>
        <w:ind w:left="284" w:hanging="284"/>
        <w:jc w:val="both"/>
        <w:rPr>
          <w:rFonts w:ascii="Times New Roman" w:hAnsi="Times New Roman" w:cs="Times New Roman"/>
          <w:sz w:val="20"/>
          <w:szCs w:val="20"/>
        </w:rPr>
      </w:pPr>
      <w:r w:rsidRPr="00BC0316">
        <w:rPr>
          <w:rFonts w:ascii="Times New Roman" w:hAnsi="Times New Roman" w:cs="Times New Roman"/>
          <w:sz w:val="20"/>
          <w:szCs w:val="20"/>
        </w:rPr>
        <w:t>Zabezpieczenie należytego wykonania umowy może być wniesione, we</w:t>
      </w:r>
      <w:r w:rsidR="00BA19CA">
        <w:rPr>
          <w:rFonts w:ascii="Times New Roman" w:hAnsi="Times New Roman" w:cs="Times New Roman"/>
          <w:sz w:val="20"/>
          <w:szCs w:val="20"/>
        </w:rPr>
        <w:t xml:space="preserve">dług wyboru Wykonawcy </w:t>
      </w:r>
      <w:r w:rsidRPr="00BC0316">
        <w:rPr>
          <w:rFonts w:ascii="Times New Roman" w:hAnsi="Times New Roman" w:cs="Times New Roman"/>
          <w:sz w:val="20"/>
          <w:szCs w:val="20"/>
        </w:rPr>
        <w:t>w jednej lub w kilku następujących formach:</w:t>
      </w:r>
    </w:p>
    <w:p w14:paraId="71E87256" w14:textId="77777777" w:rsidR="002772E4" w:rsidRPr="00BC0316" w:rsidRDefault="002772E4" w:rsidP="007F57BB">
      <w:pPr>
        <w:pStyle w:val="Akapitzlist"/>
        <w:numPr>
          <w:ilvl w:val="2"/>
          <w:numId w:val="32"/>
        </w:numPr>
        <w:spacing w:after="0" w:line="240" w:lineRule="auto"/>
        <w:ind w:left="709" w:hanging="425"/>
        <w:jc w:val="both"/>
        <w:rPr>
          <w:rFonts w:ascii="Times New Roman" w:hAnsi="Times New Roman" w:cs="Times New Roman"/>
          <w:sz w:val="20"/>
          <w:szCs w:val="20"/>
        </w:rPr>
      </w:pPr>
      <w:r w:rsidRPr="00BC0316">
        <w:rPr>
          <w:rFonts w:ascii="Times New Roman" w:hAnsi="Times New Roman" w:cs="Times New Roman"/>
          <w:sz w:val="20"/>
          <w:szCs w:val="20"/>
        </w:rPr>
        <w:t>pieniądzu;</w:t>
      </w:r>
    </w:p>
    <w:p w14:paraId="7D7736BD" w14:textId="77777777" w:rsidR="002772E4" w:rsidRPr="00BC0316" w:rsidRDefault="002772E4" w:rsidP="007F57BB">
      <w:pPr>
        <w:pStyle w:val="Akapitzlist"/>
        <w:numPr>
          <w:ilvl w:val="2"/>
          <w:numId w:val="32"/>
        </w:numPr>
        <w:spacing w:after="0" w:line="240" w:lineRule="auto"/>
        <w:ind w:left="709" w:hanging="425"/>
        <w:jc w:val="both"/>
        <w:rPr>
          <w:rFonts w:ascii="Times New Roman" w:hAnsi="Times New Roman" w:cs="Times New Roman"/>
          <w:sz w:val="20"/>
          <w:szCs w:val="20"/>
        </w:rPr>
      </w:pPr>
      <w:r w:rsidRPr="00BC0316">
        <w:rPr>
          <w:rFonts w:ascii="Times New Roman" w:hAnsi="Times New Roman" w:cs="Times New Roman"/>
          <w:sz w:val="20"/>
          <w:szCs w:val="20"/>
        </w:rPr>
        <w:t>poręczeniach bankowych lub poręczeniach spółdzielczej kasy oszczędnościowo-kredytowej, z tym że zobowiązanie kasy jest zawsze zobowiązaniem pieniężnym;</w:t>
      </w:r>
    </w:p>
    <w:p w14:paraId="617BE745" w14:textId="77777777" w:rsidR="002772E4" w:rsidRPr="00BC0316" w:rsidRDefault="002772E4" w:rsidP="007F57BB">
      <w:pPr>
        <w:pStyle w:val="Akapitzlist"/>
        <w:numPr>
          <w:ilvl w:val="2"/>
          <w:numId w:val="32"/>
        </w:numPr>
        <w:spacing w:after="0" w:line="240" w:lineRule="auto"/>
        <w:ind w:left="709" w:hanging="425"/>
        <w:jc w:val="both"/>
        <w:rPr>
          <w:rFonts w:ascii="Times New Roman" w:hAnsi="Times New Roman" w:cs="Times New Roman"/>
          <w:sz w:val="20"/>
          <w:szCs w:val="20"/>
        </w:rPr>
      </w:pPr>
      <w:r w:rsidRPr="00BC0316">
        <w:rPr>
          <w:rFonts w:ascii="Times New Roman" w:hAnsi="Times New Roman" w:cs="Times New Roman"/>
          <w:sz w:val="20"/>
          <w:szCs w:val="20"/>
        </w:rPr>
        <w:t>gwarancjach bankowych;</w:t>
      </w:r>
    </w:p>
    <w:p w14:paraId="69643095" w14:textId="77777777" w:rsidR="002772E4" w:rsidRPr="00BC0316" w:rsidRDefault="002772E4" w:rsidP="007F57BB">
      <w:pPr>
        <w:pStyle w:val="Akapitzlist"/>
        <w:numPr>
          <w:ilvl w:val="2"/>
          <w:numId w:val="32"/>
        </w:numPr>
        <w:spacing w:after="0" w:line="240" w:lineRule="auto"/>
        <w:ind w:left="709" w:hanging="425"/>
        <w:jc w:val="both"/>
        <w:rPr>
          <w:rFonts w:ascii="Times New Roman" w:hAnsi="Times New Roman" w:cs="Times New Roman"/>
          <w:sz w:val="20"/>
          <w:szCs w:val="20"/>
        </w:rPr>
      </w:pPr>
      <w:r w:rsidRPr="00BC0316">
        <w:rPr>
          <w:rFonts w:ascii="Times New Roman" w:hAnsi="Times New Roman" w:cs="Times New Roman"/>
          <w:sz w:val="20"/>
          <w:szCs w:val="20"/>
        </w:rPr>
        <w:t>gwarancjach ubezpieczeniowych;</w:t>
      </w:r>
    </w:p>
    <w:p w14:paraId="43A8C142" w14:textId="77777777" w:rsidR="002772E4" w:rsidRPr="00BC0316" w:rsidRDefault="002772E4" w:rsidP="007F57BB">
      <w:pPr>
        <w:pStyle w:val="Akapitzlist"/>
        <w:numPr>
          <w:ilvl w:val="2"/>
          <w:numId w:val="32"/>
        </w:numPr>
        <w:spacing w:after="0" w:line="240" w:lineRule="auto"/>
        <w:ind w:left="709" w:hanging="425"/>
        <w:jc w:val="both"/>
        <w:rPr>
          <w:rFonts w:ascii="Times New Roman" w:hAnsi="Times New Roman" w:cs="Times New Roman"/>
          <w:sz w:val="20"/>
          <w:szCs w:val="20"/>
        </w:rPr>
      </w:pPr>
      <w:r w:rsidRPr="00BC0316">
        <w:rPr>
          <w:rFonts w:ascii="Times New Roman" w:hAnsi="Times New Roman" w:cs="Times New Roman"/>
          <w:sz w:val="20"/>
          <w:szCs w:val="20"/>
        </w:rPr>
        <w:t>poręczeniach udzielanych przez podmioty, o których mowa w art. 6b ust. 5 pkt 2 ustawy z dnia 9 listopada 2000 r. o utworzeniu Polskiej Agencji Rozwoju Przedsiębiorczości.</w:t>
      </w:r>
    </w:p>
    <w:p w14:paraId="0E03E8F4" w14:textId="52BC05A2" w:rsidR="00883457" w:rsidRDefault="002772E4" w:rsidP="00883457">
      <w:pPr>
        <w:pStyle w:val="Akapitzlist"/>
        <w:numPr>
          <w:ilvl w:val="0"/>
          <w:numId w:val="31"/>
        </w:numPr>
        <w:spacing w:after="0" w:line="240" w:lineRule="auto"/>
        <w:ind w:left="284" w:hanging="284"/>
        <w:jc w:val="both"/>
        <w:rPr>
          <w:rFonts w:ascii="Times New Roman" w:hAnsi="Times New Roman" w:cs="Times New Roman"/>
          <w:sz w:val="20"/>
          <w:szCs w:val="20"/>
        </w:rPr>
      </w:pPr>
      <w:r w:rsidRPr="00BC0316">
        <w:rPr>
          <w:rFonts w:ascii="Times New Roman" w:hAnsi="Times New Roman" w:cs="Times New Roman"/>
          <w:sz w:val="20"/>
          <w:szCs w:val="20"/>
        </w:rPr>
        <w:t xml:space="preserve">Zabezpieczenie wnoszone w pieniądzu Wykonawca wpłaci przelewem na następujący rachunek bankowy Zamawiającego nr: </w:t>
      </w:r>
      <w:r w:rsidRPr="00BC0316">
        <w:rPr>
          <w:rFonts w:ascii="Times New Roman" w:hAnsi="Times New Roman" w:cs="Times New Roman"/>
          <w:b/>
          <w:sz w:val="20"/>
          <w:szCs w:val="20"/>
        </w:rPr>
        <w:t>29 1750 1253 0000 0000 2074 0779</w:t>
      </w:r>
      <w:r w:rsidRPr="00BC0316">
        <w:rPr>
          <w:rFonts w:ascii="Times New Roman" w:hAnsi="Times New Roman" w:cs="Times New Roman"/>
          <w:sz w:val="20"/>
          <w:szCs w:val="20"/>
        </w:rPr>
        <w:t>.</w:t>
      </w:r>
    </w:p>
    <w:p w14:paraId="0A1225CF" w14:textId="21F0D958" w:rsidR="00645FB1" w:rsidRDefault="00645FB1" w:rsidP="00645FB1">
      <w:pPr>
        <w:pStyle w:val="Akapitzlist"/>
        <w:numPr>
          <w:ilvl w:val="0"/>
          <w:numId w:val="31"/>
        </w:numPr>
        <w:spacing w:after="0" w:line="240" w:lineRule="auto"/>
        <w:ind w:left="284" w:hanging="284"/>
        <w:jc w:val="both"/>
        <w:rPr>
          <w:rFonts w:ascii="Times New Roman" w:hAnsi="Times New Roman" w:cs="Times New Roman"/>
          <w:sz w:val="20"/>
          <w:szCs w:val="20"/>
        </w:rPr>
      </w:pPr>
      <w:r w:rsidRPr="00645FB1">
        <w:rPr>
          <w:rFonts w:ascii="Times New Roman" w:hAnsi="Times New Roman" w:cs="Times New Roman"/>
          <w:sz w:val="20"/>
          <w:szCs w:val="20"/>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5411B5C" w14:textId="77777777" w:rsidR="00645FB1" w:rsidRDefault="00645FB1" w:rsidP="00645FB1">
      <w:pPr>
        <w:pStyle w:val="Akapitzlist"/>
        <w:numPr>
          <w:ilvl w:val="0"/>
          <w:numId w:val="31"/>
        </w:numPr>
        <w:spacing w:after="0" w:line="240" w:lineRule="auto"/>
        <w:ind w:left="284" w:hanging="284"/>
        <w:jc w:val="both"/>
        <w:rPr>
          <w:rFonts w:ascii="Times New Roman" w:hAnsi="Times New Roman" w:cs="Times New Roman"/>
          <w:sz w:val="20"/>
          <w:szCs w:val="20"/>
        </w:rPr>
      </w:pPr>
      <w:r w:rsidRPr="00645FB1">
        <w:rPr>
          <w:rFonts w:ascii="Times New Roman" w:hAnsi="Times New Roman" w:cs="Times New Roman"/>
          <w:sz w:val="20"/>
          <w:szCs w:val="20"/>
        </w:rPr>
        <w:t xml:space="preserve">W trakcie trwania zamówienia Wykonawca jest uprawniony zmienić formę Zabezpieczenia na jedną lub kilka form określonych w art. 451 </w:t>
      </w:r>
      <w:proofErr w:type="spellStart"/>
      <w:r w:rsidRPr="00645FB1">
        <w:rPr>
          <w:rFonts w:ascii="Times New Roman" w:hAnsi="Times New Roman" w:cs="Times New Roman"/>
          <w:sz w:val="20"/>
          <w:szCs w:val="20"/>
        </w:rPr>
        <w:t>Pzp</w:t>
      </w:r>
      <w:proofErr w:type="spellEnd"/>
      <w:r w:rsidRPr="00645FB1">
        <w:rPr>
          <w:rFonts w:ascii="Times New Roman" w:hAnsi="Times New Roman" w:cs="Times New Roman"/>
          <w:sz w:val="20"/>
          <w:szCs w:val="20"/>
        </w:rPr>
        <w:t xml:space="preserve">. Zmiana formy Zabezpieczenia będzie dokonana przez Wykonawcę </w:t>
      </w:r>
      <w:r w:rsidRPr="00645FB1">
        <w:rPr>
          <w:rFonts w:ascii="Times New Roman" w:hAnsi="Times New Roman" w:cs="Times New Roman"/>
          <w:sz w:val="20"/>
          <w:szCs w:val="20"/>
        </w:rPr>
        <w:br/>
        <w:t>z zachowaniem ciągłości Zabezpieczenia i bez zmniejszenia jego wysokości. W przypadku zmiany Zabezpieczenia na Zabezpieczenie wnoszone w formie gwarancji bankowej lub ubezpieczeniowej, gwarancje będą wystawione jako gwarancje bezwarunkowe, nieodwołalne i płatne na pierwsze żądanie Zamawiającego, a także nie będą przewidywać właściwości prawa innego niż prawo Rzeczypospolitej Polskiej, ani nie będą poddawać sporów ich dotyczących właściwości innych sądów niż sądy powszechne w Rzeczypospolitej Polskiej. Postanowienia wskazane w zdaniu poprzednim stosuje się odpowiednio w przypadku zmiany Zabezpieczenia na Zabezpieczenie wniesione w formie poręczenia.</w:t>
      </w:r>
    </w:p>
    <w:p w14:paraId="5DC39C38" w14:textId="73B0FAC6" w:rsidR="00645FB1" w:rsidRDefault="00645FB1" w:rsidP="00645FB1">
      <w:pPr>
        <w:pStyle w:val="Akapitzlist"/>
        <w:numPr>
          <w:ilvl w:val="0"/>
          <w:numId w:val="31"/>
        </w:numPr>
        <w:spacing w:after="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Jeżeli w trakcie realizacji przedmiotu zamówienia z</w:t>
      </w:r>
      <w:r w:rsidRPr="00645FB1">
        <w:rPr>
          <w:rFonts w:ascii="Times New Roman" w:hAnsi="Times New Roman" w:cs="Times New Roman"/>
          <w:sz w:val="20"/>
          <w:szCs w:val="20"/>
        </w:rPr>
        <w:t>abezpieczenie w jakiejkolwiek części utraci swoją ważność albo zostanie pomniejszone z przyczyn innych niż zwrot zabezpieczenia, to wówczas Wykonawca niezwłocznie (w terminie ni</w:t>
      </w:r>
      <w:r>
        <w:rPr>
          <w:rFonts w:ascii="Times New Roman" w:hAnsi="Times New Roman" w:cs="Times New Roman"/>
          <w:sz w:val="20"/>
          <w:szCs w:val="20"/>
        </w:rPr>
        <w:t>e dłuższym niż 3 dni) uzupełni z</w:t>
      </w:r>
      <w:r w:rsidRPr="00645FB1">
        <w:rPr>
          <w:rFonts w:ascii="Times New Roman" w:hAnsi="Times New Roman" w:cs="Times New Roman"/>
          <w:sz w:val="20"/>
          <w:szCs w:val="20"/>
        </w:rPr>
        <w:t>abezp</w:t>
      </w:r>
      <w:r>
        <w:rPr>
          <w:rFonts w:ascii="Times New Roman" w:hAnsi="Times New Roman" w:cs="Times New Roman"/>
          <w:sz w:val="20"/>
          <w:szCs w:val="20"/>
        </w:rPr>
        <w:t>ieczenie do kwoty określonej w u</w:t>
      </w:r>
      <w:r w:rsidRPr="00645FB1">
        <w:rPr>
          <w:rFonts w:ascii="Times New Roman" w:hAnsi="Times New Roman" w:cs="Times New Roman"/>
          <w:sz w:val="20"/>
          <w:szCs w:val="20"/>
        </w:rPr>
        <w:t xml:space="preserve">mowie. </w:t>
      </w:r>
      <w:r w:rsidR="001A5514">
        <w:rPr>
          <w:rFonts w:ascii="Times New Roman" w:hAnsi="Times New Roman" w:cs="Times New Roman"/>
          <w:sz w:val="20"/>
          <w:szCs w:val="20"/>
        </w:rPr>
        <w:br/>
      </w:r>
      <w:r w:rsidRPr="00645FB1">
        <w:rPr>
          <w:rFonts w:ascii="Times New Roman" w:hAnsi="Times New Roman" w:cs="Times New Roman"/>
          <w:sz w:val="20"/>
          <w:szCs w:val="20"/>
        </w:rPr>
        <w:t>Do tego czasu Zamawiający może się powstrzymać od świadczeń, do których</w:t>
      </w:r>
      <w:r>
        <w:rPr>
          <w:rFonts w:ascii="Times New Roman" w:hAnsi="Times New Roman" w:cs="Times New Roman"/>
          <w:sz w:val="20"/>
          <w:szCs w:val="20"/>
        </w:rPr>
        <w:t xml:space="preserve"> jest zobowiązany na podstawie u</w:t>
      </w:r>
      <w:r w:rsidRPr="00645FB1">
        <w:rPr>
          <w:rFonts w:ascii="Times New Roman" w:hAnsi="Times New Roman" w:cs="Times New Roman"/>
          <w:sz w:val="20"/>
          <w:szCs w:val="20"/>
        </w:rPr>
        <w:t>mowy, co nie będzie stanowiło zwłoki ani opóźnienia Zamawiającego.</w:t>
      </w:r>
    </w:p>
    <w:p w14:paraId="344CFDAA" w14:textId="0ED1F596" w:rsidR="00645FB1" w:rsidRPr="00645FB1" w:rsidRDefault="00645FB1" w:rsidP="00645FB1">
      <w:pPr>
        <w:pStyle w:val="Akapitzlist"/>
        <w:numPr>
          <w:ilvl w:val="0"/>
          <w:numId w:val="31"/>
        </w:numPr>
        <w:spacing w:after="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Zwrot z</w:t>
      </w:r>
      <w:r w:rsidRPr="00645FB1">
        <w:rPr>
          <w:rFonts w:ascii="Times New Roman" w:hAnsi="Times New Roman" w:cs="Times New Roman"/>
          <w:sz w:val="20"/>
          <w:szCs w:val="20"/>
        </w:rPr>
        <w:t>abezpieczenia nastąpi w sposób następujący:</w:t>
      </w:r>
    </w:p>
    <w:p w14:paraId="08AC3D20" w14:textId="3438B914" w:rsidR="00645FB1" w:rsidRPr="00EF59B4" w:rsidRDefault="00645FB1" w:rsidP="00645FB1">
      <w:pPr>
        <w:pStyle w:val="Akapitzlist"/>
        <w:numPr>
          <w:ilvl w:val="0"/>
          <w:numId w:val="33"/>
        </w:numPr>
        <w:spacing w:after="0" w:line="240" w:lineRule="auto"/>
        <w:jc w:val="both"/>
        <w:rPr>
          <w:rFonts w:ascii="Times New Roman" w:hAnsi="Times New Roman" w:cs="Times New Roman"/>
          <w:sz w:val="20"/>
          <w:szCs w:val="20"/>
        </w:rPr>
      </w:pPr>
      <w:r w:rsidRPr="00EF59B4">
        <w:rPr>
          <w:rFonts w:ascii="Times New Roman" w:hAnsi="Times New Roman" w:cs="Times New Roman"/>
          <w:sz w:val="20"/>
          <w:szCs w:val="20"/>
        </w:rPr>
        <w:t>7</w:t>
      </w:r>
      <w:r>
        <w:rPr>
          <w:rFonts w:ascii="Times New Roman" w:hAnsi="Times New Roman" w:cs="Times New Roman"/>
          <w:sz w:val="20"/>
          <w:szCs w:val="20"/>
        </w:rPr>
        <w:t>0% kwoty z</w:t>
      </w:r>
      <w:r w:rsidRPr="00EF59B4">
        <w:rPr>
          <w:rFonts w:ascii="Times New Roman" w:hAnsi="Times New Roman" w:cs="Times New Roman"/>
          <w:sz w:val="20"/>
          <w:szCs w:val="20"/>
        </w:rPr>
        <w:t>abezpieczenia zostanie zwrócone w terminie 30 dni od dnia wykonania przedmiotu umowy i uznania przez Zamawiającego za należycie wykonany</w:t>
      </w:r>
      <w:r>
        <w:rPr>
          <w:rFonts w:ascii="Times New Roman" w:hAnsi="Times New Roman" w:cs="Times New Roman"/>
          <w:sz w:val="20"/>
          <w:szCs w:val="20"/>
        </w:rPr>
        <w:t xml:space="preserve"> w protokole odbioru końcowego przedmiotu umowy,</w:t>
      </w:r>
    </w:p>
    <w:p w14:paraId="52B1AA59" w14:textId="2E13826D" w:rsidR="00645FB1" w:rsidRPr="00EF59B4" w:rsidRDefault="00645FB1" w:rsidP="00645FB1">
      <w:pPr>
        <w:pStyle w:val="Akapitzlist"/>
        <w:numPr>
          <w:ilvl w:val="0"/>
          <w:numId w:val="33"/>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30% kwoty z</w:t>
      </w:r>
      <w:r w:rsidRPr="00EF59B4">
        <w:rPr>
          <w:rFonts w:ascii="Times New Roman" w:hAnsi="Times New Roman" w:cs="Times New Roman"/>
          <w:sz w:val="20"/>
          <w:szCs w:val="20"/>
        </w:rPr>
        <w:t>abezpieczenia zostanie zwrócone w terminie 15 dni po upływie okresu gwarancji i rękojmi za wady liczoną od dnia podpisania protokołu końcowego przedmiotu umowy.</w:t>
      </w:r>
    </w:p>
    <w:p w14:paraId="04E0FB3E" w14:textId="77777777" w:rsidR="00645FB1" w:rsidRPr="00EF59B4" w:rsidRDefault="00645FB1" w:rsidP="00645FB1">
      <w:pPr>
        <w:pStyle w:val="Akapitzlist"/>
        <w:numPr>
          <w:ilvl w:val="0"/>
          <w:numId w:val="41"/>
        </w:numPr>
        <w:spacing w:after="0" w:line="240" w:lineRule="auto"/>
        <w:jc w:val="both"/>
        <w:rPr>
          <w:rFonts w:ascii="Times New Roman" w:hAnsi="Times New Roman" w:cs="Times New Roman"/>
          <w:sz w:val="20"/>
          <w:szCs w:val="20"/>
        </w:rPr>
      </w:pPr>
      <w:r w:rsidRPr="00EF59B4">
        <w:rPr>
          <w:rFonts w:ascii="Times New Roman" w:hAnsi="Times New Roman" w:cs="Times New Roman"/>
          <w:sz w:val="20"/>
          <w:szCs w:val="20"/>
        </w:rPr>
        <w:t>W przypadku zmiany terminu zakończenia realizacji przedmiotu zamówienia Wykonawca odpowiednio zmieni termin obowiązywania Zabezpieczenia. Wykonawca obowiązany jest do przedłożenia przedłużonego Zabezpieczenia w terminie 30 dni przed upływem terminu ważności dotychczasowego zabezpieczenia. Niewniesienie oraz nieprzedłużenie Zabezpieczenia stanowi nienależyte wykonanie Umowy przez Wykonawcę.</w:t>
      </w:r>
    </w:p>
    <w:p w14:paraId="46132402" w14:textId="5BE5C064" w:rsidR="00645FB1" w:rsidRDefault="00645FB1" w:rsidP="00645FB1">
      <w:pPr>
        <w:pStyle w:val="Akapitzlist"/>
        <w:numPr>
          <w:ilvl w:val="0"/>
          <w:numId w:val="41"/>
        </w:numPr>
        <w:spacing w:after="0" w:line="240" w:lineRule="auto"/>
        <w:ind w:left="284" w:hanging="284"/>
        <w:jc w:val="both"/>
        <w:rPr>
          <w:rFonts w:ascii="Times New Roman" w:hAnsi="Times New Roman" w:cs="Times New Roman"/>
          <w:sz w:val="20"/>
          <w:szCs w:val="20"/>
        </w:rPr>
      </w:pPr>
      <w:r w:rsidRPr="00EF59B4">
        <w:rPr>
          <w:rFonts w:ascii="Times New Roman" w:hAnsi="Times New Roman" w:cs="Times New Roman"/>
          <w:sz w:val="20"/>
          <w:szCs w:val="20"/>
        </w:rPr>
        <w:t>Jeżeli okres, na jaki ma z</w:t>
      </w:r>
      <w:r>
        <w:rPr>
          <w:rFonts w:ascii="Times New Roman" w:hAnsi="Times New Roman" w:cs="Times New Roman"/>
          <w:sz w:val="20"/>
          <w:szCs w:val="20"/>
        </w:rPr>
        <w:t xml:space="preserve">ostać wniesione zabezpieczenie </w:t>
      </w:r>
      <w:r w:rsidRPr="00EF59B4">
        <w:rPr>
          <w:rFonts w:ascii="Times New Roman" w:hAnsi="Times New Roman" w:cs="Times New Roman"/>
          <w:sz w:val="20"/>
          <w:szCs w:val="20"/>
        </w:rPr>
        <w:t xml:space="preserve">przekracza 5 lat, zabezpieczenie w pieniądzu wnosi się na cały ten okres, a zabezpieczenie w innej formie wnosi się na okres nie krótszy niż 5 lat, z jednoczesnym </w:t>
      </w:r>
      <w:r w:rsidRPr="00EF59B4">
        <w:rPr>
          <w:rFonts w:ascii="Times New Roman" w:hAnsi="Times New Roman" w:cs="Times New Roman"/>
          <w:sz w:val="20"/>
          <w:szCs w:val="20"/>
        </w:rPr>
        <w:lastRenderedPageBreak/>
        <w:t xml:space="preserve">zobowiązaniem się Wykonawcy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t>
      </w:r>
      <w:r w:rsidRPr="00EF59B4">
        <w:rPr>
          <w:rFonts w:ascii="Times New Roman" w:hAnsi="Times New Roman" w:cs="Times New Roman"/>
          <w:sz w:val="20"/>
          <w:szCs w:val="20"/>
        </w:rPr>
        <w:br/>
        <w:t xml:space="preserve">w pieniądzu, Zamawiający zmienia formę na zabezpieczenie w pieniądzu, przez wypłatę kwoty </w:t>
      </w:r>
      <w:r w:rsidRPr="00EF59B4">
        <w:rPr>
          <w:rFonts w:ascii="Times New Roman" w:hAnsi="Times New Roman" w:cs="Times New Roman"/>
          <w:sz w:val="20"/>
          <w:szCs w:val="20"/>
        </w:rPr>
        <w:br/>
        <w:t>z dotychczasowego zabezpieczenia.</w:t>
      </w:r>
    </w:p>
    <w:p w14:paraId="69736C50" w14:textId="77777777" w:rsidR="00645FB1" w:rsidRDefault="00645FB1" w:rsidP="00645FB1">
      <w:pPr>
        <w:pStyle w:val="Akapitzlist"/>
        <w:numPr>
          <w:ilvl w:val="0"/>
          <w:numId w:val="41"/>
        </w:numPr>
        <w:spacing w:after="0" w:line="240" w:lineRule="auto"/>
        <w:ind w:left="284" w:hanging="284"/>
        <w:jc w:val="both"/>
        <w:rPr>
          <w:rFonts w:ascii="Times New Roman" w:hAnsi="Times New Roman" w:cs="Times New Roman"/>
          <w:sz w:val="20"/>
          <w:szCs w:val="20"/>
        </w:rPr>
      </w:pPr>
      <w:r w:rsidRPr="00645FB1">
        <w:rPr>
          <w:rFonts w:ascii="Times New Roman" w:hAnsi="Times New Roman" w:cs="Times New Roman"/>
          <w:sz w:val="20"/>
          <w:szCs w:val="20"/>
        </w:rPr>
        <w:t>Wypłata, o której mowa w pkt 12, następuje nie później niż w ostatnim dniu ważności dotychczasowego zabezpieczenia.</w:t>
      </w:r>
    </w:p>
    <w:p w14:paraId="53C96CBB" w14:textId="15950620" w:rsidR="00883457" w:rsidRPr="00645FB1" w:rsidRDefault="00645FB1" w:rsidP="00645FB1">
      <w:pPr>
        <w:pStyle w:val="Akapitzlist"/>
        <w:spacing w:after="0" w:line="240" w:lineRule="auto"/>
        <w:ind w:left="284"/>
        <w:jc w:val="both"/>
        <w:rPr>
          <w:rFonts w:ascii="Times New Roman" w:hAnsi="Times New Roman" w:cs="Times New Roman"/>
          <w:sz w:val="20"/>
          <w:szCs w:val="20"/>
        </w:rPr>
      </w:pPr>
      <w:r w:rsidRPr="00645FB1">
        <w:rPr>
          <w:rFonts w:ascii="Times New Roman" w:hAnsi="Times New Roman" w:cs="Times New Roman"/>
          <w:b/>
          <w:sz w:val="20"/>
          <w:szCs w:val="20"/>
          <w:u w:val="single"/>
        </w:rPr>
        <w:t>Uwaga:</w:t>
      </w:r>
      <w:r w:rsidRPr="00645FB1">
        <w:rPr>
          <w:rFonts w:ascii="Times New Roman" w:hAnsi="Times New Roman" w:cs="Times New Roman"/>
          <w:b/>
          <w:sz w:val="20"/>
          <w:szCs w:val="20"/>
        </w:rPr>
        <w:t xml:space="preserve"> </w:t>
      </w:r>
      <w:r w:rsidRPr="00645FB1">
        <w:rPr>
          <w:rFonts w:ascii="Times New Roman" w:hAnsi="Times New Roman" w:cs="Times New Roman"/>
          <w:sz w:val="20"/>
          <w:szCs w:val="20"/>
        </w:rPr>
        <w:t>Gwarant nie może uzależniać dokonania zapłaty na rzecz Zamawiającego od spełnienia jakichkolwiek dodatkowych warunków lub też od przedłożenia jakiejkolwiek dokumentacji.</w:t>
      </w:r>
      <w:r>
        <w:rPr>
          <w:rFonts w:ascii="Times New Roman" w:hAnsi="Times New Roman" w:cs="Times New Roman"/>
          <w:sz w:val="20"/>
          <w:szCs w:val="20"/>
        </w:rPr>
        <w:t xml:space="preserve"> </w:t>
      </w:r>
      <w:r w:rsidRPr="00645FB1">
        <w:rPr>
          <w:rFonts w:ascii="Times New Roman" w:hAnsi="Times New Roman" w:cs="Times New Roman"/>
          <w:sz w:val="20"/>
          <w:szCs w:val="20"/>
        </w:rPr>
        <w:t>Treść dokumentu gwarancyjnego zabezpieczenia powinna zawierać zapis o treści: „zabezpieczenie służy pokryciu roszczeń z tytułu niewykonania lub nienależytego wykonania umowy”.</w:t>
      </w:r>
      <w:r>
        <w:rPr>
          <w:rFonts w:ascii="Times New Roman" w:hAnsi="Times New Roman" w:cs="Times New Roman"/>
          <w:sz w:val="20"/>
          <w:szCs w:val="20"/>
        </w:rPr>
        <w:t xml:space="preserve"> </w:t>
      </w:r>
      <w:r w:rsidRPr="00645FB1">
        <w:rPr>
          <w:rFonts w:ascii="Times New Roman" w:hAnsi="Times New Roman" w:cs="Times New Roman"/>
          <w:sz w:val="20"/>
          <w:szCs w:val="20"/>
        </w:rPr>
        <w:t>Treść dokumentu gwarancyjnego przed podpisaniem umowy podlegać będzi</w:t>
      </w:r>
      <w:r>
        <w:rPr>
          <w:rFonts w:ascii="Times New Roman" w:hAnsi="Times New Roman" w:cs="Times New Roman"/>
          <w:sz w:val="20"/>
          <w:szCs w:val="20"/>
        </w:rPr>
        <w:t xml:space="preserve">e akceptacji przez </w:t>
      </w:r>
      <w:r w:rsidR="00883457" w:rsidRPr="00646F16">
        <w:rPr>
          <w:rFonts w:ascii="Times New Roman" w:hAnsi="Times New Roman" w:cs="Times New Roman"/>
          <w:sz w:val="20"/>
          <w:szCs w:val="20"/>
        </w:rPr>
        <w:t>Zamawiającego.</w:t>
      </w:r>
    </w:p>
    <w:p w14:paraId="46163CD5" w14:textId="77777777" w:rsidR="002772E4" w:rsidRPr="00BC0316" w:rsidRDefault="002772E4" w:rsidP="00BA3CD0">
      <w:pPr>
        <w:autoSpaceDE w:val="0"/>
        <w:autoSpaceDN w:val="0"/>
        <w:adjustRightInd w:val="0"/>
        <w:spacing w:after="0" w:line="240" w:lineRule="auto"/>
        <w:jc w:val="both"/>
        <w:rPr>
          <w:rFonts w:ascii="Times New Roman" w:hAnsi="Times New Roman" w:cs="Times New Roman"/>
          <w:color w:val="000000"/>
          <w:sz w:val="20"/>
          <w:szCs w:val="20"/>
        </w:rPr>
      </w:pPr>
    </w:p>
    <w:p w14:paraId="5E288321" w14:textId="77777777" w:rsidR="00BA3CD0" w:rsidRPr="00BC0316" w:rsidRDefault="00BA3CD0" w:rsidP="00FA51BA">
      <w:pPr>
        <w:autoSpaceDE w:val="0"/>
        <w:autoSpaceDN w:val="0"/>
        <w:adjustRightInd w:val="0"/>
        <w:spacing w:after="120" w:line="240" w:lineRule="auto"/>
        <w:jc w:val="both"/>
        <w:rPr>
          <w:rFonts w:ascii="Times New Roman" w:hAnsi="Times New Roman" w:cs="Times New Roman"/>
          <w:b/>
          <w:bCs/>
          <w:color w:val="000000"/>
          <w:sz w:val="20"/>
          <w:szCs w:val="20"/>
        </w:rPr>
      </w:pPr>
      <w:r w:rsidRPr="00BC0316">
        <w:rPr>
          <w:rFonts w:ascii="Times New Roman" w:hAnsi="Times New Roman" w:cs="Times New Roman"/>
          <w:b/>
          <w:bCs/>
          <w:color w:val="000000"/>
          <w:sz w:val="20"/>
          <w:szCs w:val="20"/>
        </w:rPr>
        <w:t>XVI</w:t>
      </w:r>
      <w:r w:rsidR="00883B0B" w:rsidRPr="00BC0316">
        <w:rPr>
          <w:rFonts w:ascii="Times New Roman" w:hAnsi="Times New Roman" w:cs="Times New Roman"/>
          <w:b/>
          <w:bCs/>
          <w:color w:val="000000"/>
          <w:sz w:val="20"/>
          <w:szCs w:val="20"/>
        </w:rPr>
        <w:t>I</w:t>
      </w:r>
      <w:r w:rsidR="0046313C" w:rsidRPr="00BC0316">
        <w:rPr>
          <w:rFonts w:ascii="Times New Roman" w:hAnsi="Times New Roman" w:cs="Times New Roman"/>
          <w:b/>
          <w:bCs/>
          <w:color w:val="000000"/>
          <w:sz w:val="20"/>
          <w:szCs w:val="20"/>
        </w:rPr>
        <w:t>I</w:t>
      </w:r>
      <w:r w:rsidRPr="00BC0316">
        <w:rPr>
          <w:rFonts w:ascii="Times New Roman" w:hAnsi="Times New Roman" w:cs="Times New Roman"/>
          <w:b/>
          <w:bCs/>
          <w:color w:val="000000"/>
          <w:sz w:val="20"/>
          <w:szCs w:val="20"/>
        </w:rPr>
        <w:t>. Informacje o formalnościach, jakie muszą zostać dopełnione po wyborze oferty w celu zawarcia umowy w sprawie zamówienia publicznego</w:t>
      </w:r>
    </w:p>
    <w:p w14:paraId="533B7B54" w14:textId="77777777" w:rsidR="00972ED3" w:rsidRPr="00BC0316" w:rsidRDefault="00972ED3" w:rsidP="007F57BB">
      <w:pPr>
        <w:pStyle w:val="Akapitzlist"/>
        <w:numPr>
          <w:ilvl w:val="0"/>
          <w:numId w:val="34"/>
        </w:numPr>
        <w:autoSpaceDE w:val="0"/>
        <w:autoSpaceDN w:val="0"/>
        <w:adjustRightInd w:val="0"/>
        <w:spacing w:after="39" w:line="240" w:lineRule="auto"/>
        <w:jc w:val="both"/>
        <w:rPr>
          <w:rFonts w:ascii="Times New Roman" w:hAnsi="Times New Roman" w:cs="Times New Roman"/>
          <w:bCs/>
          <w:color w:val="000000"/>
          <w:sz w:val="20"/>
          <w:szCs w:val="20"/>
        </w:rPr>
      </w:pPr>
      <w:r w:rsidRPr="00BC0316">
        <w:rPr>
          <w:rFonts w:ascii="Times New Roman" w:hAnsi="Times New Roman" w:cs="Times New Roman"/>
          <w:color w:val="000000"/>
          <w:sz w:val="20"/>
          <w:szCs w:val="20"/>
        </w:rPr>
        <w:t>Jeżeli zostanie wybrana oferta Wykonawców wspólnie ubiegających się o udzielenie zamówienia, Zamawiający może żądać przed zawarciem umowy w sprawie zamówienia publicznego kopii umowy regulującej współpracę tych Wykonawców.</w:t>
      </w:r>
    </w:p>
    <w:p w14:paraId="2BF72666" w14:textId="77777777" w:rsidR="00972ED3" w:rsidRPr="00BC0316" w:rsidRDefault="00972ED3" w:rsidP="007F57BB">
      <w:pPr>
        <w:pStyle w:val="Akapitzlist"/>
        <w:numPr>
          <w:ilvl w:val="0"/>
          <w:numId w:val="34"/>
        </w:numPr>
        <w:autoSpaceDE w:val="0"/>
        <w:autoSpaceDN w:val="0"/>
        <w:adjustRightInd w:val="0"/>
        <w:spacing w:after="39" w:line="240" w:lineRule="auto"/>
        <w:jc w:val="both"/>
        <w:rPr>
          <w:rFonts w:ascii="Times New Roman" w:hAnsi="Times New Roman" w:cs="Times New Roman"/>
          <w:bCs/>
          <w:color w:val="000000"/>
          <w:sz w:val="20"/>
          <w:szCs w:val="20"/>
        </w:rPr>
      </w:pPr>
      <w:r w:rsidRPr="00BC0316">
        <w:rPr>
          <w:rFonts w:ascii="Times New Roman" w:hAnsi="Times New Roman" w:cs="Times New Roman"/>
          <w:color w:val="000000"/>
          <w:sz w:val="20"/>
          <w:szCs w:val="20"/>
        </w:rPr>
        <w:t>Zamawiający powiadomi wybranego Wykonawcę o terminie podpisania umowy w sprawie zamówienia  publicznego.</w:t>
      </w:r>
    </w:p>
    <w:p w14:paraId="4388EB93" w14:textId="77777777" w:rsidR="00972ED3" w:rsidRPr="00BC0316" w:rsidRDefault="00972ED3" w:rsidP="007F57BB">
      <w:pPr>
        <w:pStyle w:val="Akapitzlist"/>
        <w:numPr>
          <w:ilvl w:val="0"/>
          <w:numId w:val="34"/>
        </w:numPr>
        <w:autoSpaceDE w:val="0"/>
        <w:autoSpaceDN w:val="0"/>
        <w:adjustRightInd w:val="0"/>
        <w:spacing w:after="39" w:line="240" w:lineRule="auto"/>
        <w:jc w:val="both"/>
        <w:rPr>
          <w:rFonts w:ascii="Times New Roman" w:hAnsi="Times New Roman" w:cs="Times New Roman"/>
          <w:bCs/>
          <w:color w:val="000000"/>
          <w:sz w:val="20"/>
          <w:szCs w:val="20"/>
        </w:rPr>
      </w:pPr>
      <w:r w:rsidRPr="00BC0316">
        <w:rPr>
          <w:rFonts w:ascii="Times New Roman" w:hAnsi="Times New Roman" w:cs="Times New Roman"/>
          <w:color w:val="000000"/>
          <w:sz w:val="20"/>
          <w:szCs w:val="20"/>
        </w:rPr>
        <w:t>W przypadku</w:t>
      </w:r>
      <w:r w:rsidR="00F86772" w:rsidRPr="00BC0316">
        <w:rPr>
          <w:rFonts w:ascii="Times New Roman" w:hAnsi="Times New Roman" w:cs="Times New Roman"/>
          <w:color w:val="000000"/>
          <w:sz w:val="20"/>
          <w:szCs w:val="20"/>
        </w:rPr>
        <w:t>,</w:t>
      </w:r>
      <w:r w:rsidRPr="00BC0316">
        <w:rPr>
          <w:rFonts w:ascii="Times New Roman" w:hAnsi="Times New Roman" w:cs="Times New Roman"/>
          <w:color w:val="000000"/>
          <w:sz w:val="20"/>
          <w:szCs w:val="20"/>
        </w:rPr>
        <w:t xml:space="preserve"> gdy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t>
      </w:r>
      <w:r w:rsidR="00BA19CA">
        <w:rPr>
          <w:rFonts w:ascii="Times New Roman" w:hAnsi="Times New Roman" w:cs="Times New Roman"/>
          <w:color w:val="000000"/>
          <w:sz w:val="20"/>
          <w:szCs w:val="20"/>
        </w:rPr>
        <w:t xml:space="preserve">wybrać najkorzystniejszą ofertę </w:t>
      </w:r>
      <w:r w:rsidRPr="00BC0316">
        <w:rPr>
          <w:rFonts w:ascii="Times New Roman" w:hAnsi="Times New Roman" w:cs="Times New Roman"/>
          <w:color w:val="000000"/>
          <w:sz w:val="20"/>
          <w:szCs w:val="20"/>
        </w:rPr>
        <w:t>albo unieważnić postępowanie.</w:t>
      </w:r>
    </w:p>
    <w:p w14:paraId="059F24DD" w14:textId="77777777" w:rsidR="001B0CE8" w:rsidRPr="001B0CE8" w:rsidRDefault="00972ED3" w:rsidP="007F57BB">
      <w:pPr>
        <w:pStyle w:val="Akapitzlist"/>
        <w:numPr>
          <w:ilvl w:val="0"/>
          <w:numId w:val="34"/>
        </w:numPr>
        <w:autoSpaceDE w:val="0"/>
        <w:autoSpaceDN w:val="0"/>
        <w:adjustRightInd w:val="0"/>
        <w:spacing w:after="39" w:line="240" w:lineRule="auto"/>
        <w:jc w:val="both"/>
        <w:rPr>
          <w:rFonts w:ascii="Times New Roman" w:hAnsi="Times New Roman" w:cs="Times New Roman"/>
          <w:bCs/>
          <w:color w:val="000000"/>
          <w:sz w:val="20"/>
          <w:szCs w:val="20"/>
        </w:rPr>
      </w:pPr>
      <w:r w:rsidRPr="00BC0316">
        <w:rPr>
          <w:rFonts w:ascii="Times New Roman" w:hAnsi="Times New Roman" w:cs="Times New Roman"/>
          <w:sz w:val="20"/>
          <w:szCs w:val="20"/>
        </w:rPr>
        <w:t>Przed podpisaniem umowy wybrany Wykonawca przekaże Zamawiającemu informacje niezbędne do wpisania do treści umowy (np. imiona i nazwiska upoważnionych osób, które będą reprezentować Wykonawcę przy podpisaniu umowy).</w:t>
      </w:r>
    </w:p>
    <w:p w14:paraId="5419BEFB" w14:textId="77777777" w:rsidR="001B0CE8" w:rsidRPr="001B0CE8" w:rsidRDefault="001B0CE8" w:rsidP="007F57BB">
      <w:pPr>
        <w:pStyle w:val="Akapitzlist"/>
        <w:numPr>
          <w:ilvl w:val="0"/>
          <w:numId w:val="34"/>
        </w:numPr>
        <w:autoSpaceDE w:val="0"/>
        <w:autoSpaceDN w:val="0"/>
        <w:adjustRightInd w:val="0"/>
        <w:spacing w:after="39" w:line="240" w:lineRule="auto"/>
        <w:jc w:val="both"/>
        <w:rPr>
          <w:rFonts w:ascii="Times New Roman" w:hAnsi="Times New Roman" w:cs="Times New Roman"/>
          <w:bCs/>
          <w:color w:val="000000"/>
          <w:sz w:val="20"/>
          <w:szCs w:val="20"/>
        </w:rPr>
      </w:pPr>
      <w:r w:rsidRPr="001B0CE8">
        <w:rPr>
          <w:rFonts w:ascii="Times New Roman" w:hAnsi="Times New Roman" w:cs="Times New Roman"/>
          <w:bCs/>
          <w:sz w:val="20"/>
          <w:szCs w:val="20"/>
        </w:rPr>
        <w:t>Przed podpisaniem umowy Wykonawca przedłoży Zamawiającemu:</w:t>
      </w:r>
    </w:p>
    <w:p w14:paraId="77C719A9" w14:textId="00F14D0A" w:rsidR="00023237" w:rsidRPr="00023237" w:rsidRDefault="00023237" w:rsidP="00023237">
      <w:pPr>
        <w:pStyle w:val="Akapitzlist"/>
        <w:numPr>
          <w:ilvl w:val="1"/>
          <w:numId w:val="1"/>
        </w:numPr>
        <w:autoSpaceDE w:val="0"/>
        <w:autoSpaceDN w:val="0"/>
        <w:adjustRightInd w:val="0"/>
        <w:spacing w:after="39" w:line="240" w:lineRule="auto"/>
        <w:ind w:left="700"/>
        <w:jc w:val="both"/>
        <w:rPr>
          <w:rFonts w:ascii="Times New Roman" w:hAnsi="Times New Roman" w:cs="Times New Roman"/>
          <w:bCs/>
          <w:color w:val="000000"/>
          <w:sz w:val="20"/>
          <w:szCs w:val="20"/>
        </w:rPr>
      </w:pPr>
      <w:r>
        <w:rPr>
          <w:rFonts w:ascii="Times New Roman" w:hAnsi="Times New Roman" w:cs="Times New Roman"/>
          <w:sz w:val="20"/>
          <w:szCs w:val="20"/>
        </w:rPr>
        <w:t>Zabezpieczenie</w:t>
      </w:r>
      <w:r w:rsidRPr="00023237">
        <w:rPr>
          <w:rFonts w:ascii="Times New Roman" w:hAnsi="Times New Roman" w:cs="Times New Roman"/>
          <w:sz w:val="20"/>
          <w:szCs w:val="20"/>
        </w:rPr>
        <w:t xml:space="preserve"> należytego wykonania przedmiotu umowy</w:t>
      </w:r>
      <w:r>
        <w:rPr>
          <w:rFonts w:ascii="Times New Roman" w:hAnsi="Times New Roman" w:cs="Times New Roman"/>
          <w:sz w:val="20"/>
          <w:szCs w:val="20"/>
        </w:rPr>
        <w:t>,</w:t>
      </w:r>
      <w:r w:rsidR="007D450F">
        <w:rPr>
          <w:rFonts w:ascii="Times New Roman" w:hAnsi="Times New Roman" w:cs="Times New Roman"/>
          <w:sz w:val="20"/>
          <w:szCs w:val="20"/>
        </w:rPr>
        <w:t xml:space="preserve"> zgodnie z § </w:t>
      </w:r>
      <w:r w:rsidRPr="00023237">
        <w:rPr>
          <w:rFonts w:ascii="Times New Roman" w:hAnsi="Times New Roman" w:cs="Times New Roman"/>
          <w:sz w:val="20"/>
          <w:szCs w:val="20"/>
        </w:rPr>
        <w:t>10 umowy.</w:t>
      </w:r>
    </w:p>
    <w:p w14:paraId="62CD383D" w14:textId="25D43D6F" w:rsidR="001B0CE8" w:rsidRPr="00023237" w:rsidRDefault="001B0CE8" w:rsidP="00023237">
      <w:pPr>
        <w:pStyle w:val="Akapitzlist"/>
        <w:numPr>
          <w:ilvl w:val="1"/>
          <w:numId w:val="1"/>
        </w:numPr>
        <w:autoSpaceDE w:val="0"/>
        <w:autoSpaceDN w:val="0"/>
        <w:adjustRightInd w:val="0"/>
        <w:spacing w:after="39" w:line="240" w:lineRule="auto"/>
        <w:ind w:left="700"/>
        <w:jc w:val="both"/>
        <w:rPr>
          <w:rFonts w:ascii="Times New Roman" w:hAnsi="Times New Roman" w:cs="Times New Roman"/>
          <w:bCs/>
          <w:color w:val="000000"/>
          <w:sz w:val="20"/>
          <w:szCs w:val="20"/>
        </w:rPr>
      </w:pPr>
      <w:r w:rsidRPr="00023237">
        <w:rPr>
          <w:rFonts w:ascii="Times New Roman" w:hAnsi="Times New Roman" w:cs="Times New Roman"/>
          <w:bCs/>
          <w:sz w:val="20"/>
          <w:szCs w:val="20"/>
        </w:rPr>
        <w:t>Kosztorys ofertowy obejmujący całość przedmiotu umowy,</w:t>
      </w:r>
      <w:r w:rsidRPr="00023237">
        <w:rPr>
          <w:rFonts w:ascii="Times New Roman" w:hAnsi="Times New Roman" w:cs="Times New Roman"/>
          <w:sz w:val="20"/>
          <w:szCs w:val="20"/>
        </w:rPr>
        <w:t xml:space="preserve"> </w:t>
      </w:r>
      <w:r w:rsidRPr="00023237">
        <w:rPr>
          <w:rFonts w:ascii="Times New Roman" w:hAnsi="Times New Roman" w:cs="Times New Roman"/>
          <w:bCs/>
          <w:sz w:val="20"/>
          <w:szCs w:val="20"/>
        </w:rPr>
        <w:t>sporządzony metodą uproszczoną. zawierający wszystkie roboty konieczn</w:t>
      </w:r>
      <w:r w:rsidR="00023237">
        <w:rPr>
          <w:rFonts w:ascii="Times New Roman" w:hAnsi="Times New Roman" w:cs="Times New Roman"/>
          <w:bCs/>
          <w:sz w:val="20"/>
          <w:szCs w:val="20"/>
        </w:rPr>
        <w:t>e do wykonania przedmiotu umowy</w:t>
      </w:r>
      <w:r w:rsidRPr="00023237">
        <w:rPr>
          <w:rFonts w:ascii="Times New Roman" w:hAnsi="Times New Roman" w:cs="Times New Roman"/>
          <w:bCs/>
          <w:sz w:val="20"/>
          <w:szCs w:val="20"/>
        </w:rPr>
        <w:t>.</w:t>
      </w:r>
    </w:p>
    <w:p w14:paraId="112DD636" w14:textId="0FA48628" w:rsidR="00441135" w:rsidRPr="00441135" w:rsidRDefault="001B0CE8" w:rsidP="00441135">
      <w:pPr>
        <w:pStyle w:val="Akapitzlist"/>
        <w:autoSpaceDE w:val="0"/>
        <w:autoSpaceDN w:val="0"/>
        <w:adjustRightInd w:val="0"/>
        <w:spacing w:after="39" w:line="240" w:lineRule="auto"/>
        <w:ind w:left="700"/>
        <w:jc w:val="both"/>
        <w:rPr>
          <w:rFonts w:ascii="Times New Roman" w:hAnsi="Times New Roman" w:cs="Times New Roman"/>
          <w:bCs/>
          <w:sz w:val="20"/>
          <w:szCs w:val="20"/>
        </w:rPr>
      </w:pPr>
      <w:r w:rsidRPr="001B0CE8">
        <w:rPr>
          <w:rFonts w:ascii="Times New Roman" w:hAnsi="Times New Roman" w:cs="Times New Roman"/>
          <w:bCs/>
          <w:sz w:val="20"/>
          <w:szCs w:val="20"/>
        </w:rPr>
        <w:t>Załączony przedmiar robót jest jedynie materiałem pomocniczym do dokonania wyceny p</w:t>
      </w:r>
      <w:r>
        <w:rPr>
          <w:rFonts w:ascii="Times New Roman" w:hAnsi="Times New Roman" w:cs="Times New Roman"/>
          <w:bCs/>
          <w:sz w:val="20"/>
          <w:szCs w:val="20"/>
        </w:rPr>
        <w:t>rzedmiotu zamówienia (r</w:t>
      </w:r>
      <w:r w:rsidRPr="001B0CE8">
        <w:rPr>
          <w:rFonts w:ascii="Times New Roman" w:hAnsi="Times New Roman" w:cs="Times New Roman"/>
          <w:bCs/>
          <w:sz w:val="20"/>
          <w:szCs w:val="20"/>
        </w:rPr>
        <w:t>óżnice w obliczonych w przedmiarze ilościach, czy brak określonej pozycji należy uwzględnić w cenie oferty jeżeli jej konieczność wynika z dokumentacji projektowej, specyfikacji technicznej czy SWZ). Wykonawca nie ma obowiązku korzystania z załączonego przedmiaru robót.</w:t>
      </w:r>
    </w:p>
    <w:p w14:paraId="0EBD0B0B" w14:textId="0A7045F4" w:rsidR="00352522" w:rsidRPr="007D450F" w:rsidRDefault="00091627" w:rsidP="003A7221">
      <w:pPr>
        <w:pStyle w:val="Akapitzlist"/>
        <w:numPr>
          <w:ilvl w:val="0"/>
          <w:numId w:val="53"/>
        </w:numPr>
        <w:autoSpaceDE w:val="0"/>
        <w:autoSpaceDN w:val="0"/>
        <w:adjustRightInd w:val="0"/>
        <w:spacing w:after="39" w:line="240" w:lineRule="auto"/>
        <w:jc w:val="both"/>
        <w:rPr>
          <w:rFonts w:ascii="Times New Roman" w:hAnsi="Times New Roman" w:cs="Times New Roman"/>
          <w:bCs/>
          <w:color w:val="000000"/>
          <w:sz w:val="20"/>
          <w:szCs w:val="20"/>
        </w:rPr>
      </w:pPr>
      <w:r w:rsidRPr="001B0CE8">
        <w:rPr>
          <w:rFonts w:ascii="Times New Roman" w:hAnsi="Times New Roman" w:cs="Times New Roman"/>
          <w:sz w:val="20"/>
          <w:szCs w:val="20"/>
        </w:rPr>
        <w:t>O</w:t>
      </w:r>
      <w:r w:rsidR="001B0CE8">
        <w:rPr>
          <w:rFonts w:ascii="Times New Roman" w:hAnsi="Times New Roman" w:cs="Times New Roman"/>
          <w:sz w:val="20"/>
          <w:szCs w:val="20"/>
        </w:rPr>
        <w:t xml:space="preserve">ryginał umowy konsorcjum, </w:t>
      </w:r>
      <w:r w:rsidR="00352522" w:rsidRPr="001B0CE8">
        <w:rPr>
          <w:rFonts w:ascii="Times New Roman" w:hAnsi="Times New Roman" w:cs="Times New Roman"/>
          <w:sz w:val="20"/>
          <w:szCs w:val="20"/>
        </w:rPr>
        <w:t>w przypadku wspólnego ubiegania się o udzielenie zamówieni</w:t>
      </w:r>
      <w:r w:rsidRPr="001B0CE8">
        <w:rPr>
          <w:rFonts w:ascii="Times New Roman" w:hAnsi="Times New Roman" w:cs="Times New Roman"/>
          <w:sz w:val="20"/>
          <w:szCs w:val="20"/>
        </w:rPr>
        <w:t>a.</w:t>
      </w:r>
    </w:p>
    <w:p w14:paraId="3A0C709C" w14:textId="6EE4306F" w:rsidR="007D450F" w:rsidRPr="007D450F" w:rsidRDefault="007D450F" w:rsidP="003A7221">
      <w:pPr>
        <w:pStyle w:val="Akapitzlist"/>
        <w:numPr>
          <w:ilvl w:val="0"/>
          <w:numId w:val="53"/>
        </w:numPr>
        <w:autoSpaceDE w:val="0"/>
        <w:autoSpaceDN w:val="0"/>
        <w:adjustRightInd w:val="0"/>
        <w:spacing w:after="39" w:line="240" w:lineRule="auto"/>
        <w:jc w:val="both"/>
        <w:rPr>
          <w:rFonts w:ascii="Times New Roman" w:hAnsi="Times New Roman" w:cs="Times New Roman"/>
          <w:bCs/>
          <w:color w:val="000000"/>
          <w:sz w:val="20"/>
          <w:szCs w:val="20"/>
        </w:rPr>
      </w:pPr>
      <w:r w:rsidRPr="007D450F">
        <w:rPr>
          <w:rFonts w:ascii="Times New Roman" w:hAnsi="Times New Roman" w:cs="Times New Roman"/>
          <w:bCs/>
          <w:color w:val="000000"/>
          <w:sz w:val="20"/>
          <w:szCs w:val="20"/>
        </w:rPr>
        <w:t xml:space="preserve">Dokumenty potwierdzające uprawnienia osób wymienionych w rozdziale VIII pkt 5 </w:t>
      </w:r>
      <w:proofErr w:type="spellStart"/>
      <w:r w:rsidRPr="007D450F">
        <w:rPr>
          <w:rFonts w:ascii="Times New Roman" w:hAnsi="Times New Roman" w:cs="Times New Roman"/>
          <w:bCs/>
          <w:color w:val="000000"/>
          <w:sz w:val="20"/>
          <w:szCs w:val="20"/>
        </w:rPr>
        <w:t>ppkt</w:t>
      </w:r>
      <w:proofErr w:type="spellEnd"/>
      <w:r w:rsidRPr="007D450F">
        <w:rPr>
          <w:rFonts w:ascii="Times New Roman" w:hAnsi="Times New Roman" w:cs="Times New Roman"/>
          <w:bCs/>
          <w:color w:val="000000"/>
          <w:sz w:val="20"/>
          <w:szCs w:val="20"/>
        </w:rPr>
        <w:t> 2).</w:t>
      </w:r>
    </w:p>
    <w:p w14:paraId="6CB9D1CA" w14:textId="77777777" w:rsidR="00352522" w:rsidRPr="00660F35" w:rsidRDefault="00CB7BF4" w:rsidP="00352522">
      <w:pPr>
        <w:autoSpaceDE w:val="0"/>
        <w:autoSpaceDN w:val="0"/>
        <w:adjustRightInd w:val="0"/>
        <w:spacing w:after="39" w:line="240" w:lineRule="auto"/>
        <w:ind w:left="360"/>
        <w:jc w:val="both"/>
        <w:rPr>
          <w:rFonts w:ascii="Times New Roman" w:hAnsi="Times New Roman" w:cs="Times New Roman"/>
          <w:bCs/>
          <w:color w:val="000000"/>
          <w:sz w:val="20"/>
          <w:szCs w:val="20"/>
        </w:rPr>
      </w:pPr>
      <w:r w:rsidRPr="00CB7BF4">
        <w:rPr>
          <w:rFonts w:ascii="Times New Roman" w:hAnsi="Times New Roman" w:cs="Times New Roman"/>
          <w:b/>
          <w:sz w:val="20"/>
          <w:szCs w:val="20"/>
          <w:u w:val="single"/>
        </w:rPr>
        <w:t>Uwaga:</w:t>
      </w:r>
      <w:r>
        <w:rPr>
          <w:rFonts w:ascii="Times New Roman" w:hAnsi="Times New Roman" w:cs="Times New Roman"/>
          <w:sz w:val="20"/>
          <w:szCs w:val="20"/>
        </w:rPr>
        <w:t xml:space="preserve"> </w:t>
      </w:r>
      <w:r w:rsidR="00352522" w:rsidRPr="00660F35">
        <w:rPr>
          <w:rFonts w:ascii="Times New Roman" w:hAnsi="Times New Roman" w:cs="Times New Roman"/>
          <w:sz w:val="20"/>
          <w:szCs w:val="20"/>
        </w:rPr>
        <w:t>Nieprzedłożenie wyżej wymienionych dokumentów najpóźniej w dniu wyznaczonym na zawarcie umowy traktowane będzie jako uchylanie się przez wybranego Wykonawcę od zawarcia umowy.</w:t>
      </w:r>
    </w:p>
    <w:p w14:paraId="2FB22882" w14:textId="77777777" w:rsidR="00D76166" w:rsidRPr="00352522" w:rsidRDefault="00D76166" w:rsidP="00352522">
      <w:pPr>
        <w:pStyle w:val="Akapitzlist"/>
        <w:autoSpaceDE w:val="0"/>
        <w:autoSpaceDN w:val="0"/>
        <w:adjustRightInd w:val="0"/>
        <w:spacing w:after="39" w:line="240" w:lineRule="auto"/>
        <w:jc w:val="both"/>
        <w:rPr>
          <w:rFonts w:ascii="Times New Roman" w:hAnsi="Times New Roman" w:cs="Times New Roman"/>
          <w:bCs/>
          <w:color w:val="000000"/>
          <w:sz w:val="20"/>
          <w:szCs w:val="20"/>
        </w:rPr>
      </w:pPr>
    </w:p>
    <w:p w14:paraId="60C8D7AB" w14:textId="77777777" w:rsidR="00BA3CD0" w:rsidRPr="00BC0316" w:rsidRDefault="00BA3CD0" w:rsidP="007401C4">
      <w:pPr>
        <w:autoSpaceDE w:val="0"/>
        <w:autoSpaceDN w:val="0"/>
        <w:adjustRightInd w:val="0"/>
        <w:spacing w:after="120" w:line="240" w:lineRule="auto"/>
        <w:jc w:val="both"/>
        <w:rPr>
          <w:rFonts w:ascii="Times New Roman" w:hAnsi="Times New Roman" w:cs="Times New Roman"/>
          <w:sz w:val="20"/>
          <w:szCs w:val="20"/>
        </w:rPr>
      </w:pPr>
      <w:r w:rsidRPr="00BC0316">
        <w:rPr>
          <w:rFonts w:ascii="Times New Roman" w:hAnsi="Times New Roman" w:cs="Times New Roman"/>
          <w:b/>
          <w:bCs/>
          <w:sz w:val="20"/>
          <w:szCs w:val="20"/>
        </w:rPr>
        <w:t>XI</w:t>
      </w:r>
      <w:r w:rsidR="00883B0B" w:rsidRPr="00BC0316">
        <w:rPr>
          <w:rFonts w:ascii="Times New Roman" w:hAnsi="Times New Roman" w:cs="Times New Roman"/>
          <w:b/>
          <w:bCs/>
          <w:sz w:val="20"/>
          <w:szCs w:val="20"/>
        </w:rPr>
        <w:t>X</w:t>
      </w:r>
      <w:r w:rsidRPr="00BC0316">
        <w:rPr>
          <w:rFonts w:ascii="Times New Roman" w:hAnsi="Times New Roman" w:cs="Times New Roman"/>
          <w:b/>
          <w:bCs/>
          <w:sz w:val="20"/>
          <w:szCs w:val="20"/>
        </w:rPr>
        <w:t>. Pouczenie o środkach ochrony prawnej przysługujących Wykonawcy</w:t>
      </w:r>
    </w:p>
    <w:p w14:paraId="1406B029" w14:textId="77777777" w:rsidR="00BA3CD0" w:rsidRPr="00BC0316" w:rsidRDefault="00BA3CD0" w:rsidP="00BA3CD0">
      <w:pPr>
        <w:autoSpaceDE w:val="0"/>
        <w:autoSpaceDN w:val="0"/>
        <w:adjustRightInd w:val="0"/>
        <w:spacing w:after="0" w:line="240" w:lineRule="auto"/>
        <w:jc w:val="both"/>
        <w:rPr>
          <w:rFonts w:ascii="Times New Roman" w:hAnsi="Times New Roman" w:cs="Times New Roman"/>
          <w:sz w:val="20"/>
          <w:szCs w:val="20"/>
        </w:rPr>
      </w:pPr>
      <w:r w:rsidRPr="00BC0316">
        <w:rPr>
          <w:rFonts w:ascii="Times New Roman" w:hAnsi="Times New Roman" w:cs="Times New Roman"/>
          <w:sz w:val="20"/>
          <w:szCs w:val="20"/>
        </w:rPr>
        <w:t>Wykonawcy oraz innemu podmiotowi, jeżeli ma lub miał interes w uzyskaniu zamówienia oraz poniósł lub może ponieść szkodę w wyniku naruszenia</w:t>
      </w:r>
      <w:r w:rsidR="00E502BE" w:rsidRPr="00BC0316">
        <w:rPr>
          <w:rFonts w:ascii="Times New Roman" w:hAnsi="Times New Roman" w:cs="Times New Roman"/>
          <w:sz w:val="20"/>
          <w:szCs w:val="20"/>
        </w:rPr>
        <w:t xml:space="preserve"> przez Zamawiającego przepisów u</w:t>
      </w:r>
      <w:r w:rsidRPr="00BC0316">
        <w:rPr>
          <w:rFonts w:ascii="Times New Roman" w:hAnsi="Times New Roman" w:cs="Times New Roman"/>
          <w:sz w:val="20"/>
          <w:szCs w:val="20"/>
        </w:rPr>
        <w:t>stawy, przysługują środki ochrony prawn</w:t>
      </w:r>
      <w:r w:rsidR="00051C45" w:rsidRPr="00BC0316">
        <w:rPr>
          <w:rFonts w:ascii="Times New Roman" w:hAnsi="Times New Roman" w:cs="Times New Roman"/>
          <w:sz w:val="20"/>
          <w:szCs w:val="20"/>
        </w:rPr>
        <w:t xml:space="preserve">ej określone w dziale IX </w:t>
      </w:r>
      <w:proofErr w:type="spellStart"/>
      <w:r w:rsidR="00051C45" w:rsidRPr="00BC0316">
        <w:rPr>
          <w:rFonts w:ascii="Times New Roman" w:hAnsi="Times New Roman" w:cs="Times New Roman"/>
          <w:sz w:val="20"/>
          <w:szCs w:val="20"/>
        </w:rPr>
        <w:t>u</w:t>
      </w:r>
      <w:r w:rsidRPr="00BC0316">
        <w:rPr>
          <w:rFonts w:ascii="Times New Roman" w:hAnsi="Times New Roman" w:cs="Times New Roman"/>
          <w:sz w:val="20"/>
          <w:szCs w:val="20"/>
        </w:rPr>
        <w:t>Pzp</w:t>
      </w:r>
      <w:proofErr w:type="spellEnd"/>
      <w:r w:rsidRPr="00BC0316">
        <w:rPr>
          <w:rFonts w:ascii="Times New Roman" w:hAnsi="Times New Roman" w:cs="Times New Roman"/>
          <w:sz w:val="20"/>
          <w:szCs w:val="20"/>
        </w:rPr>
        <w:t>.</w:t>
      </w:r>
    </w:p>
    <w:p w14:paraId="5FA0E418" w14:textId="77777777" w:rsidR="00290B74" w:rsidRPr="00BC0316" w:rsidRDefault="00290B74" w:rsidP="00BA3CD0">
      <w:pPr>
        <w:autoSpaceDE w:val="0"/>
        <w:autoSpaceDN w:val="0"/>
        <w:adjustRightInd w:val="0"/>
        <w:spacing w:after="0" w:line="240" w:lineRule="auto"/>
        <w:jc w:val="both"/>
        <w:rPr>
          <w:rFonts w:ascii="Times New Roman" w:hAnsi="Times New Roman" w:cs="Times New Roman"/>
          <w:b/>
          <w:bCs/>
          <w:sz w:val="20"/>
          <w:szCs w:val="20"/>
        </w:rPr>
      </w:pPr>
    </w:p>
    <w:p w14:paraId="3A5B4655" w14:textId="77777777" w:rsidR="00BA3CD0" w:rsidRDefault="0046313C" w:rsidP="007401C4">
      <w:pPr>
        <w:autoSpaceDE w:val="0"/>
        <w:autoSpaceDN w:val="0"/>
        <w:adjustRightInd w:val="0"/>
        <w:spacing w:after="120" w:line="240" w:lineRule="auto"/>
        <w:jc w:val="both"/>
        <w:rPr>
          <w:rFonts w:ascii="Times New Roman" w:hAnsi="Times New Roman" w:cs="Times New Roman"/>
          <w:b/>
          <w:bCs/>
          <w:sz w:val="20"/>
          <w:szCs w:val="20"/>
        </w:rPr>
      </w:pPr>
      <w:r w:rsidRPr="00BC0316">
        <w:rPr>
          <w:rFonts w:ascii="Times New Roman" w:hAnsi="Times New Roman" w:cs="Times New Roman"/>
          <w:b/>
          <w:bCs/>
          <w:sz w:val="20"/>
          <w:szCs w:val="20"/>
        </w:rPr>
        <w:t>XX</w:t>
      </w:r>
      <w:r w:rsidR="00883B0B" w:rsidRPr="00BC0316">
        <w:rPr>
          <w:rFonts w:ascii="Times New Roman" w:hAnsi="Times New Roman" w:cs="Times New Roman"/>
          <w:b/>
          <w:bCs/>
          <w:sz w:val="20"/>
          <w:szCs w:val="20"/>
        </w:rPr>
        <w:t>.</w:t>
      </w:r>
      <w:r w:rsidR="00BA3CD0" w:rsidRPr="00BC0316">
        <w:rPr>
          <w:rFonts w:ascii="Times New Roman" w:hAnsi="Times New Roman" w:cs="Times New Roman"/>
          <w:b/>
          <w:bCs/>
          <w:sz w:val="20"/>
          <w:szCs w:val="20"/>
        </w:rPr>
        <w:t xml:space="preserve"> Klauzula informacyjna dotycząca przetwarzania danych osobowych</w:t>
      </w:r>
    </w:p>
    <w:p w14:paraId="44532C31" w14:textId="77777777" w:rsidR="00B54C21" w:rsidRPr="00754F32" w:rsidRDefault="00B54C21" w:rsidP="00B54C21">
      <w:pPr>
        <w:jc w:val="both"/>
        <w:rPr>
          <w:rFonts w:ascii="Times New Roman" w:hAnsi="Times New Roman" w:cs="Times New Roman"/>
          <w:color w:val="000000" w:themeColor="text1"/>
          <w:sz w:val="20"/>
          <w:szCs w:val="20"/>
        </w:rPr>
      </w:pPr>
      <w:r w:rsidRPr="00754F32">
        <w:rPr>
          <w:rFonts w:ascii="Times New Roman" w:hAnsi="Times New Roman" w:cs="Times New Roman"/>
          <w:color w:val="000000" w:themeColor="text1"/>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Pr="00754F32">
        <w:rPr>
          <w:rFonts w:ascii="Times New Roman" w:hAnsi="Times New Roman" w:cs="Times New Roman"/>
          <w:color w:val="000000" w:themeColor="text1"/>
          <w:sz w:val="20"/>
          <w:szCs w:val="20"/>
        </w:rPr>
        <w:br/>
        <w:t xml:space="preserve">o ochronie danych) (Dz. Urz. UE L 119 z 04.05.2016, str. 1), dalej „RODO”,  Zamawiający informuje, że: </w:t>
      </w:r>
    </w:p>
    <w:p w14:paraId="45D33728" w14:textId="77777777" w:rsidR="00B54C21" w:rsidRDefault="00B54C21" w:rsidP="003A7221">
      <w:pPr>
        <w:pStyle w:val="Akapitzlist"/>
        <w:numPr>
          <w:ilvl w:val="0"/>
          <w:numId w:val="52"/>
        </w:numPr>
        <w:spacing w:after="0" w:line="240" w:lineRule="auto"/>
        <w:jc w:val="both"/>
        <w:rPr>
          <w:rFonts w:ascii="Times New Roman" w:hAnsi="Times New Roman" w:cs="Times New Roman"/>
          <w:color w:val="000000" w:themeColor="text1"/>
          <w:sz w:val="20"/>
          <w:szCs w:val="20"/>
        </w:rPr>
      </w:pPr>
      <w:r w:rsidRPr="00754F32">
        <w:rPr>
          <w:rFonts w:ascii="Times New Roman" w:hAnsi="Times New Roman" w:cs="Times New Roman"/>
          <w:color w:val="000000" w:themeColor="text1"/>
          <w:sz w:val="20"/>
          <w:szCs w:val="20"/>
        </w:rPr>
        <w:t xml:space="preserve">Administratorem Pani/Pana danych osobowych jest:  Uniwersytet Radomski im. Kazimierza Pułaskiego, </w:t>
      </w:r>
      <w:r w:rsidRPr="00754F32">
        <w:rPr>
          <w:rFonts w:ascii="Times New Roman" w:hAnsi="Times New Roman" w:cs="Times New Roman"/>
          <w:color w:val="000000" w:themeColor="text1"/>
          <w:sz w:val="20"/>
          <w:szCs w:val="20"/>
        </w:rPr>
        <w:br/>
        <w:t xml:space="preserve">ul. Malczewskiego 29, 26-600 Radom; tel.: 48 361 70 00, adres e-mail: </w:t>
      </w:r>
      <w:hyperlink r:id="rId10" w:history="1">
        <w:r w:rsidRPr="00754F32">
          <w:rPr>
            <w:rStyle w:val="Hipercze"/>
            <w:rFonts w:ascii="Times New Roman" w:hAnsi="Times New Roman" w:cs="Times New Roman"/>
            <w:color w:val="000000" w:themeColor="text1"/>
            <w:sz w:val="20"/>
            <w:szCs w:val="20"/>
          </w:rPr>
          <w:t>ado@uniwersytetradom.pl</w:t>
        </w:r>
      </w:hyperlink>
      <w:r>
        <w:rPr>
          <w:rFonts w:ascii="Times New Roman" w:hAnsi="Times New Roman" w:cs="Times New Roman"/>
          <w:color w:val="000000" w:themeColor="text1"/>
          <w:sz w:val="20"/>
          <w:szCs w:val="20"/>
        </w:rPr>
        <w:t>.</w:t>
      </w:r>
    </w:p>
    <w:p w14:paraId="52F7CDD3" w14:textId="77777777" w:rsidR="00B54C21" w:rsidRDefault="00B54C21" w:rsidP="003A7221">
      <w:pPr>
        <w:pStyle w:val="Akapitzlist"/>
        <w:numPr>
          <w:ilvl w:val="0"/>
          <w:numId w:val="52"/>
        </w:numPr>
        <w:spacing w:after="0" w:line="240" w:lineRule="auto"/>
        <w:jc w:val="both"/>
        <w:rPr>
          <w:rFonts w:ascii="Times New Roman" w:hAnsi="Times New Roman" w:cs="Times New Roman"/>
          <w:color w:val="000000" w:themeColor="text1"/>
          <w:sz w:val="20"/>
          <w:szCs w:val="20"/>
        </w:rPr>
      </w:pPr>
      <w:r w:rsidRPr="00754F32">
        <w:rPr>
          <w:rFonts w:ascii="Times New Roman" w:hAnsi="Times New Roman" w:cs="Times New Roman"/>
          <w:color w:val="000000" w:themeColor="text1"/>
          <w:sz w:val="20"/>
          <w:szCs w:val="20"/>
        </w:rPr>
        <w:t xml:space="preserve">Inspektorem ochrony danych osobowych w Uniwersytecie Radomskim jest Pan Michał Czyżewicz, </w:t>
      </w:r>
      <w:r w:rsidRPr="00754F32">
        <w:rPr>
          <w:rFonts w:ascii="Times New Roman" w:hAnsi="Times New Roman" w:cs="Times New Roman"/>
          <w:color w:val="000000" w:themeColor="text1"/>
          <w:sz w:val="20"/>
          <w:szCs w:val="20"/>
        </w:rPr>
        <w:br/>
        <w:t xml:space="preserve">kontakt: </w:t>
      </w:r>
      <w:hyperlink r:id="rId11" w:history="1">
        <w:r w:rsidRPr="00754F32">
          <w:rPr>
            <w:rStyle w:val="Hipercze"/>
            <w:rFonts w:ascii="Times New Roman" w:hAnsi="Times New Roman" w:cs="Times New Roman"/>
            <w:color w:val="000000" w:themeColor="text1"/>
            <w:sz w:val="20"/>
            <w:szCs w:val="20"/>
          </w:rPr>
          <w:t>iodo@urad.edu.pl</w:t>
        </w:r>
      </w:hyperlink>
      <w:r>
        <w:rPr>
          <w:rFonts w:ascii="Times New Roman" w:hAnsi="Times New Roman" w:cs="Times New Roman"/>
          <w:color w:val="000000" w:themeColor="text1"/>
          <w:sz w:val="20"/>
          <w:szCs w:val="20"/>
        </w:rPr>
        <w:t>, telefon 48 361-70-24.</w:t>
      </w:r>
    </w:p>
    <w:p w14:paraId="079FFEC2" w14:textId="77777777" w:rsidR="00B54C21" w:rsidRDefault="00B54C21" w:rsidP="003A7221">
      <w:pPr>
        <w:pStyle w:val="Akapitzlist"/>
        <w:numPr>
          <w:ilvl w:val="0"/>
          <w:numId w:val="52"/>
        </w:numPr>
        <w:spacing w:after="0" w:line="240" w:lineRule="auto"/>
        <w:jc w:val="both"/>
        <w:rPr>
          <w:rFonts w:ascii="Times New Roman" w:hAnsi="Times New Roman" w:cs="Times New Roman"/>
          <w:color w:val="000000" w:themeColor="text1"/>
          <w:sz w:val="20"/>
          <w:szCs w:val="20"/>
        </w:rPr>
      </w:pPr>
      <w:r w:rsidRPr="00754F32">
        <w:rPr>
          <w:rFonts w:ascii="Times New Roman" w:hAnsi="Times New Roman" w:cs="Times New Roman"/>
          <w:color w:val="000000" w:themeColor="text1"/>
          <w:sz w:val="20"/>
          <w:szCs w:val="20"/>
        </w:rPr>
        <w:t>Pani/Pana dane osobowe przetwarzane będą na podstawie art. 6 ust. 1 lit. c RODO w celu związanym z postępowaniem o udzielenie niniejszego zamówienia publicznego prowadzonego w trybie podstawowym bez</w:t>
      </w:r>
      <w:r>
        <w:rPr>
          <w:rFonts w:ascii="Times New Roman" w:hAnsi="Times New Roman" w:cs="Times New Roman"/>
          <w:color w:val="000000" w:themeColor="text1"/>
          <w:sz w:val="20"/>
          <w:szCs w:val="20"/>
        </w:rPr>
        <w:t xml:space="preserve"> negocjacji.</w:t>
      </w:r>
    </w:p>
    <w:p w14:paraId="1FFD098F" w14:textId="77777777" w:rsidR="00B54C21" w:rsidRDefault="00B54C21" w:rsidP="003A7221">
      <w:pPr>
        <w:pStyle w:val="Akapitzlist"/>
        <w:numPr>
          <w:ilvl w:val="0"/>
          <w:numId w:val="52"/>
        </w:numPr>
        <w:spacing w:after="0" w:line="240" w:lineRule="auto"/>
        <w:jc w:val="both"/>
        <w:rPr>
          <w:rFonts w:ascii="Times New Roman" w:hAnsi="Times New Roman" w:cs="Times New Roman"/>
          <w:color w:val="000000" w:themeColor="text1"/>
          <w:sz w:val="20"/>
          <w:szCs w:val="20"/>
        </w:rPr>
      </w:pPr>
      <w:r w:rsidRPr="00754F32">
        <w:rPr>
          <w:rFonts w:ascii="Times New Roman" w:hAnsi="Times New Roman" w:cs="Times New Roman"/>
          <w:color w:val="000000" w:themeColor="text1"/>
          <w:sz w:val="20"/>
          <w:szCs w:val="20"/>
        </w:rPr>
        <w:lastRenderedPageBreak/>
        <w:t>Odbiorcami Pani/Pana danych osobowych będą osoby lub podmioty, którym udostępniona zostanie dokumentacja postępowania w tym w oparciu o art. 18 oraz art. 74 ust. 1 i ust. 2 ustawy z dnia 11 września 2019 r. – Prawo zamówień publicznych (Dz. U. z 2024 r. poz. 1320) w</w:t>
      </w:r>
      <w:r>
        <w:rPr>
          <w:rFonts w:ascii="Times New Roman" w:hAnsi="Times New Roman" w:cs="Times New Roman"/>
          <w:color w:val="000000" w:themeColor="text1"/>
          <w:sz w:val="20"/>
          <w:szCs w:val="20"/>
        </w:rPr>
        <w:t xml:space="preserve"> dalszej części jako „ustawa </w:t>
      </w:r>
      <w:proofErr w:type="spellStart"/>
      <w:r>
        <w:rPr>
          <w:rFonts w:ascii="Times New Roman" w:hAnsi="Times New Roman" w:cs="Times New Roman"/>
          <w:color w:val="000000" w:themeColor="text1"/>
          <w:sz w:val="20"/>
          <w:szCs w:val="20"/>
        </w:rPr>
        <w:t>Pzp</w:t>
      </w:r>
      <w:proofErr w:type="spellEnd"/>
      <w:r>
        <w:rPr>
          <w:rFonts w:ascii="Times New Roman" w:hAnsi="Times New Roman" w:cs="Times New Roman"/>
          <w:color w:val="000000" w:themeColor="text1"/>
          <w:sz w:val="20"/>
          <w:szCs w:val="20"/>
        </w:rPr>
        <w:t>”.</w:t>
      </w:r>
    </w:p>
    <w:p w14:paraId="49646573" w14:textId="77777777" w:rsidR="00B54C21" w:rsidRDefault="00B54C21" w:rsidP="003A7221">
      <w:pPr>
        <w:pStyle w:val="Akapitzlist"/>
        <w:numPr>
          <w:ilvl w:val="0"/>
          <w:numId w:val="52"/>
        </w:numPr>
        <w:spacing w:after="0" w:line="240" w:lineRule="auto"/>
        <w:jc w:val="both"/>
        <w:rPr>
          <w:rFonts w:ascii="Times New Roman" w:hAnsi="Times New Roman" w:cs="Times New Roman"/>
          <w:color w:val="000000" w:themeColor="text1"/>
          <w:sz w:val="20"/>
          <w:szCs w:val="20"/>
        </w:rPr>
      </w:pPr>
      <w:r w:rsidRPr="00754F32">
        <w:rPr>
          <w:rFonts w:ascii="Times New Roman" w:hAnsi="Times New Roman" w:cs="Times New Roman"/>
          <w:color w:val="000000" w:themeColor="text1"/>
          <w:sz w:val="20"/>
          <w:szCs w:val="20"/>
        </w:rPr>
        <w:t xml:space="preserve">Pani/Pana dane osobowe będą przechowywane, zgodnie z art. 78 ust. 1 i ust 4. ustawy </w:t>
      </w:r>
      <w:proofErr w:type="spellStart"/>
      <w:r w:rsidRPr="00754F32">
        <w:rPr>
          <w:rFonts w:ascii="Times New Roman" w:hAnsi="Times New Roman" w:cs="Times New Roman"/>
          <w:color w:val="000000" w:themeColor="text1"/>
          <w:sz w:val="20"/>
          <w:szCs w:val="20"/>
        </w:rPr>
        <w:t>Pzp</w:t>
      </w:r>
      <w:proofErr w:type="spellEnd"/>
      <w:r w:rsidRPr="00754F32">
        <w:rPr>
          <w:rFonts w:ascii="Times New Roman" w:hAnsi="Times New Roman" w:cs="Times New Roman"/>
          <w:color w:val="000000" w:themeColor="text1"/>
          <w:sz w:val="20"/>
          <w:szCs w:val="20"/>
        </w:rPr>
        <w:t>, przez okres 4 lat od dnia zakończenia postępowania o udzielenie zamówienia, a jeżeli okres obowiązywania umowy przekracza 4 lata, okres przechowywania o</w:t>
      </w:r>
      <w:r>
        <w:rPr>
          <w:rFonts w:ascii="Times New Roman" w:hAnsi="Times New Roman" w:cs="Times New Roman"/>
          <w:color w:val="000000" w:themeColor="text1"/>
          <w:sz w:val="20"/>
          <w:szCs w:val="20"/>
        </w:rPr>
        <w:t>bejmuje cały czas trwania umowy.</w:t>
      </w:r>
    </w:p>
    <w:p w14:paraId="2B94D6F4" w14:textId="77777777" w:rsidR="00B54C21" w:rsidRDefault="00B54C21" w:rsidP="003A7221">
      <w:pPr>
        <w:pStyle w:val="Akapitzlist"/>
        <w:numPr>
          <w:ilvl w:val="0"/>
          <w:numId w:val="52"/>
        </w:numPr>
        <w:spacing w:after="0" w:line="240" w:lineRule="auto"/>
        <w:jc w:val="both"/>
        <w:rPr>
          <w:rFonts w:ascii="Times New Roman" w:hAnsi="Times New Roman" w:cs="Times New Roman"/>
          <w:color w:val="000000" w:themeColor="text1"/>
          <w:sz w:val="20"/>
          <w:szCs w:val="20"/>
        </w:rPr>
      </w:pPr>
      <w:r w:rsidRPr="00754F32">
        <w:rPr>
          <w:rFonts w:ascii="Times New Roman" w:hAnsi="Times New Roman" w:cs="Times New Roman"/>
          <w:color w:val="000000" w:themeColor="text1"/>
          <w:sz w:val="20"/>
          <w:szCs w:val="20"/>
        </w:rPr>
        <w:t xml:space="preserve">Obowiązek podania przez Panią/Pana danych osobowych bezpośrednio Pani/Pana dotyczących jest wymogiem ustawowym określonym w przepisach ustawy PZP, związanym z udziałem w postępowaniu </w:t>
      </w:r>
      <w:r w:rsidRPr="00754F32">
        <w:rPr>
          <w:rFonts w:ascii="Times New Roman" w:hAnsi="Times New Roman" w:cs="Times New Roman"/>
          <w:color w:val="000000" w:themeColor="text1"/>
          <w:sz w:val="20"/>
          <w:szCs w:val="20"/>
        </w:rPr>
        <w:br/>
        <w:t>o udzielenie zamówienia publicznego; konsekwencje niepodania określonych</w:t>
      </w:r>
      <w:r>
        <w:rPr>
          <w:rFonts w:ascii="Times New Roman" w:hAnsi="Times New Roman" w:cs="Times New Roman"/>
          <w:color w:val="000000" w:themeColor="text1"/>
          <w:sz w:val="20"/>
          <w:szCs w:val="20"/>
        </w:rPr>
        <w:t xml:space="preserve"> danych wynikają z ustawy </w:t>
      </w:r>
      <w:proofErr w:type="spellStart"/>
      <w:r>
        <w:rPr>
          <w:rFonts w:ascii="Times New Roman" w:hAnsi="Times New Roman" w:cs="Times New Roman"/>
          <w:color w:val="000000" w:themeColor="text1"/>
          <w:sz w:val="20"/>
          <w:szCs w:val="20"/>
        </w:rPr>
        <w:t>Pzp</w:t>
      </w:r>
      <w:proofErr w:type="spellEnd"/>
      <w:r>
        <w:rPr>
          <w:rFonts w:ascii="Times New Roman" w:hAnsi="Times New Roman" w:cs="Times New Roman"/>
          <w:color w:val="000000" w:themeColor="text1"/>
          <w:sz w:val="20"/>
          <w:szCs w:val="20"/>
        </w:rPr>
        <w:t>.</w:t>
      </w:r>
    </w:p>
    <w:p w14:paraId="080710E2" w14:textId="77777777" w:rsidR="00B54C21" w:rsidRDefault="00B54C21" w:rsidP="003A7221">
      <w:pPr>
        <w:pStyle w:val="Akapitzlist"/>
        <w:numPr>
          <w:ilvl w:val="0"/>
          <w:numId w:val="52"/>
        </w:numPr>
        <w:spacing w:after="0" w:line="240" w:lineRule="auto"/>
        <w:jc w:val="both"/>
        <w:rPr>
          <w:rFonts w:ascii="Times New Roman" w:hAnsi="Times New Roman" w:cs="Times New Roman"/>
          <w:color w:val="000000" w:themeColor="text1"/>
          <w:sz w:val="20"/>
          <w:szCs w:val="20"/>
        </w:rPr>
      </w:pPr>
      <w:r w:rsidRPr="00754F32">
        <w:rPr>
          <w:rFonts w:ascii="Times New Roman" w:hAnsi="Times New Roman" w:cs="Times New Roman"/>
          <w:color w:val="000000" w:themeColor="text1"/>
          <w:sz w:val="20"/>
          <w:szCs w:val="20"/>
        </w:rPr>
        <w:t>W odniesieniu do podanych  danych osobowych decyzje nie będą podejmowane w sposób zautomatyzow</w:t>
      </w:r>
      <w:r>
        <w:rPr>
          <w:rFonts w:ascii="Times New Roman" w:hAnsi="Times New Roman" w:cs="Times New Roman"/>
          <w:color w:val="000000" w:themeColor="text1"/>
          <w:sz w:val="20"/>
          <w:szCs w:val="20"/>
        </w:rPr>
        <w:t>any, stosowanie do art. 22 RODO.</w:t>
      </w:r>
    </w:p>
    <w:p w14:paraId="121F5119" w14:textId="77777777" w:rsidR="00B54C21" w:rsidRPr="00754F32" w:rsidRDefault="00B54C21" w:rsidP="003A7221">
      <w:pPr>
        <w:pStyle w:val="Akapitzlist"/>
        <w:numPr>
          <w:ilvl w:val="0"/>
          <w:numId w:val="52"/>
        </w:numPr>
        <w:spacing w:after="0" w:line="240" w:lineRule="auto"/>
        <w:jc w:val="both"/>
        <w:rPr>
          <w:rFonts w:ascii="Times New Roman" w:hAnsi="Times New Roman" w:cs="Times New Roman"/>
          <w:color w:val="000000" w:themeColor="text1"/>
          <w:sz w:val="20"/>
          <w:szCs w:val="20"/>
        </w:rPr>
      </w:pPr>
      <w:r w:rsidRPr="00754F32">
        <w:rPr>
          <w:rFonts w:ascii="Times New Roman" w:hAnsi="Times New Roman" w:cs="Times New Roman"/>
          <w:color w:val="000000" w:themeColor="text1"/>
          <w:sz w:val="20"/>
          <w:szCs w:val="20"/>
        </w:rPr>
        <w:t>Przysługuje Pani/Panu prawo do:</w:t>
      </w:r>
    </w:p>
    <w:p w14:paraId="5676D8E3" w14:textId="77777777" w:rsidR="00B54C21" w:rsidRDefault="00B54C21" w:rsidP="007F57BB">
      <w:pPr>
        <w:pStyle w:val="Akapitzlist"/>
        <w:numPr>
          <w:ilvl w:val="0"/>
          <w:numId w:val="35"/>
        </w:numPr>
        <w:spacing w:after="0" w:line="240" w:lineRule="auto"/>
        <w:ind w:left="720"/>
        <w:jc w:val="both"/>
        <w:rPr>
          <w:rFonts w:ascii="Times New Roman" w:hAnsi="Times New Roman" w:cs="Times New Roman"/>
          <w:color w:val="000000" w:themeColor="text1"/>
          <w:sz w:val="20"/>
          <w:szCs w:val="20"/>
        </w:rPr>
      </w:pPr>
      <w:r w:rsidRPr="00754F32">
        <w:rPr>
          <w:rFonts w:ascii="Times New Roman" w:hAnsi="Times New Roman" w:cs="Times New Roman"/>
          <w:color w:val="000000" w:themeColor="text1"/>
          <w:sz w:val="20"/>
          <w:szCs w:val="20"/>
        </w:rPr>
        <w:t>na podstawie art. 15 RODO – dostępu do danych osobowych Pani/Pana dotyczących.  W przypadku skorzystania przez Panią/Pana z uprawnienia, o którym mowa w art. 15 ust. 1 – 3 RODO, Administrator może żądać od Pani/Pana wskazania dodatkowych informacji mających na celu sprecyzowanie żądania, w szczególności podania nazwy lub daty zakończonego postęp</w:t>
      </w:r>
      <w:r>
        <w:rPr>
          <w:rFonts w:ascii="Times New Roman" w:hAnsi="Times New Roman" w:cs="Times New Roman"/>
          <w:color w:val="000000" w:themeColor="text1"/>
          <w:sz w:val="20"/>
          <w:szCs w:val="20"/>
        </w:rPr>
        <w:t>owania o udzielenie zamówienia,</w:t>
      </w:r>
    </w:p>
    <w:p w14:paraId="286B6E22" w14:textId="77777777" w:rsidR="00B54C21" w:rsidRDefault="00B54C21" w:rsidP="007F57BB">
      <w:pPr>
        <w:pStyle w:val="Akapitzlist"/>
        <w:numPr>
          <w:ilvl w:val="0"/>
          <w:numId w:val="35"/>
        </w:numPr>
        <w:spacing w:after="0" w:line="240" w:lineRule="auto"/>
        <w:ind w:left="720"/>
        <w:jc w:val="both"/>
        <w:rPr>
          <w:rFonts w:ascii="Times New Roman" w:hAnsi="Times New Roman" w:cs="Times New Roman"/>
          <w:color w:val="000000" w:themeColor="text1"/>
          <w:sz w:val="20"/>
          <w:szCs w:val="20"/>
        </w:rPr>
      </w:pPr>
      <w:r w:rsidRPr="00754F32">
        <w:rPr>
          <w:rFonts w:ascii="Times New Roman" w:hAnsi="Times New Roman" w:cs="Times New Roman"/>
          <w:color w:val="000000" w:themeColor="text1"/>
          <w:sz w:val="20"/>
          <w:szCs w:val="20"/>
        </w:rPr>
        <w:t>na podstawie art. 16 RODO – sprostowania lub uzupełnienia Pani/Pana danych osobowych</w:t>
      </w:r>
      <w:r>
        <w:rPr>
          <w:rStyle w:val="Odwoanieprzypisudolnego"/>
          <w:rFonts w:ascii="Times New Roman" w:hAnsi="Times New Roman" w:cs="Times New Roman"/>
          <w:color w:val="000000" w:themeColor="text1"/>
          <w:sz w:val="20"/>
          <w:szCs w:val="20"/>
        </w:rPr>
        <w:footnoteReference w:id="1"/>
      </w:r>
      <w:r w:rsidRPr="00754F32">
        <w:rPr>
          <w:rFonts w:ascii="Times New Roman" w:hAnsi="Times New Roman" w:cs="Times New Roman"/>
          <w:color w:val="000000" w:themeColor="text1"/>
          <w:sz w:val="20"/>
          <w:szCs w:val="20"/>
        </w:rPr>
        <w:t>,</w:t>
      </w:r>
    </w:p>
    <w:p w14:paraId="3C6CD6E2" w14:textId="77777777" w:rsidR="00B54C21" w:rsidRPr="00754F32" w:rsidRDefault="00B54C21" w:rsidP="007F57BB">
      <w:pPr>
        <w:pStyle w:val="Akapitzlist"/>
        <w:numPr>
          <w:ilvl w:val="0"/>
          <w:numId w:val="35"/>
        </w:numPr>
        <w:spacing w:after="0" w:line="240" w:lineRule="auto"/>
        <w:ind w:left="720"/>
        <w:jc w:val="both"/>
        <w:rPr>
          <w:rFonts w:ascii="Times New Roman" w:hAnsi="Times New Roman" w:cs="Times New Roman"/>
          <w:color w:val="000000" w:themeColor="text1"/>
          <w:sz w:val="20"/>
          <w:szCs w:val="20"/>
        </w:rPr>
      </w:pPr>
      <w:r w:rsidRPr="00754F32">
        <w:rPr>
          <w:rFonts w:ascii="Times New Roman" w:hAnsi="Times New Roman" w:cs="Times New Roman"/>
          <w:color w:val="000000" w:themeColor="text1"/>
          <w:sz w:val="20"/>
          <w:szCs w:val="20"/>
        </w:rPr>
        <w:t>na podstawie art. 18 RODO – żądania od Administratora ograniczenia przetwarzania danych osobowych, z zastrzeżeniem przypadków, o których mowa w art. 18 ust. 2 RODO.  W postępowaniu o udzielenie zamówienia zgłoszenie żądania ograniczenia przetwarzania,  o którym mowa w art. 18 ust. 1 RODO, nie ogranicza przetwarzania danych osobowych do czasu zakończenia tego postępowania</w:t>
      </w:r>
      <w:r>
        <w:rPr>
          <w:rStyle w:val="Odwoanieprzypisudolnego"/>
          <w:rFonts w:ascii="Times New Roman" w:hAnsi="Times New Roman" w:cs="Times New Roman"/>
          <w:color w:val="000000" w:themeColor="text1"/>
          <w:sz w:val="20"/>
          <w:szCs w:val="20"/>
        </w:rPr>
        <w:footnoteReference w:id="2"/>
      </w:r>
      <w:r>
        <w:rPr>
          <w:rFonts w:ascii="Times New Roman" w:hAnsi="Times New Roman" w:cs="Times New Roman"/>
          <w:color w:val="000000" w:themeColor="text1"/>
          <w:sz w:val="20"/>
          <w:szCs w:val="20"/>
        </w:rPr>
        <w:t>,</w:t>
      </w:r>
    </w:p>
    <w:p w14:paraId="367C6F59" w14:textId="77777777" w:rsidR="00B54C21" w:rsidRPr="00754F32" w:rsidRDefault="00B54C21" w:rsidP="007F57BB">
      <w:pPr>
        <w:pStyle w:val="Akapitzlist"/>
        <w:numPr>
          <w:ilvl w:val="0"/>
          <w:numId w:val="35"/>
        </w:numPr>
        <w:spacing w:after="0" w:line="240" w:lineRule="auto"/>
        <w:ind w:left="720"/>
        <w:jc w:val="both"/>
        <w:rPr>
          <w:rFonts w:ascii="Times New Roman" w:hAnsi="Times New Roman" w:cs="Times New Roman"/>
          <w:color w:val="000000" w:themeColor="text1"/>
          <w:sz w:val="20"/>
          <w:szCs w:val="20"/>
        </w:rPr>
      </w:pPr>
      <w:r w:rsidRPr="00754F32">
        <w:rPr>
          <w:rFonts w:ascii="Times New Roman" w:hAnsi="Times New Roman" w:cs="Times New Roman"/>
          <w:color w:val="000000" w:themeColor="text1"/>
          <w:sz w:val="20"/>
          <w:szCs w:val="20"/>
        </w:rPr>
        <w:t xml:space="preserve">na podstawie art. 77 RODO – wniesienia skargi do Prezesa Urzędu Ochrony Danych Osobowych </w:t>
      </w:r>
      <w:r>
        <w:rPr>
          <w:rFonts w:ascii="Times New Roman" w:hAnsi="Times New Roman" w:cs="Times New Roman"/>
          <w:color w:val="000000" w:themeColor="text1"/>
          <w:sz w:val="20"/>
          <w:szCs w:val="20"/>
        </w:rPr>
        <w:br/>
      </w:r>
      <w:r w:rsidRPr="00754F32">
        <w:rPr>
          <w:rFonts w:ascii="Times New Roman" w:hAnsi="Times New Roman" w:cs="Times New Roman"/>
          <w:color w:val="000000" w:themeColor="text1"/>
          <w:sz w:val="20"/>
          <w:szCs w:val="20"/>
        </w:rPr>
        <w:t>z siedzibą w Warszawie (ul. Stawki 2, 00-193 Warszawa), w przypadku uznania przez Panią/Pana, że przetwarzanie danych osobowych Pani/Pana dotycz</w:t>
      </w:r>
      <w:r>
        <w:rPr>
          <w:rFonts w:ascii="Times New Roman" w:hAnsi="Times New Roman" w:cs="Times New Roman"/>
          <w:color w:val="000000" w:themeColor="text1"/>
          <w:sz w:val="20"/>
          <w:szCs w:val="20"/>
        </w:rPr>
        <w:t>ących narusza przepisy RODO.</w:t>
      </w:r>
    </w:p>
    <w:p w14:paraId="5EC87B9A" w14:textId="77777777" w:rsidR="00B54C21" w:rsidRPr="00754F32" w:rsidRDefault="00B54C21" w:rsidP="003A7221">
      <w:pPr>
        <w:pStyle w:val="Akapitzlist"/>
        <w:numPr>
          <w:ilvl w:val="0"/>
          <w:numId w:val="52"/>
        </w:numPr>
        <w:spacing w:after="0" w:line="240" w:lineRule="auto"/>
        <w:jc w:val="both"/>
        <w:rPr>
          <w:rFonts w:ascii="Times New Roman" w:hAnsi="Times New Roman" w:cs="Times New Roman"/>
          <w:color w:val="000000" w:themeColor="text1"/>
          <w:sz w:val="20"/>
          <w:szCs w:val="20"/>
        </w:rPr>
      </w:pPr>
      <w:r w:rsidRPr="00754F32">
        <w:rPr>
          <w:rFonts w:ascii="Times New Roman" w:hAnsi="Times New Roman" w:cs="Times New Roman"/>
          <w:color w:val="000000" w:themeColor="text1"/>
          <w:sz w:val="20"/>
          <w:szCs w:val="20"/>
        </w:rPr>
        <w:t xml:space="preserve">Nie przysługuje Pani/Panu prawo: </w:t>
      </w:r>
    </w:p>
    <w:p w14:paraId="4C3AADB8" w14:textId="77777777" w:rsidR="00B54C21" w:rsidRPr="00754F32" w:rsidRDefault="00B54C21" w:rsidP="007F57BB">
      <w:pPr>
        <w:pStyle w:val="Akapitzlist"/>
        <w:numPr>
          <w:ilvl w:val="0"/>
          <w:numId w:val="35"/>
        </w:numPr>
        <w:spacing w:after="0" w:line="240" w:lineRule="auto"/>
        <w:ind w:left="720"/>
        <w:jc w:val="both"/>
        <w:rPr>
          <w:rFonts w:ascii="Times New Roman" w:hAnsi="Times New Roman" w:cs="Times New Roman"/>
          <w:color w:val="000000" w:themeColor="text1"/>
          <w:sz w:val="20"/>
          <w:szCs w:val="20"/>
        </w:rPr>
      </w:pPr>
      <w:r w:rsidRPr="00754F32">
        <w:rPr>
          <w:rFonts w:ascii="Times New Roman" w:hAnsi="Times New Roman" w:cs="Times New Roman"/>
          <w:color w:val="000000" w:themeColor="text1"/>
          <w:sz w:val="20"/>
          <w:szCs w:val="20"/>
        </w:rPr>
        <w:t>w związku z art. 17 ust. 3 lit. b), d) lub e) RODO –</w:t>
      </w:r>
      <w:r>
        <w:rPr>
          <w:rFonts w:ascii="Times New Roman" w:hAnsi="Times New Roman" w:cs="Times New Roman"/>
          <w:color w:val="000000" w:themeColor="text1"/>
          <w:sz w:val="20"/>
          <w:szCs w:val="20"/>
        </w:rPr>
        <w:t xml:space="preserve"> do usunięcia danych osobowych,</w:t>
      </w:r>
    </w:p>
    <w:p w14:paraId="02273F78" w14:textId="5DCDCB4A" w:rsidR="00B54C21" w:rsidRPr="00754F32" w:rsidRDefault="00B54C21" w:rsidP="007F57BB">
      <w:pPr>
        <w:pStyle w:val="Akapitzlist"/>
        <w:numPr>
          <w:ilvl w:val="0"/>
          <w:numId w:val="35"/>
        </w:numPr>
        <w:spacing w:after="0" w:line="240" w:lineRule="auto"/>
        <w:ind w:left="720"/>
        <w:jc w:val="both"/>
        <w:rPr>
          <w:rFonts w:ascii="Times New Roman" w:hAnsi="Times New Roman" w:cs="Times New Roman"/>
          <w:color w:val="000000" w:themeColor="text1"/>
          <w:sz w:val="20"/>
          <w:szCs w:val="20"/>
        </w:rPr>
      </w:pPr>
      <w:r w:rsidRPr="00754F32">
        <w:rPr>
          <w:rFonts w:ascii="Times New Roman" w:hAnsi="Times New Roman" w:cs="Times New Roman"/>
          <w:color w:val="000000" w:themeColor="text1"/>
          <w:sz w:val="20"/>
          <w:szCs w:val="20"/>
        </w:rPr>
        <w:t xml:space="preserve">w związku z faktem, iż przetwarzanie Pani/Pana danych osobowych nie odbywa się w oparciu  </w:t>
      </w:r>
      <w:r w:rsidR="00664B6F">
        <w:rPr>
          <w:rFonts w:ascii="Times New Roman" w:hAnsi="Times New Roman" w:cs="Times New Roman"/>
          <w:color w:val="000000" w:themeColor="text1"/>
          <w:sz w:val="20"/>
          <w:szCs w:val="20"/>
        </w:rPr>
        <w:br/>
      </w:r>
      <w:r w:rsidRPr="00754F32">
        <w:rPr>
          <w:rFonts w:ascii="Times New Roman" w:hAnsi="Times New Roman" w:cs="Times New Roman"/>
          <w:color w:val="000000" w:themeColor="text1"/>
          <w:sz w:val="20"/>
          <w:szCs w:val="20"/>
        </w:rPr>
        <w:t>o podstawy wskazane w art. 6 ust. 1 lit. a), art. 9 ust. 2 lit. a) ani art. 6 ust. 1 lit. b) RODO, jak również przetwarzanie nie odbywa się w sposób zautomatyzowany (art. 20 RODO) –</w:t>
      </w:r>
      <w:r>
        <w:rPr>
          <w:rFonts w:ascii="Times New Roman" w:hAnsi="Times New Roman" w:cs="Times New Roman"/>
          <w:color w:val="000000" w:themeColor="text1"/>
          <w:sz w:val="20"/>
          <w:szCs w:val="20"/>
        </w:rPr>
        <w:t xml:space="preserve"> przenoszenia danych osobowych,</w:t>
      </w:r>
    </w:p>
    <w:p w14:paraId="36BA86FB" w14:textId="77777777" w:rsidR="00B54C21" w:rsidRPr="00754F32" w:rsidRDefault="00B54C21" w:rsidP="007F57BB">
      <w:pPr>
        <w:pStyle w:val="Akapitzlist"/>
        <w:numPr>
          <w:ilvl w:val="0"/>
          <w:numId w:val="35"/>
        </w:numPr>
        <w:spacing w:after="0" w:line="240" w:lineRule="auto"/>
        <w:ind w:left="720"/>
        <w:jc w:val="both"/>
        <w:rPr>
          <w:rFonts w:ascii="Times New Roman" w:hAnsi="Times New Roman" w:cs="Times New Roman"/>
          <w:color w:val="000000" w:themeColor="text1"/>
          <w:sz w:val="20"/>
          <w:szCs w:val="20"/>
        </w:rPr>
      </w:pPr>
      <w:r w:rsidRPr="00754F32">
        <w:rPr>
          <w:rFonts w:ascii="Times New Roman" w:hAnsi="Times New Roman" w:cs="Times New Roman"/>
          <w:color w:val="000000" w:themeColor="text1"/>
          <w:sz w:val="20"/>
          <w:szCs w:val="20"/>
        </w:rPr>
        <w:t xml:space="preserve">w związku z art. 21 RODO – prawo sprzeciwu, wobec przetwarzania danych osobowych, gdyż podstawą prawną przetwarzania Pani/Pana danych osobowych jest art. 6 ust. 1 lit. c) RODO. </w:t>
      </w:r>
    </w:p>
    <w:p w14:paraId="2CD9215B" w14:textId="77777777" w:rsidR="00B54C21" w:rsidRPr="00754F32" w:rsidRDefault="00B54C21" w:rsidP="003A7221">
      <w:pPr>
        <w:pStyle w:val="Akapitzlist"/>
        <w:numPr>
          <w:ilvl w:val="0"/>
          <w:numId w:val="52"/>
        </w:numPr>
        <w:spacing w:after="0" w:line="240" w:lineRule="auto"/>
        <w:jc w:val="both"/>
        <w:rPr>
          <w:rFonts w:ascii="Times New Roman" w:hAnsi="Times New Roman" w:cs="Times New Roman"/>
          <w:color w:val="000000" w:themeColor="text1"/>
          <w:sz w:val="20"/>
          <w:szCs w:val="20"/>
        </w:rPr>
      </w:pPr>
      <w:r w:rsidRPr="00754F32">
        <w:rPr>
          <w:rFonts w:ascii="Times New Roman" w:hAnsi="Times New Roman" w:cs="Times New Roman"/>
          <w:color w:val="000000" w:themeColor="text1"/>
          <w:sz w:val="20"/>
          <w:szCs w:val="20"/>
        </w:rPr>
        <w:t>Administrator nie zamierza przekazywać Pani/Pana danych osobowych do odbiorców zlokalizowanych poza Europejskim Obszarem Gospodarczym lub do organizacji międzynarodowej</w:t>
      </w:r>
      <w:r>
        <w:rPr>
          <w:rStyle w:val="Odwoanieprzypisudolnego"/>
          <w:rFonts w:ascii="Times New Roman" w:hAnsi="Times New Roman" w:cs="Times New Roman"/>
          <w:color w:val="000000" w:themeColor="text1"/>
          <w:sz w:val="20"/>
          <w:szCs w:val="20"/>
        </w:rPr>
        <w:footnoteReference w:id="3"/>
      </w:r>
      <w:r w:rsidRPr="00754F32">
        <w:rPr>
          <w:rFonts w:ascii="Times New Roman" w:hAnsi="Times New Roman" w:cs="Times New Roman"/>
          <w:color w:val="000000" w:themeColor="text1"/>
          <w:sz w:val="20"/>
          <w:szCs w:val="20"/>
        </w:rPr>
        <w:t>.</w:t>
      </w:r>
    </w:p>
    <w:p w14:paraId="3BA3CB55" w14:textId="77777777" w:rsidR="00100664" w:rsidRPr="00BC0316" w:rsidRDefault="00100664" w:rsidP="00100664">
      <w:pPr>
        <w:autoSpaceDE w:val="0"/>
        <w:autoSpaceDN w:val="0"/>
        <w:adjustRightInd w:val="0"/>
        <w:spacing w:after="0" w:line="240" w:lineRule="auto"/>
        <w:rPr>
          <w:rFonts w:ascii="Times New Roman" w:hAnsi="Times New Roman" w:cs="Times New Roman"/>
          <w:color w:val="000000"/>
          <w:sz w:val="20"/>
          <w:szCs w:val="20"/>
        </w:rPr>
      </w:pPr>
    </w:p>
    <w:p w14:paraId="15BC5E56" w14:textId="77777777" w:rsidR="00131DDD" w:rsidRPr="00BC0316" w:rsidRDefault="0046313C" w:rsidP="007401C4">
      <w:pPr>
        <w:autoSpaceDE w:val="0"/>
        <w:autoSpaceDN w:val="0"/>
        <w:adjustRightInd w:val="0"/>
        <w:spacing w:after="120" w:line="240" w:lineRule="auto"/>
        <w:rPr>
          <w:rFonts w:ascii="Times New Roman" w:hAnsi="Times New Roman" w:cs="Times New Roman"/>
          <w:b/>
          <w:sz w:val="20"/>
          <w:szCs w:val="20"/>
        </w:rPr>
      </w:pPr>
      <w:r w:rsidRPr="00BC0316">
        <w:rPr>
          <w:rFonts w:ascii="Times New Roman" w:hAnsi="Times New Roman" w:cs="Times New Roman"/>
          <w:b/>
          <w:bCs/>
          <w:color w:val="000000"/>
          <w:sz w:val="20"/>
          <w:szCs w:val="20"/>
        </w:rPr>
        <w:t>X</w:t>
      </w:r>
      <w:r w:rsidR="00100664" w:rsidRPr="00BC0316">
        <w:rPr>
          <w:rFonts w:ascii="Times New Roman" w:hAnsi="Times New Roman" w:cs="Times New Roman"/>
          <w:b/>
          <w:bCs/>
          <w:color w:val="000000"/>
          <w:sz w:val="20"/>
          <w:szCs w:val="20"/>
        </w:rPr>
        <w:t>X</w:t>
      </w:r>
      <w:r w:rsidR="00883B0B" w:rsidRPr="00BC0316">
        <w:rPr>
          <w:rFonts w:ascii="Times New Roman" w:hAnsi="Times New Roman" w:cs="Times New Roman"/>
          <w:b/>
          <w:bCs/>
          <w:color w:val="000000"/>
          <w:sz w:val="20"/>
          <w:szCs w:val="20"/>
        </w:rPr>
        <w:t>I</w:t>
      </w:r>
      <w:r w:rsidR="00100664" w:rsidRPr="00BC0316">
        <w:rPr>
          <w:rFonts w:ascii="Times New Roman" w:hAnsi="Times New Roman" w:cs="Times New Roman"/>
          <w:b/>
          <w:bCs/>
          <w:color w:val="000000"/>
          <w:sz w:val="20"/>
          <w:szCs w:val="20"/>
        </w:rPr>
        <w:t xml:space="preserve">. </w:t>
      </w:r>
      <w:r w:rsidR="00E61BF7" w:rsidRPr="00BC0316">
        <w:rPr>
          <w:rFonts w:ascii="Times New Roman" w:hAnsi="Times New Roman" w:cs="Times New Roman"/>
          <w:b/>
          <w:sz w:val="20"/>
          <w:szCs w:val="20"/>
        </w:rPr>
        <w:t>Projektowane postanowienia umowy w sprawie zamówienia , które zostaną wprowadzone do treści tej umowy</w:t>
      </w:r>
    </w:p>
    <w:p w14:paraId="767BD6A4" w14:textId="77777777" w:rsidR="009442C8" w:rsidRPr="00BC0316" w:rsidRDefault="00F86772" w:rsidP="007F57BB">
      <w:pPr>
        <w:pStyle w:val="Akapitzlist"/>
        <w:numPr>
          <w:ilvl w:val="0"/>
          <w:numId w:val="36"/>
        </w:numPr>
        <w:autoSpaceDE w:val="0"/>
        <w:autoSpaceDN w:val="0"/>
        <w:adjustRightInd w:val="0"/>
        <w:spacing w:after="38" w:line="240" w:lineRule="auto"/>
        <w:jc w:val="both"/>
        <w:rPr>
          <w:rFonts w:ascii="Times New Roman" w:hAnsi="Times New Roman" w:cs="Times New Roman"/>
          <w:color w:val="000000"/>
          <w:sz w:val="20"/>
          <w:szCs w:val="20"/>
        </w:rPr>
      </w:pPr>
      <w:r w:rsidRPr="00BC0316">
        <w:rPr>
          <w:rFonts w:ascii="Times New Roman" w:hAnsi="Times New Roman" w:cs="Times New Roman"/>
          <w:color w:val="000000"/>
          <w:sz w:val="20"/>
          <w:szCs w:val="20"/>
        </w:rPr>
        <w:t xml:space="preserve">Jako odrębny </w:t>
      </w:r>
      <w:r w:rsidRPr="00BC0316">
        <w:rPr>
          <w:rFonts w:ascii="Times New Roman" w:hAnsi="Times New Roman" w:cs="Times New Roman"/>
          <w:b/>
          <w:color w:val="000000"/>
          <w:sz w:val="20"/>
          <w:szCs w:val="20"/>
        </w:rPr>
        <w:t>z</w:t>
      </w:r>
      <w:r w:rsidR="00131DDD" w:rsidRPr="00BC0316">
        <w:rPr>
          <w:rFonts w:ascii="Times New Roman" w:hAnsi="Times New Roman" w:cs="Times New Roman"/>
          <w:b/>
          <w:color w:val="000000"/>
          <w:sz w:val="20"/>
          <w:szCs w:val="20"/>
        </w:rPr>
        <w:t xml:space="preserve">ałącznik nr </w:t>
      </w:r>
      <w:r w:rsidRPr="00BC0316">
        <w:rPr>
          <w:rFonts w:ascii="Times New Roman" w:hAnsi="Times New Roman" w:cs="Times New Roman"/>
          <w:b/>
          <w:color w:val="000000"/>
          <w:sz w:val="20"/>
          <w:szCs w:val="20"/>
        </w:rPr>
        <w:t>4</w:t>
      </w:r>
      <w:r w:rsidR="00131DDD" w:rsidRPr="00BC0316">
        <w:rPr>
          <w:rFonts w:ascii="Times New Roman" w:hAnsi="Times New Roman" w:cs="Times New Roman"/>
          <w:b/>
          <w:color w:val="000000"/>
          <w:sz w:val="20"/>
          <w:szCs w:val="20"/>
        </w:rPr>
        <w:t xml:space="preserve"> do SWZ</w:t>
      </w:r>
      <w:r w:rsidR="00131DDD" w:rsidRPr="00BC0316">
        <w:rPr>
          <w:rFonts w:ascii="Times New Roman" w:hAnsi="Times New Roman" w:cs="Times New Roman"/>
          <w:color w:val="000000"/>
          <w:sz w:val="20"/>
          <w:szCs w:val="20"/>
        </w:rPr>
        <w:t xml:space="preserve"> Zamawiający zamieścił </w:t>
      </w:r>
      <w:r w:rsidR="00131DDD" w:rsidRPr="00BC0316">
        <w:rPr>
          <w:rFonts w:ascii="Times New Roman" w:hAnsi="Times New Roman" w:cs="Times New Roman"/>
          <w:b/>
          <w:color w:val="000000"/>
          <w:sz w:val="20"/>
          <w:szCs w:val="20"/>
        </w:rPr>
        <w:t>wzór umowy</w:t>
      </w:r>
      <w:r w:rsidR="00131DDD" w:rsidRPr="00BC0316">
        <w:rPr>
          <w:rFonts w:ascii="Times New Roman" w:hAnsi="Times New Roman" w:cs="Times New Roman"/>
          <w:color w:val="000000"/>
          <w:sz w:val="20"/>
          <w:szCs w:val="20"/>
        </w:rPr>
        <w:t>, która określa warunki umowne realizacji przedmiotowego zamówienia publicznego.</w:t>
      </w:r>
    </w:p>
    <w:p w14:paraId="07E643C6" w14:textId="77777777" w:rsidR="00527BDE" w:rsidRPr="00BC0316" w:rsidRDefault="00131DDD" w:rsidP="007F57BB">
      <w:pPr>
        <w:pStyle w:val="Akapitzlist"/>
        <w:numPr>
          <w:ilvl w:val="0"/>
          <w:numId w:val="36"/>
        </w:numPr>
        <w:autoSpaceDE w:val="0"/>
        <w:autoSpaceDN w:val="0"/>
        <w:adjustRightInd w:val="0"/>
        <w:spacing w:after="38" w:line="240" w:lineRule="auto"/>
        <w:jc w:val="both"/>
        <w:rPr>
          <w:rFonts w:ascii="Times New Roman" w:hAnsi="Times New Roman" w:cs="Times New Roman"/>
          <w:color w:val="000000"/>
          <w:sz w:val="20"/>
          <w:szCs w:val="20"/>
        </w:rPr>
      </w:pPr>
      <w:r w:rsidRPr="00BC0316">
        <w:rPr>
          <w:rFonts w:ascii="Times New Roman" w:hAnsi="Times New Roman" w:cs="Times New Roman"/>
          <w:color w:val="000000"/>
          <w:sz w:val="20"/>
          <w:szCs w:val="20"/>
        </w:rPr>
        <w:t>Zamawiający przewiduje możliwość zmiany zawartej umowy w sto</w:t>
      </w:r>
      <w:r w:rsidR="009442C8" w:rsidRPr="00BC0316">
        <w:rPr>
          <w:rFonts w:ascii="Times New Roman" w:hAnsi="Times New Roman" w:cs="Times New Roman"/>
          <w:color w:val="000000"/>
          <w:sz w:val="20"/>
          <w:szCs w:val="20"/>
        </w:rPr>
        <w:t xml:space="preserve">sunku do treści wybranej oferty </w:t>
      </w:r>
      <w:r w:rsidRPr="00BC0316">
        <w:rPr>
          <w:rFonts w:ascii="Times New Roman" w:hAnsi="Times New Roman" w:cs="Times New Roman"/>
          <w:color w:val="000000"/>
          <w:sz w:val="20"/>
          <w:szCs w:val="20"/>
        </w:rPr>
        <w:t>w zakresie ur</w:t>
      </w:r>
      <w:r w:rsidR="00F86772" w:rsidRPr="00BC0316">
        <w:rPr>
          <w:rFonts w:ascii="Times New Roman" w:hAnsi="Times New Roman" w:cs="Times New Roman"/>
          <w:color w:val="000000"/>
          <w:sz w:val="20"/>
          <w:szCs w:val="20"/>
        </w:rPr>
        <w:t xml:space="preserve">egulowanym w art. 454-455 </w:t>
      </w:r>
      <w:proofErr w:type="spellStart"/>
      <w:r w:rsidR="00F86772" w:rsidRPr="00BC0316">
        <w:rPr>
          <w:rFonts w:ascii="Times New Roman" w:hAnsi="Times New Roman" w:cs="Times New Roman"/>
          <w:color w:val="000000"/>
          <w:sz w:val="20"/>
          <w:szCs w:val="20"/>
        </w:rPr>
        <w:t>uPzp</w:t>
      </w:r>
      <w:proofErr w:type="spellEnd"/>
      <w:r w:rsidR="00051C45" w:rsidRPr="00BC0316">
        <w:rPr>
          <w:rFonts w:ascii="Times New Roman" w:hAnsi="Times New Roman" w:cs="Times New Roman"/>
          <w:color w:val="000000"/>
          <w:sz w:val="20"/>
          <w:szCs w:val="20"/>
        </w:rPr>
        <w:t xml:space="preserve"> oraz  </w:t>
      </w:r>
      <w:r w:rsidR="00F86772" w:rsidRPr="00BC0316">
        <w:rPr>
          <w:rFonts w:ascii="Times New Roman" w:hAnsi="Times New Roman" w:cs="Times New Roman"/>
          <w:color w:val="000000"/>
          <w:sz w:val="20"/>
          <w:szCs w:val="20"/>
        </w:rPr>
        <w:t>wskazanym we w</w:t>
      </w:r>
      <w:r w:rsidR="00307F21" w:rsidRPr="00BC0316">
        <w:rPr>
          <w:rFonts w:ascii="Times New Roman" w:hAnsi="Times New Roman" w:cs="Times New Roman"/>
          <w:color w:val="000000"/>
          <w:sz w:val="20"/>
          <w:szCs w:val="20"/>
        </w:rPr>
        <w:t>zorze u</w:t>
      </w:r>
      <w:r w:rsidRPr="00BC0316">
        <w:rPr>
          <w:rFonts w:ascii="Times New Roman" w:hAnsi="Times New Roman" w:cs="Times New Roman"/>
          <w:color w:val="000000"/>
          <w:sz w:val="20"/>
          <w:szCs w:val="20"/>
        </w:rPr>
        <w:t xml:space="preserve">mowy. </w:t>
      </w:r>
    </w:p>
    <w:p w14:paraId="27C2AF84" w14:textId="77777777" w:rsidR="007401C4" w:rsidRPr="00BC0316" w:rsidRDefault="007401C4" w:rsidP="00CE6852">
      <w:pPr>
        <w:autoSpaceDE w:val="0"/>
        <w:autoSpaceDN w:val="0"/>
        <w:adjustRightInd w:val="0"/>
        <w:spacing w:after="0" w:line="240" w:lineRule="auto"/>
        <w:rPr>
          <w:rFonts w:ascii="Times New Roman" w:hAnsi="Times New Roman" w:cs="Times New Roman"/>
          <w:b/>
          <w:sz w:val="20"/>
          <w:szCs w:val="20"/>
        </w:rPr>
      </w:pPr>
    </w:p>
    <w:p w14:paraId="72D41159" w14:textId="77777777" w:rsidR="00100664" w:rsidRPr="00BC0316" w:rsidRDefault="009267CB" w:rsidP="00FC0D82">
      <w:pPr>
        <w:autoSpaceDE w:val="0"/>
        <w:autoSpaceDN w:val="0"/>
        <w:adjustRightInd w:val="0"/>
        <w:spacing w:after="0" w:line="240" w:lineRule="auto"/>
        <w:rPr>
          <w:rFonts w:ascii="Times New Roman" w:hAnsi="Times New Roman" w:cs="Times New Roman"/>
          <w:color w:val="000000"/>
          <w:sz w:val="20"/>
          <w:szCs w:val="20"/>
        </w:rPr>
      </w:pPr>
      <w:r w:rsidRPr="00BC0316">
        <w:rPr>
          <w:rFonts w:ascii="Times New Roman" w:hAnsi="Times New Roman" w:cs="Times New Roman"/>
          <w:b/>
          <w:sz w:val="20"/>
          <w:szCs w:val="20"/>
        </w:rPr>
        <w:t>XXI</w:t>
      </w:r>
      <w:r w:rsidR="00883B0B" w:rsidRPr="00BC0316">
        <w:rPr>
          <w:rFonts w:ascii="Times New Roman" w:hAnsi="Times New Roman" w:cs="Times New Roman"/>
          <w:b/>
          <w:sz w:val="20"/>
          <w:szCs w:val="20"/>
        </w:rPr>
        <w:t>I</w:t>
      </w:r>
      <w:r w:rsidRPr="00BC0316">
        <w:rPr>
          <w:rFonts w:ascii="Times New Roman" w:hAnsi="Times New Roman" w:cs="Times New Roman"/>
          <w:b/>
          <w:sz w:val="20"/>
          <w:szCs w:val="20"/>
        </w:rPr>
        <w:t>. Informacje dodatkowe</w:t>
      </w:r>
    </w:p>
    <w:p w14:paraId="4CAA7E97" w14:textId="77777777" w:rsidR="007F0D64" w:rsidRDefault="00972ED3" w:rsidP="007F57BB">
      <w:pPr>
        <w:pStyle w:val="Akapitzlist"/>
        <w:numPr>
          <w:ilvl w:val="0"/>
          <w:numId w:val="37"/>
        </w:numPr>
        <w:autoSpaceDE w:val="0"/>
        <w:autoSpaceDN w:val="0"/>
        <w:adjustRightInd w:val="0"/>
        <w:spacing w:before="120" w:after="0" w:line="240" w:lineRule="auto"/>
        <w:jc w:val="both"/>
        <w:rPr>
          <w:rFonts w:ascii="Times New Roman" w:hAnsi="Times New Roman" w:cs="Times New Roman"/>
          <w:sz w:val="20"/>
          <w:szCs w:val="20"/>
        </w:rPr>
      </w:pPr>
      <w:r w:rsidRPr="00BC0316">
        <w:rPr>
          <w:rFonts w:ascii="Times New Roman" w:hAnsi="Times New Roman" w:cs="Times New Roman"/>
          <w:sz w:val="20"/>
          <w:szCs w:val="20"/>
        </w:rPr>
        <w:t>Wykonawca z chwilą przejęcia terenu budowy przedłoży Zamawiającemu:</w:t>
      </w:r>
    </w:p>
    <w:p w14:paraId="57D46AC3" w14:textId="77777777" w:rsidR="00914CD5" w:rsidRDefault="00914CD5" w:rsidP="007F57BB">
      <w:pPr>
        <w:pStyle w:val="Akapitzlist"/>
        <w:numPr>
          <w:ilvl w:val="0"/>
          <w:numId w:val="47"/>
        </w:numPr>
        <w:tabs>
          <w:tab w:val="left" w:pos="709"/>
        </w:tabs>
        <w:spacing w:after="0" w:line="240" w:lineRule="auto"/>
        <w:ind w:left="681" w:hanging="284"/>
        <w:jc w:val="both"/>
        <w:rPr>
          <w:rFonts w:ascii="Times New Roman" w:hAnsi="Times New Roman" w:cs="Times New Roman"/>
          <w:sz w:val="20"/>
          <w:szCs w:val="20"/>
        </w:rPr>
      </w:pPr>
      <w:r w:rsidRPr="00646F16">
        <w:rPr>
          <w:rFonts w:ascii="Times New Roman" w:hAnsi="Times New Roman" w:cs="Times New Roman"/>
          <w:sz w:val="20"/>
          <w:szCs w:val="20"/>
        </w:rPr>
        <w:t>polisę ubezpieczeniową obejmującą ubezpieczenie robót objętych umową (również wykonywanych przez Podwykonawców i Dalszych Podwykonawców) od odpowiedzialności cywilnej na kwotę nie niższą niż całkowite wynagrodzenie umowne brutto, na jedno i wszystkie zdarzenia. Zakres ubezpieczenia obejmować będzie szkody powstałe zarówno na obszarze terenu budowy, jak również w pomieszczeniach i ich wyposażeniu bezpośrednio sąsiadujących z tym obszarem, jak i na osobach, mieniu i budynkach znajdujących się poza tym terenem, a uszkodzonych w związku z prowadzonymi robotami budowlanymi,</w:t>
      </w:r>
    </w:p>
    <w:p w14:paraId="78AA0E51" w14:textId="42D63AD0" w:rsidR="00914CD5" w:rsidRDefault="00914CD5" w:rsidP="007F57BB">
      <w:pPr>
        <w:pStyle w:val="Akapitzlist"/>
        <w:numPr>
          <w:ilvl w:val="0"/>
          <w:numId w:val="47"/>
        </w:numPr>
        <w:tabs>
          <w:tab w:val="left" w:pos="709"/>
        </w:tabs>
        <w:spacing w:after="0" w:line="240" w:lineRule="auto"/>
        <w:ind w:left="681" w:hanging="284"/>
        <w:jc w:val="both"/>
        <w:rPr>
          <w:rFonts w:ascii="Times New Roman" w:hAnsi="Times New Roman" w:cs="Times New Roman"/>
          <w:sz w:val="20"/>
          <w:szCs w:val="20"/>
        </w:rPr>
      </w:pPr>
      <w:r>
        <w:rPr>
          <w:rFonts w:ascii="Times New Roman" w:hAnsi="Times New Roman" w:cs="Times New Roman"/>
          <w:sz w:val="20"/>
          <w:szCs w:val="20"/>
        </w:rPr>
        <w:t>d</w:t>
      </w:r>
      <w:r w:rsidRPr="00914CD5">
        <w:rPr>
          <w:rFonts w:ascii="Times New Roman" w:hAnsi="Times New Roman" w:cs="Times New Roman"/>
          <w:sz w:val="20"/>
          <w:szCs w:val="20"/>
        </w:rPr>
        <w:t>okumenty potwierdza</w:t>
      </w:r>
      <w:r>
        <w:rPr>
          <w:rFonts w:ascii="Times New Roman" w:hAnsi="Times New Roman" w:cs="Times New Roman"/>
          <w:sz w:val="20"/>
          <w:szCs w:val="20"/>
        </w:rPr>
        <w:t>jące  wymagane uprawnienia osób,</w:t>
      </w:r>
    </w:p>
    <w:p w14:paraId="2EF42D91" w14:textId="46C07B22" w:rsidR="00914CD5" w:rsidRDefault="00914CD5" w:rsidP="007F57BB">
      <w:pPr>
        <w:pStyle w:val="Akapitzlist"/>
        <w:numPr>
          <w:ilvl w:val="0"/>
          <w:numId w:val="47"/>
        </w:numPr>
        <w:tabs>
          <w:tab w:val="left" w:pos="709"/>
        </w:tabs>
        <w:spacing w:after="0" w:line="240" w:lineRule="auto"/>
        <w:ind w:left="681" w:hanging="284"/>
        <w:jc w:val="both"/>
        <w:rPr>
          <w:rFonts w:ascii="Times New Roman" w:hAnsi="Times New Roman" w:cs="Times New Roman"/>
          <w:sz w:val="20"/>
          <w:szCs w:val="20"/>
        </w:rPr>
      </w:pPr>
      <w:r>
        <w:rPr>
          <w:rFonts w:ascii="Times New Roman" w:hAnsi="Times New Roman" w:cs="Times New Roman"/>
          <w:sz w:val="20"/>
          <w:szCs w:val="20"/>
        </w:rPr>
        <w:lastRenderedPageBreak/>
        <w:t>o</w:t>
      </w:r>
      <w:r w:rsidRPr="00914CD5">
        <w:rPr>
          <w:rFonts w:ascii="Times New Roman" w:hAnsi="Times New Roman" w:cs="Times New Roman"/>
          <w:sz w:val="20"/>
          <w:szCs w:val="20"/>
        </w:rPr>
        <w:t>świadczenie kierowni</w:t>
      </w:r>
      <w:r>
        <w:rPr>
          <w:rFonts w:ascii="Times New Roman" w:hAnsi="Times New Roman" w:cs="Times New Roman"/>
          <w:sz w:val="20"/>
          <w:szCs w:val="20"/>
        </w:rPr>
        <w:t>ka budowy o podjęciu obowiązków,</w:t>
      </w:r>
    </w:p>
    <w:p w14:paraId="6884DC21" w14:textId="1F46FF09" w:rsidR="00914CD5" w:rsidRDefault="00914CD5" w:rsidP="007F57BB">
      <w:pPr>
        <w:pStyle w:val="Akapitzlist"/>
        <w:numPr>
          <w:ilvl w:val="0"/>
          <w:numId w:val="47"/>
        </w:numPr>
        <w:tabs>
          <w:tab w:val="left" w:pos="709"/>
        </w:tabs>
        <w:spacing w:after="0" w:line="240" w:lineRule="auto"/>
        <w:ind w:left="681" w:hanging="284"/>
        <w:jc w:val="both"/>
        <w:rPr>
          <w:rFonts w:ascii="Times New Roman" w:hAnsi="Times New Roman" w:cs="Times New Roman"/>
          <w:sz w:val="20"/>
          <w:szCs w:val="20"/>
        </w:rPr>
      </w:pPr>
      <w:r>
        <w:rPr>
          <w:rFonts w:ascii="Times New Roman" w:hAnsi="Times New Roman" w:cs="Times New Roman"/>
          <w:sz w:val="20"/>
          <w:szCs w:val="20"/>
        </w:rPr>
        <w:t>plan BIOZ</w:t>
      </w:r>
      <w:r w:rsidRPr="00914CD5">
        <w:rPr>
          <w:rFonts w:ascii="Times New Roman" w:hAnsi="Times New Roman" w:cs="Times New Roman"/>
          <w:sz w:val="20"/>
          <w:szCs w:val="20"/>
        </w:rPr>
        <w:t xml:space="preserve"> n</w:t>
      </w:r>
      <w:r>
        <w:rPr>
          <w:rFonts w:ascii="Times New Roman" w:hAnsi="Times New Roman" w:cs="Times New Roman"/>
          <w:sz w:val="20"/>
          <w:szCs w:val="20"/>
        </w:rPr>
        <w:t>a zasadach określonych w umowie,</w:t>
      </w:r>
    </w:p>
    <w:p w14:paraId="4BFDD0A1" w14:textId="2D717B75" w:rsidR="00914CD5" w:rsidRPr="00914CD5" w:rsidRDefault="00914CD5" w:rsidP="007F57BB">
      <w:pPr>
        <w:pStyle w:val="Akapitzlist"/>
        <w:numPr>
          <w:ilvl w:val="0"/>
          <w:numId w:val="47"/>
        </w:numPr>
        <w:tabs>
          <w:tab w:val="left" w:pos="709"/>
        </w:tabs>
        <w:spacing w:after="0" w:line="240" w:lineRule="auto"/>
        <w:ind w:left="681" w:hanging="284"/>
        <w:jc w:val="both"/>
        <w:rPr>
          <w:rFonts w:ascii="Times New Roman" w:hAnsi="Times New Roman" w:cs="Times New Roman"/>
          <w:sz w:val="20"/>
          <w:szCs w:val="20"/>
        </w:rPr>
      </w:pPr>
      <w:r>
        <w:rPr>
          <w:rFonts w:ascii="Times New Roman" w:hAnsi="Times New Roman" w:cs="Times New Roman"/>
          <w:sz w:val="20"/>
          <w:szCs w:val="20"/>
        </w:rPr>
        <w:t>w</w:t>
      </w:r>
      <w:r w:rsidRPr="00914CD5">
        <w:rPr>
          <w:rFonts w:ascii="Times New Roman" w:hAnsi="Times New Roman" w:cs="Times New Roman"/>
          <w:sz w:val="20"/>
          <w:szCs w:val="20"/>
        </w:rPr>
        <w:t>ykaz zatrudnionych pracowników wraz z ich oświadczeniami, że wyrażają zgodę na przetwarzanie danych osobowych w celu niezbędnym dla realizacji niniejszej umowy oraz oświadczeniami potwierdzającymi zatrudnienie na podstawie umowy o pracę</w:t>
      </w:r>
    </w:p>
    <w:p w14:paraId="633986E1" w14:textId="52E2F8A2" w:rsidR="00914CD5" w:rsidRPr="00914CD5" w:rsidRDefault="00914CD5" w:rsidP="007F57BB">
      <w:pPr>
        <w:pStyle w:val="Akapitzlist"/>
        <w:numPr>
          <w:ilvl w:val="0"/>
          <w:numId w:val="37"/>
        </w:numPr>
        <w:spacing w:after="0" w:line="240" w:lineRule="auto"/>
        <w:jc w:val="both"/>
        <w:rPr>
          <w:rFonts w:ascii="Times New Roman" w:eastAsia="Times New Roman" w:hAnsi="Times New Roman" w:cs="Times New Roman"/>
          <w:sz w:val="20"/>
          <w:szCs w:val="20"/>
        </w:rPr>
      </w:pPr>
      <w:r w:rsidRPr="00914CD5">
        <w:rPr>
          <w:rFonts w:ascii="Times New Roman" w:eastAsia="Times New Roman" w:hAnsi="Times New Roman" w:cs="Times New Roman"/>
          <w:sz w:val="20"/>
          <w:szCs w:val="20"/>
        </w:rPr>
        <w:t xml:space="preserve">Na podstawie art. 95 ust. 1 ustawy przy realizacji niniejszego zamówienia, </w:t>
      </w:r>
      <w:r w:rsidRPr="007334AE">
        <w:rPr>
          <w:rFonts w:ascii="Times New Roman" w:eastAsia="Times New Roman" w:hAnsi="Times New Roman" w:cs="Times New Roman"/>
          <w:sz w:val="20"/>
          <w:szCs w:val="20"/>
        </w:rPr>
        <w:t>Zamawiający wymaga za</w:t>
      </w:r>
      <w:r w:rsidR="001A5514">
        <w:rPr>
          <w:rFonts w:ascii="Times New Roman" w:eastAsia="Times New Roman" w:hAnsi="Times New Roman" w:cs="Times New Roman"/>
          <w:sz w:val="20"/>
          <w:szCs w:val="20"/>
        </w:rPr>
        <w:t>trudnienia przez Wykonawcę lub P</w:t>
      </w:r>
      <w:r w:rsidRPr="007334AE">
        <w:rPr>
          <w:rFonts w:ascii="Times New Roman" w:eastAsia="Times New Roman" w:hAnsi="Times New Roman" w:cs="Times New Roman"/>
          <w:sz w:val="20"/>
          <w:szCs w:val="20"/>
        </w:rPr>
        <w:t>odwykonawców na podstawie stosunku pracy pracowników,</w:t>
      </w:r>
      <w:r w:rsidRPr="00914CD5">
        <w:rPr>
          <w:rFonts w:ascii="Times New Roman" w:eastAsia="Times New Roman" w:hAnsi="Times New Roman" w:cs="Times New Roman"/>
          <w:sz w:val="20"/>
          <w:szCs w:val="20"/>
        </w:rPr>
        <w:t xml:space="preserve"> którzy przez pełny okres realizacji przedmiotu umowy będą wykonywali czynności związane z </w:t>
      </w:r>
      <w:r w:rsidRPr="00914CD5">
        <w:rPr>
          <w:rFonts w:ascii="Times New Roman" w:hAnsi="Times New Roman" w:cs="Times New Roman"/>
          <w:sz w:val="20"/>
          <w:szCs w:val="20"/>
        </w:rPr>
        <w:t xml:space="preserve">modernizacją instalacji klimatyzacji </w:t>
      </w:r>
      <w:r w:rsidR="007334AE">
        <w:rPr>
          <w:rFonts w:ascii="Times New Roman" w:hAnsi="Times New Roman" w:cs="Times New Roman"/>
          <w:sz w:val="20"/>
          <w:szCs w:val="20"/>
        </w:rPr>
        <w:br/>
      </w:r>
      <w:r w:rsidRPr="00914CD5">
        <w:rPr>
          <w:rFonts w:ascii="Times New Roman" w:hAnsi="Times New Roman" w:cs="Times New Roman"/>
          <w:sz w:val="20"/>
          <w:szCs w:val="20"/>
        </w:rPr>
        <w:t>i wentylacji mechanicznej (w zakresie robót ogólnobudowlanych, robót branży elektrycznej, robót branży sanitarnej)</w:t>
      </w:r>
      <w:r w:rsidRPr="00914CD5">
        <w:rPr>
          <w:rFonts w:ascii="Times New Roman" w:eastAsia="Times New Roman" w:hAnsi="Times New Roman" w:cs="Times New Roman"/>
          <w:sz w:val="20"/>
          <w:szCs w:val="20"/>
        </w:rPr>
        <w:t>.</w:t>
      </w:r>
    </w:p>
    <w:p w14:paraId="30F85023" w14:textId="283FFB91" w:rsidR="00914CD5" w:rsidRDefault="00914CD5" w:rsidP="007F57BB">
      <w:pPr>
        <w:pStyle w:val="Akapitzlist"/>
        <w:numPr>
          <w:ilvl w:val="0"/>
          <w:numId w:val="37"/>
        </w:numPr>
        <w:spacing w:after="0" w:line="240" w:lineRule="auto"/>
        <w:jc w:val="both"/>
        <w:rPr>
          <w:rFonts w:ascii="Times New Roman" w:eastAsia="Times New Roman" w:hAnsi="Times New Roman" w:cs="Times New Roman"/>
          <w:sz w:val="20"/>
          <w:szCs w:val="20"/>
        </w:rPr>
      </w:pPr>
      <w:r w:rsidRPr="00914CD5">
        <w:rPr>
          <w:rFonts w:ascii="Times New Roman" w:eastAsia="Times New Roman" w:hAnsi="Times New Roman" w:cs="Times New Roman"/>
          <w:sz w:val="20"/>
          <w:szCs w:val="20"/>
        </w:rPr>
        <w:t xml:space="preserve">W dniu przejęcia terenu robót Wykonawca będzie zobowiązany przedłożyć Zamawiającemu wykaz zatrudnionych pracowników wraz z ich oświadczeniami, że wyrażają zgodę na przetwarzanie danych osobowych w celu niezbędnym dla realizacji niniejszej umowy oraz oświadczeniami potwierdzającymi zatrudnienie na podstawie umowy o pracę. </w:t>
      </w:r>
    </w:p>
    <w:p w14:paraId="412725DB" w14:textId="04804DB2" w:rsidR="00914CD5" w:rsidRPr="00914CD5" w:rsidRDefault="00914CD5" w:rsidP="007F57BB">
      <w:pPr>
        <w:pStyle w:val="Akapitzlist"/>
        <w:numPr>
          <w:ilvl w:val="0"/>
          <w:numId w:val="37"/>
        </w:numPr>
        <w:spacing w:after="0" w:line="240" w:lineRule="auto"/>
        <w:jc w:val="both"/>
        <w:rPr>
          <w:rFonts w:ascii="Times New Roman" w:eastAsia="Times New Roman" w:hAnsi="Times New Roman" w:cs="Times New Roman"/>
          <w:sz w:val="20"/>
          <w:szCs w:val="20"/>
        </w:rPr>
      </w:pPr>
      <w:r w:rsidRPr="00914CD5">
        <w:rPr>
          <w:rFonts w:ascii="Times New Roman" w:eastAsia="Times New Roman" w:hAnsi="Times New Roman" w:cs="Times New Roman"/>
          <w:sz w:val="20"/>
          <w:szCs w:val="20"/>
        </w:rPr>
        <w:t>W trakcie realizacji przedmiotu umowy Zamawiający zastrzega sobie prawo do wykonywania czynności kontrolnych wobec Wykonawcy odnośnie spełnienia przez Wykonawcę lub Podwykonawcę wymogu zatrudnienia na podstawie umowy o pracę osób wykonujących czynności, o których mowa w ust. 2. Zamawiający będzie uprawniony w szczególności do:</w:t>
      </w:r>
    </w:p>
    <w:p w14:paraId="15E425EB" w14:textId="0C503FB3" w:rsidR="00914CD5" w:rsidRDefault="00914CD5" w:rsidP="007F57BB">
      <w:pPr>
        <w:pStyle w:val="Akapitzlist"/>
        <w:numPr>
          <w:ilvl w:val="0"/>
          <w:numId w:val="48"/>
        </w:numPr>
        <w:spacing w:after="0" w:line="240" w:lineRule="auto"/>
        <w:jc w:val="both"/>
        <w:rPr>
          <w:rFonts w:ascii="Times New Roman" w:eastAsia="Times New Roman" w:hAnsi="Times New Roman" w:cs="Times New Roman"/>
          <w:sz w:val="20"/>
          <w:szCs w:val="20"/>
        </w:rPr>
      </w:pPr>
      <w:r w:rsidRPr="00914CD5">
        <w:rPr>
          <w:rFonts w:ascii="Times New Roman" w:eastAsia="Times New Roman" w:hAnsi="Times New Roman" w:cs="Times New Roman"/>
          <w:sz w:val="20"/>
          <w:szCs w:val="20"/>
        </w:rPr>
        <w:t>żądania oświadczeń i dokumentów w zakresie potwierdzenia spełniania ww. wymogów i dokonywania ich oceny,</w:t>
      </w:r>
    </w:p>
    <w:p w14:paraId="6C8F564D" w14:textId="77777777" w:rsidR="00914CD5" w:rsidRDefault="00914CD5" w:rsidP="007F57BB">
      <w:pPr>
        <w:pStyle w:val="Akapitzlist"/>
        <w:numPr>
          <w:ilvl w:val="0"/>
          <w:numId w:val="48"/>
        </w:numPr>
        <w:spacing w:after="0" w:line="240" w:lineRule="auto"/>
        <w:jc w:val="both"/>
        <w:rPr>
          <w:rFonts w:ascii="Times New Roman" w:eastAsia="Times New Roman" w:hAnsi="Times New Roman" w:cs="Times New Roman"/>
          <w:sz w:val="20"/>
          <w:szCs w:val="20"/>
        </w:rPr>
      </w:pPr>
      <w:r w:rsidRPr="00914CD5">
        <w:rPr>
          <w:rFonts w:ascii="Times New Roman" w:eastAsia="Times New Roman" w:hAnsi="Times New Roman" w:cs="Times New Roman"/>
          <w:sz w:val="20"/>
          <w:szCs w:val="20"/>
        </w:rPr>
        <w:t>żądania wyjaśnień w przypadku wątpliwości w zakresie potwierdzenia spełniania ww. wymogów,</w:t>
      </w:r>
    </w:p>
    <w:p w14:paraId="73A243A8" w14:textId="77777777" w:rsidR="00914CD5" w:rsidRDefault="00914CD5" w:rsidP="007F57BB">
      <w:pPr>
        <w:pStyle w:val="Akapitzlist"/>
        <w:numPr>
          <w:ilvl w:val="0"/>
          <w:numId w:val="48"/>
        </w:numPr>
        <w:spacing w:after="0" w:line="240" w:lineRule="auto"/>
        <w:jc w:val="both"/>
        <w:rPr>
          <w:rFonts w:ascii="Times New Roman" w:eastAsia="Times New Roman" w:hAnsi="Times New Roman" w:cs="Times New Roman"/>
          <w:sz w:val="20"/>
          <w:szCs w:val="20"/>
        </w:rPr>
      </w:pPr>
      <w:r w:rsidRPr="00914CD5">
        <w:rPr>
          <w:rFonts w:ascii="Times New Roman" w:eastAsia="Times New Roman" w:hAnsi="Times New Roman" w:cs="Times New Roman"/>
          <w:sz w:val="20"/>
          <w:szCs w:val="20"/>
        </w:rPr>
        <w:t>przeprowadzenia kontroli na miejscu wykonywania świadczenia.</w:t>
      </w:r>
    </w:p>
    <w:p w14:paraId="1F152690" w14:textId="4D2F455B" w:rsidR="00914CD5" w:rsidRDefault="00914CD5" w:rsidP="007F57BB">
      <w:pPr>
        <w:pStyle w:val="Akapitzlist"/>
        <w:numPr>
          <w:ilvl w:val="0"/>
          <w:numId w:val="49"/>
        </w:numPr>
        <w:spacing w:after="0" w:line="240" w:lineRule="auto"/>
        <w:jc w:val="both"/>
        <w:rPr>
          <w:rFonts w:ascii="Times New Roman" w:eastAsia="Times New Roman" w:hAnsi="Times New Roman" w:cs="Times New Roman"/>
          <w:sz w:val="20"/>
          <w:szCs w:val="20"/>
        </w:rPr>
      </w:pPr>
      <w:r w:rsidRPr="00914CD5">
        <w:rPr>
          <w:rFonts w:ascii="Times New Roman" w:eastAsia="Times New Roman" w:hAnsi="Times New Roman" w:cs="Times New Roman"/>
          <w:sz w:val="20"/>
          <w:szCs w:val="20"/>
        </w:rPr>
        <w:t xml:space="preserve">Wykonawca przedłoży na każde wezwanie Zamawiającego, w wyznaczonym w tym wezwaniu terminie, wskazane w umowie dowody, w celu potwierdzenia spełnienia wymogu zatrudnienia na podstawie umowy </w:t>
      </w:r>
      <w:r w:rsidR="007334AE">
        <w:rPr>
          <w:rFonts w:ascii="Times New Roman" w:eastAsia="Times New Roman" w:hAnsi="Times New Roman" w:cs="Times New Roman"/>
          <w:sz w:val="20"/>
          <w:szCs w:val="20"/>
        </w:rPr>
        <w:br/>
      </w:r>
      <w:r w:rsidRPr="00914CD5">
        <w:rPr>
          <w:rFonts w:ascii="Times New Roman" w:eastAsia="Times New Roman" w:hAnsi="Times New Roman" w:cs="Times New Roman"/>
          <w:sz w:val="20"/>
          <w:szCs w:val="20"/>
        </w:rPr>
        <w:t>o pracę przez Wykonawcę lub Podwykonawcę osób wykonujących czyn</w:t>
      </w:r>
      <w:r>
        <w:rPr>
          <w:rFonts w:ascii="Times New Roman" w:eastAsia="Times New Roman" w:hAnsi="Times New Roman" w:cs="Times New Roman"/>
          <w:sz w:val="20"/>
          <w:szCs w:val="20"/>
        </w:rPr>
        <w:t>ności, o których mowa w ust. 2.</w:t>
      </w:r>
    </w:p>
    <w:p w14:paraId="4CBF4358" w14:textId="539A4B35" w:rsidR="00914CD5" w:rsidRPr="007334AE" w:rsidRDefault="00914CD5" w:rsidP="007F57BB">
      <w:pPr>
        <w:pStyle w:val="Akapitzlist"/>
        <w:numPr>
          <w:ilvl w:val="0"/>
          <w:numId w:val="49"/>
        </w:numPr>
        <w:spacing w:after="0" w:line="240" w:lineRule="auto"/>
        <w:jc w:val="both"/>
        <w:rPr>
          <w:rFonts w:ascii="Times New Roman" w:eastAsia="Times New Roman" w:hAnsi="Times New Roman" w:cs="Times New Roman"/>
          <w:sz w:val="20"/>
          <w:szCs w:val="20"/>
        </w:rPr>
      </w:pPr>
      <w:r w:rsidRPr="007334AE">
        <w:rPr>
          <w:rFonts w:ascii="Times New Roman" w:eastAsia="Times New Roman" w:hAnsi="Times New Roman" w:cs="Times New Roman"/>
          <w:sz w:val="20"/>
          <w:szCs w:val="20"/>
        </w:rPr>
        <w:t xml:space="preserve">Obowiązek zatrudnienia na podstawie stosunku pracy nie dotyczy osób wskazanych na stanowisku kierownika budowy oraz innych osób pełniących samodzielne funkcje techniczne w budownictwie </w:t>
      </w:r>
      <w:r w:rsidR="007334AE">
        <w:rPr>
          <w:rFonts w:ascii="Times New Roman" w:eastAsia="Times New Roman" w:hAnsi="Times New Roman" w:cs="Times New Roman"/>
          <w:sz w:val="20"/>
          <w:szCs w:val="20"/>
        </w:rPr>
        <w:br/>
      </w:r>
      <w:r w:rsidRPr="007334AE">
        <w:rPr>
          <w:rFonts w:ascii="Times New Roman" w:eastAsia="Times New Roman" w:hAnsi="Times New Roman" w:cs="Times New Roman"/>
          <w:sz w:val="20"/>
          <w:szCs w:val="20"/>
        </w:rPr>
        <w:t xml:space="preserve">w rozumieniu ustawy z dnia 7 lipca 1994 r. Prawo budowlane (tekst jednolity Dz. U. z 2024 r. poz. 725 </w:t>
      </w:r>
      <w:r w:rsidR="005C55D2">
        <w:rPr>
          <w:rFonts w:ascii="Times New Roman" w:eastAsia="Times New Roman" w:hAnsi="Times New Roman" w:cs="Times New Roman"/>
          <w:sz w:val="20"/>
          <w:szCs w:val="20"/>
        </w:rPr>
        <w:br/>
      </w:r>
      <w:r w:rsidRPr="007334AE">
        <w:rPr>
          <w:rFonts w:ascii="Times New Roman" w:eastAsia="Times New Roman" w:hAnsi="Times New Roman" w:cs="Times New Roman"/>
          <w:sz w:val="20"/>
          <w:szCs w:val="20"/>
        </w:rPr>
        <w:t xml:space="preserve">z </w:t>
      </w:r>
      <w:proofErr w:type="spellStart"/>
      <w:r w:rsidRPr="007334AE">
        <w:rPr>
          <w:rFonts w:ascii="Times New Roman" w:eastAsia="Times New Roman" w:hAnsi="Times New Roman" w:cs="Times New Roman"/>
          <w:sz w:val="20"/>
          <w:szCs w:val="20"/>
        </w:rPr>
        <w:t>późn</w:t>
      </w:r>
      <w:proofErr w:type="spellEnd"/>
      <w:r w:rsidRPr="007334AE">
        <w:rPr>
          <w:rFonts w:ascii="Times New Roman" w:eastAsia="Times New Roman" w:hAnsi="Times New Roman" w:cs="Times New Roman"/>
          <w:sz w:val="20"/>
          <w:szCs w:val="20"/>
        </w:rPr>
        <w:t>. zm.).</w:t>
      </w:r>
    </w:p>
    <w:p w14:paraId="60875FD5" w14:textId="77777777" w:rsidR="00914CD5" w:rsidRPr="00914CD5" w:rsidRDefault="00914CD5" w:rsidP="007F57BB">
      <w:pPr>
        <w:pStyle w:val="Akapitzlist"/>
        <w:numPr>
          <w:ilvl w:val="0"/>
          <w:numId w:val="49"/>
        </w:numPr>
        <w:spacing w:after="0" w:line="240" w:lineRule="auto"/>
        <w:jc w:val="both"/>
        <w:rPr>
          <w:rFonts w:ascii="Times New Roman" w:eastAsia="Times New Roman" w:hAnsi="Times New Roman" w:cs="Times New Roman"/>
          <w:sz w:val="20"/>
          <w:szCs w:val="20"/>
        </w:rPr>
      </w:pPr>
      <w:r w:rsidRPr="00914CD5">
        <w:rPr>
          <w:rFonts w:ascii="Times New Roman" w:hAnsi="Times New Roman" w:cs="Times New Roman"/>
          <w:sz w:val="20"/>
          <w:szCs w:val="20"/>
        </w:rPr>
        <w:t>Zamawiający dopuszcza powierzenie wykonania części zamówienia Podwykonawcy.</w:t>
      </w:r>
    </w:p>
    <w:p w14:paraId="4474588D" w14:textId="499B98B5" w:rsidR="00914CD5" w:rsidRPr="00914CD5" w:rsidRDefault="00914CD5" w:rsidP="007F57BB">
      <w:pPr>
        <w:pStyle w:val="Akapitzlist"/>
        <w:numPr>
          <w:ilvl w:val="0"/>
          <w:numId w:val="49"/>
        </w:numPr>
        <w:spacing w:after="0" w:line="240" w:lineRule="auto"/>
        <w:jc w:val="both"/>
        <w:rPr>
          <w:rFonts w:ascii="Times New Roman" w:eastAsia="Times New Roman" w:hAnsi="Times New Roman" w:cs="Times New Roman"/>
          <w:sz w:val="20"/>
          <w:szCs w:val="20"/>
        </w:rPr>
      </w:pPr>
      <w:r w:rsidRPr="00914CD5">
        <w:rPr>
          <w:rFonts w:ascii="Times New Roman" w:hAnsi="Times New Roman" w:cs="Times New Roman"/>
          <w:sz w:val="20"/>
          <w:szCs w:val="20"/>
        </w:rPr>
        <w:t>Zamawiający żąda wskazania przez Wykonawcę w ofercie części zamówienia, których wykonan</w:t>
      </w:r>
      <w:r w:rsidR="00122724">
        <w:rPr>
          <w:rFonts w:ascii="Times New Roman" w:hAnsi="Times New Roman" w:cs="Times New Roman"/>
          <w:sz w:val="20"/>
          <w:szCs w:val="20"/>
        </w:rPr>
        <w:t>ie powierzy Podwykonawcom</w:t>
      </w:r>
      <w:r w:rsidRPr="00914CD5">
        <w:rPr>
          <w:rFonts w:ascii="Times New Roman" w:hAnsi="Times New Roman" w:cs="Times New Roman"/>
          <w:sz w:val="20"/>
          <w:szCs w:val="20"/>
        </w:rPr>
        <w:t xml:space="preserve"> oraz podania nazw ewentualnych Podwykonawców, </w:t>
      </w:r>
      <w:r w:rsidRPr="00914CD5">
        <w:rPr>
          <w:rFonts w:ascii="Times New Roman" w:hAnsi="Times New Roman" w:cs="Times New Roman"/>
          <w:b/>
          <w:sz w:val="20"/>
          <w:szCs w:val="20"/>
        </w:rPr>
        <w:t>jeżeli są już znani.</w:t>
      </w:r>
    </w:p>
    <w:p w14:paraId="433E006D" w14:textId="2231B550" w:rsidR="00914CD5" w:rsidRPr="00122724" w:rsidRDefault="00914CD5" w:rsidP="00122724">
      <w:pPr>
        <w:pStyle w:val="Akapitzlist"/>
        <w:numPr>
          <w:ilvl w:val="0"/>
          <w:numId w:val="49"/>
        </w:numPr>
        <w:spacing w:after="0" w:line="240" w:lineRule="auto"/>
        <w:jc w:val="both"/>
        <w:rPr>
          <w:rFonts w:ascii="Times New Roman" w:eastAsia="Times New Roman" w:hAnsi="Times New Roman" w:cs="Times New Roman"/>
          <w:sz w:val="20"/>
          <w:szCs w:val="20"/>
        </w:rPr>
      </w:pPr>
      <w:r w:rsidRPr="00914CD5">
        <w:rPr>
          <w:rFonts w:ascii="Times New Roman" w:hAnsi="Times New Roman" w:cs="Times New Roman"/>
          <w:sz w:val="20"/>
          <w:szCs w:val="20"/>
        </w:rPr>
        <w:t>Zamawiający żąda, aby Wykonawca, z którym zostanie zawarta umowa o realizację przedmiotowego zamówi</w:t>
      </w:r>
      <w:r w:rsidR="007334AE">
        <w:rPr>
          <w:rFonts w:ascii="Times New Roman" w:hAnsi="Times New Roman" w:cs="Times New Roman"/>
          <w:sz w:val="20"/>
          <w:szCs w:val="20"/>
        </w:rPr>
        <w:t>enia, w przypadku wymagania od Podwykonawcy lub Dalszego P</w:t>
      </w:r>
      <w:r w:rsidRPr="00914CD5">
        <w:rPr>
          <w:rFonts w:ascii="Times New Roman" w:hAnsi="Times New Roman" w:cs="Times New Roman"/>
          <w:sz w:val="20"/>
          <w:szCs w:val="20"/>
        </w:rPr>
        <w:t>odwykonawcy  wniesienia zabezpieczenia należytego wykon</w:t>
      </w:r>
      <w:r w:rsidR="007334AE">
        <w:rPr>
          <w:rFonts w:ascii="Times New Roman" w:hAnsi="Times New Roman" w:cs="Times New Roman"/>
          <w:sz w:val="20"/>
          <w:szCs w:val="20"/>
        </w:rPr>
        <w:t xml:space="preserve">ania umowy, zapewnił w umowach </w:t>
      </w:r>
      <w:r w:rsidRPr="00914CD5">
        <w:rPr>
          <w:rFonts w:ascii="Times New Roman" w:hAnsi="Times New Roman" w:cs="Times New Roman"/>
          <w:sz w:val="20"/>
          <w:szCs w:val="20"/>
        </w:rPr>
        <w:t>o podwykonawstwo lub dalsze podwykonawstwo aby zabezpiecze</w:t>
      </w:r>
      <w:r w:rsidR="007334AE">
        <w:rPr>
          <w:rFonts w:ascii="Times New Roman" w:hAnsi="Times New Roman" w:cs="Times New Roman"/>
          <w:sz w:val="20"/>
          <w:szCs w:val="20"/>
        </w:rPr>
        <w:t>nie należytego wykonania umowy Podwykonawca lub Dalszy P</w:t>
      </w:r>
      <w:r w:rsidRPr="00914CD5">
        <w:rPr>
          <w:rFonts w:ascii="Times New Roman" w:hAnsi="Times New Roman" w:cs="Times New Roman"/>
          <w:sz w:val="20"/>
          <w:szCs w:val="20"/>
        </w:rPr>
        <w:t>odwykonawca wniósł przed zawarciem umowy o podwykonawstwo lub dalsze podwykonawstwo.</w:t>
      </w:r>
    </w:p>
    <w:p w14:paraId="5F992441" w14:textId="292EFEC6" w:rsidR="007F0D64" w:rsidRPr="009F4B1E" w:rsidRDefault="007F0D64" w:rsidP="007F57BB">
      <w:pPr>
        <w:pStyle w:val="Akapitzlist"/>
        <w:numPr>
          <w:ilvl w:val="0"/>
          <w:numId w:val="49"/>
        </w:numPr>
        <w:tabs>
          <w:tab w:val="left" w:pos="709"/>
        </w:tabs>
        <w:spacing w:after="0" w:line="240" w:lineRule="auto"/>
        <w:ind w:left="142" w:hanging="284"/>
        <w:jc w:val="both"/>
        <w:rPr>
          <w:rFonts w:ascii="Times New Roman" w:hAnsi="Times New Roman" w:cs="Times New Roman"/>
          <w:sz w:val="20"/>
          <w:szCs w:val="20"/>
        </w:rPr>
      </w:pPr>
      <w:r w:rsidRPr="009F4B1E">
        <w:rPr>
          <w:rFonts w:ascii="Times New Roman" w:hAnsi="Times New Roman" w:cs="Times New Roman"/>
          <w:color w:val="000000"/>
          <w:sz w:val="20"/>
          <w:szCs w:val="20"/>
        </w:rPr>
        <w:t xml:space="preserve">Zamawiający </w:t>
      </w:r>
      <w:r w:rsidRPr="009F4B1E">
        <w:rPr>
          <w:rFonts w:ascii="Times New Roman" w:hAnsi="Times New Roman" w:cs="Times New Roman"/>
          <w:b/>
          <w:color w:val="000000"/>
          <w:sz w:val="20"/>
          <w:szCs w:val="20"/>
        </w:rPr>
        <w:t>nie zastrzega</w:t>
      </w:r>
      <w:r w:rsidRPr="009F4B1E">
        <w:rPr>
          <w:rFonts w:ascii="Times New Roman" w:hAnsi="Times New Roman" w:cs="Times New Roman"/>
          <w:color w:val="000000"/>
          <w:sz w:val="20"/>
          <w:szCs w:val="20"/>
        </w:rPr>
        <w:t xml:space="preserve"> obowią</w:t>
      </w:r>
      <w:r w:rsidR="001A5514">
        <w:rPr>
          <w:rFonts w:ascii="Times New Roman" w:hAnsi="Times New Roman" w:cs="Times New Roman"/>
          <w:color w:val="000000"/>
          <w:sz w:val="20"/>
          <w:szCs w:val="20"/>
        </w:rPr>
        <w:t>zku osobistego wykonania przez W</w:t>
      </w:r>
      <w:r w:rsidRPr="009F4B1E">
        <w:rPr>
          <w:rFonts w:ascii="Times New Roman" w:hAnsi="Times New Roman" w:cs="Times New Roman"/>
          <w:color w:val="000000"/>
          <w:sz w:val="20"/>
          <w:szCs w:val="20"/>
        </w:rPr>
        <w:t xml:space="preserve">ykonawcę kluczowych zadań,  zgodnie </w:t>
      </w:r>
      <w:r w:rsidR="009F4B1E">
        <w:rPr>
          <w:rFonts w:ascii="Times New Roman" w:hAnsi="Times New Roman" w:cs="Times New Roman"/>
          <w:color w:val="000000"/>
          <w:sz w:val="20"/>
          <w:szCs w:val="20"/>
        </w:rPr>
        <w:br/>
      </w:r>
      <w:r w:rsidRPr="009F4B1E">
        <w:rPr>
          <w:rFonts w:ascii="Times New Roman" w:hAnsi="Times New Roman" w:cs="Times New Roman"/>
          <w:color w:val="000000"/>
          <w:sz w:val="20"/>
          <w:szCs w:val="20"/>
        </w:rPr>
        <w:t xml:space="preserve">z art. 60 i art. 121. </w:t>
      </w:r>
    </w:p>
    <w:p w14:paraId="391ADB98" w14:textId="77777777" w:rsidR="009F4B1E" w:rsidRPr="009F4B1E" w:rsidRDefault="007F0D64" w:rsidP="007F57BB">
      <w:pPr>
        <w:pStyle w:val="Akapitzlist"/>
        <w:numPr>
          <w:ilvl w:val="0"/>
          <w:numId w:val="49"/>
        </w:numPr>
        <w:tabs>
          <w:tab w:val="left" w:pos="709"/>
        </w:tabs>
        <w:spacing w:after="0" w:line="240" w:lineRule="auto"/>
        <w:ind w:left="142" w:hanging="284"/>
        <w:jc w:val="both"/>
        <w:rPr>
          <w:rFonts w:ascii="Times New Roman" w:hAnsi="Times New Roman" w:cs="Times New Roman"/>
          <w:sz w:val="20"/>
          <w:szCs w:val="20"/>
        </w:rPr>
      </w:pPr>
      <w:r w:rsidRPr="009F4B1E">
        <w:rPr>
          <w:rFonts w:ascii="Times New Roman" w:hAnsi="Times New Roman" w:cs="Times New Roman"/>
          <w:color w:val="000000"/>
          <w:sz w:val="20"/>
          <w:szCs w:val="20"/>
        </w:rPr>
        <w:t>Zamawiający nie przewiduje udzielania zamówień, o których mowa w a</w:t>
      </w:r>
      <w:r w:rsidR="00F74E8F" w:rsidRPr="009F4B1E">
        <w:rPr>
          <w:rFonts w:ascii="Times New Roman" w:hAnsi="Times New Roman" w:cs="Times New Roman"/>
          <w:color w:val="000000"/>
          <w:sz w:val="20"/>
          <w:szCs w:val="20"/>
        </w:rPr>
        <w:t xml:space="preserve">rt. 214 ust. 1 pkt 7 i 8 </w:t>
      </w:r>
      <w:proofErr w:type="spellStart"/>
      <w:r w:rsidR="00F74E8F" w:rsidRPr="009F4B1E">
        <w:rPr>
          <w:rFonts w:ascii="Times New Roman" w:hAnsi="Times New Roman" w:cs="Times New Roman"/>
          <w:color w:val="000000"/>
          <w:sz w:val="20"/>
          <w:szCs w:val="20"/>
        </w:rPr>
        <w:t>u</w:t>
      </w:r>
      <w:r w:rsidRPr="009F4B1E">
        <w:rPr>
          <w:rFonts w:ascii="Times New Roman" w:hAnsi="Times New Roman" w:cs="Times New Roman"/>
          <w:color w:val="000000"/>
          <w:sz w:val="20"/>
          <w:szCs w:val="20"/>
        </w:rPr>
        <w:t>Pzp</w:t>
      </w:r>
      <w:proofErr w:type="spellEnd"/>
      <w:r w:rsidRPr="009F4B1E">
        <w:rPr>
          <w:rFonts w:ascii="Times New Roman" w:hAnsi="Times New Roman" w:cs="Times New Roman"/>
          <w:color w:val="000000"/>
          <w:sz w:val="20"/>
          <w:szCs w:val="20"/>
        </w:rPr>
        <w:t xml:space="preserve">. </w:t>
      </w:r>
    </w:p>
    <w:p w14:paraId="4B31A8E9" w14:textId="566738E6" w:rsidR="007F0D64" w:rsidRPr="009F4B1E" w:rsidRDefault="007F0D64" w:rsidP="007F57BB">
      <w:pPr>
        <w:pStyle w:val="Akapitzlist"/>
        <w:numPr>
          <w:ilvl w:val="0"/>
          <w:numId w:val="49"/>
        </w:numPr>
        <w:tabs>
          <w:tab w:val="left" w:pos="709"/>
        </w:tabs>
        <w:spacing w:after="0" w:line="240" w:lineRule="auto"/>
        <w:ind w:left="142" w:hanging="284"/>
        <w:jc w:val="both"/>
        <w:rPr>
          <w:rFonts w:ascii="Times New Roman" w:hAnsi="Times New Roman" w:cs="Times New Roman"/>
          <w:sz w:val="20"/>
          <w:szCs w:val="20"/>
        </w:rPr>
      </w:pPr>
      <w:r w:rsidRPr="009F4B1E">
        <w:rPr>
          <w:rFonts w:ascii="Times New Roman" w:hAnsi="Times New Roman" w:cs="Times New Roman"/>
          <w:color w:val="000000"/>
          <w:sz w:val="20"/>
          <w:szCs w:val="20"/>
        </w:rPr>
        <w:t xml:space="preserve">Zamawiający nie wymaga i nie dopuszcza składania ofert wariantowych. </w:t>
      </w:r>
    </w:p>
    <w:p w14:paraId="4B29D387" w14:textId="77777777" w:rsidR="007F0D64" w:rsidRPr="009F4B1E" w:rsidRDefault="007F0D64" w:rsidP="007F57BB">
      <w:pPr>
        <w:pStyle w:val="Akapitzlist"/>
        <w:numPr>
          <w:ilvl w:val="0"/>
          <w:numId w:val="49"/>
        </w:numPr>
        <w:tabs>
          <w:tab w:val="left" w:pos="709"/>
        </w:tabs>
        <w:spacing w:after="0" w:line="240" w:lineRule="auto"/>
        <w:ind w:left="142" w:hanging="284"/>
        <w:jc w:val="both"/>
        <w:rPr>
          <w:rFonts w:ascii="Times New Roman" w:hAnsi="Times New Roman" w:cs="Times New Roman"/>
          <w:sz w:val="20"/>
          <w:szCs w:val="20"/>
        </w:rPr>
      </w:pPr>
      <w:r w:rsidRPr="009F4B1E">
        <w:rPr>
          <w:rFonts w:ascii="Times New Roman" w:hAnsi="Times New Roman" w:cs="Times New Roman"/>
          <w:color w:val="000000"/>
          <w:sz w:val="20"/>
          <w:szCs w:val="20"/>
        </w:rPr>
        <w:t xml:space="preserve">Zamawiający nie przewiduje zawarcia umowy ramowej. </w:t>
      </w:r>
    </w:p>
    <w:p w14:paraId="1EA4B690" w14:textId="77777777" w:rsidR="007F0D64" w:rsidRPr="009F4B1E" w:rsidRDefault="007F0D64" w:rsidP="007F57BB">
      <w:pPr>
        <w:pStyle w:val="Akapitzlist"/>
        <w:numPr>
          <w:ilvl w:val="0"/>
          <w:numId w:val="49"/>
        </w:numPr>
        <w:tabs>
          <w:tab w:val="left" w:pos="709"/>
        </w:tabs>
        <w:spacing w:after="0" w:line="240" w:lineRule="auto"/>
        <w:ind w:left="142" w:hanging="284"/>
        <w:jc w:val="both"/>
        <w:rPr>
          <w:rFonts w:ascii="Times New Roman" w:hAnsi="Times New Roman" w:cs="Times New Roman"/>
          <w:sz w:val="20"/>
          <w:szCs w:val="20"/>
        </w:rPr>
      </w:pPr>
      <w:r w:rsidRPr="009F4B1E">
        <w:rPr>
          <w:rFonts w:ascii="Times New Roman" w:hAnsi="Times New Roman" w:cs="Times New Roman"/>
          <w:color w:val="000000"/>
          <w:sz w:val="20"/>
          <w:szCs w:val="20"/>
        </w:rPr>
        <w:t xml:space="preserve">Zamawiający nie przewiduje wyboru najkorzystniejszej oferty z zastosowaniem aukcji elektronicznej. </w:t>
      </w:r>
    </w:p>
    <w:p w14:paraId="4877B98E" w14:textId="77777777" w:rsidR="009F4B1E" w:rsidRPr="00C60158" w:rsidRDefault="007F0D64" w:rsidP="007F57BB">
      <w:pPr>
        <w:pStyle w:val="Akapitzlist"/>
        <w:numPr>
          <w:ilvl w:val="0"/>
          <w:numId w:val="49"/>
        </w:numPr>
        <w:tabs>
          <w:tab w:val="left" w:pos="709"/>
        </w:tabs>
        <w:spacing w:after="0" w:line="240" w:lineRule="auto"/>
        <w:ind w:left="142" w:hanging="284"/>
        <w:jc w:val="both"/>
        <w:rPr>
          <w:rFonts w:ascii="Times New Roman" w:hAnsi="Times New Roman" w:cs="Times New Roman"/>
          <w:sz w:val="20"/>
          <w:szCs w:val="20"/>
        </w:rPr>
      </w:pPr>
      <w:r w:rsidRPr="009F4B1E">
        <w:rPr>
          <w:rFonts w:ascii="Times New Roman" w:hAnsi="Times New Roman" w:cs="Times New Roman"/>
          <w:color w:val="000000"/>
          <w:sz w:val="20"/>
          <w:szCs w:val="20"/>
        </w:rPr>
        <w:t>Zamawiający nie zastrzega możliwości ubiegania się o udzielenie zamówienia wyłącznie przez Wykonawców, o których mowa w art. 94.</w:t>
      </w:r>
    </w:p>
    <w:p w14:paraId="77A6AC03" w14:textId="77777777" w:rsidR="00C60158" w:rsidRDefault="00C60158" w:rsidP="00C60158">
      <w:pPr>
        <w:tabs>
          <w:tab w:val="left" w:pos="709"/>
        </w:tabs>
        <w:spacing w:after="0" w:line="240" w:lineRule="auto"/>
        <w:jc w:val="both"/>
        <w:rPr>
          <w:rFonts w:ascii="Times New Roman" w:hAnsi="Times New Roman" w:cs="Times New Roman"/>
          <w:sz w:val="20"/>
          <w:szCs w:val="20"/>
        </w:rPr>
      </w:pPr>
      <w:bookmarkStart w:id="3" w:name="_GoBack"/>
      <w:bookmarkEnd w:id="3"/>
    </w:p>
    <w:p w14:paraId="510E4A06" w14:textId="13B549B3" w:rsidR="001A5514" w:rsidRPr="00664B6F" w:rsidRDefault="00C60158" w:rsidP="001A5514">
      <w:pPr>
        <w:spacing w:after="120"/>
        <w:jc w:val="right"/>
        <w:rPr>
          <w:rFonts w:ascii="Times New Roman" w:hAnsi="Times New Roman" w:cs="Times New Roman"/>
          <w:sz w:val="18"/>
          <w:szCs w:val="18"/>
          <w:u w:val="single"/>
        </w:rPr>
      </w:pPr>
      <w:r w:rsidRPr="00664B6F">
        <w:rPr>
          <w:rFonts w:ascii="Times New Roman" w:hAnsi="Times New Roman" w:cs="Times New Roman"/>
          <w:sz w:val="18"/>
          <w:szCs w:val="18"/>
          <w:u w:val="single"/>
        </w:rPr>
        <w:t xml:space="preserve">Zatwierdził:  </w:t>
      </w:r>
    </w:p>
    <w:p w14:paraId="2E3CD5A7" w14:textId="77777777" w:rsidR="00C60158" w:rsidRPr="00122724" w:rsidRDefault="00C60158" w:rsidP="00C60158">
      <w:pPr>
        <w:autoSpaceDE w:val="0"/>
        <w:autoSpaceDN w:val="0"/>
        <w:adjustRightInd w:val="0"/>
        <w:spacing w:after="120" w:line="256" w:lineRule="auto"/>
        <w:jc w:val="right"/>
        <w:rPr>
          <w:rFonts w:ascii="Times New Roman" w:hAnsi="Times New Roman" w:cs="Times New Roman"/>
          <w:sz w:val="18"/>
          <w:szCs w:val="18"/>
        </w:rPr>
      </w:pPr>
      <w:r w:rsidRPr="00122724">
        <w:rPr>
          <w:rFonts w:ascii="Times New Roman" w:hAnsi="Times New Roman" w:cs="Times New Roman"/>
          <w:sz w:val="18"/>
          <w:szCs w:val="18"/>
        </w:rPr>
        <w:t>prof. dr hab. Sławomir Bukowski - Rektor</w:t>
      </w:r>
    </w:p>
    <w:p w14:paraId="6EDD41CE" w14:textId="77777777" w:rsidR="00C60158" w:rsidRPr="00122724" w:rsidRDefault="00C60158" w:rsidP="00C60158">
      <w:pPr>
        <w:spacing w:after="0"/>
        <w:rPr>
          <w:rFonts w:ascii="Times New Roman" w:hAnsi="Times New Roman" w:cs="Times New Roman"/>
          <w:sz w:val="18"/>
          <w:szCs w:val="18"/>
        </w:rPr>
      </w:pPr>
    </w:p>
    <w:p w14:paraId="39326962" w14:textId="77777777" w:rsidR="00C60158" w:rsidRPr="00122724" w:rsidRDefault="00C60158" w:rsidP="00C60158">
      <w:pPr>
        <w:spacing w:after="0"/>
        <w:rPr>
          <w:rFonts w:ascii="Times New Roman" w:hAnsi="Times New Roman" w:cs="Times New Roman"/>
          <w:sz w:val="18"/>
          <w:szCs w:val="18"/>
        </w:rPr>
      </w:pPr>
      <w:r>
        <w:rPr>
          <w:rFonts w:ascii="Times New Roman" w:hAnsi="Times New Roman" w:cs="Times New Roman"/>
          <w:sz w:val="18"/>
          <w:szCs w:val="18"/>
        </w:rPr>
        <w:t xml:space="preserve"> </w:t>
      </w:r>
      <w:r w:rsidRPr="00122724">
        <w:rPr>
          <w:rFonts w:ascii="Times New Roman" w:hAnsi="Times New Roman" w:cs="Times New Roman"/>
          <w:sz w:val="18"/>
          <w:szCs w:val="18"/>
        </w:rPr>
        <w:tab/>
      </w:r>
      <w:r w:rsidRPr="00122724">
        <w:rPr>
          <w:rFonts w:ascii="Times New Roman" w:hAnsi="Times New Roman" w:cs="Times New Roman"/>
          <w:sz w:val="18"/>
          <w:szCs w:val="18"/>
        </w:rPr>
        <w:tab/>
      </w:r>
    </w:p>
    <w:p w14:paraId="40A24917" w14:textId="21B45655" w:rsidR="00C60158" w:rsidRDefault="00C60158" w:rsidP="00C60158">
      <w:pPr>
        <w:spacing w:after="120"/>
        <w:rPr>
          <w:rFonts w:ascii="Times New Roman" w:hAnsi="Times New Roman" w:cs="Times New Roman"/>
          <w:sz w:val="18"/>
          <w:szCs w:val="18"/>
        </w:rPr>
      </w:pPr>
      <w:r w:rsidRPr="00122724">
        <w:rPr>
          <w:rFonts w:ascii="Times New Roman" w:hAnsi="Times New Roman" w:cs="Times New Roman"/>
          <w:sz w:val="18"/>
          <w:szCs w:val="18"/>
        </w:rPr>
        <w:t>Przewodnicząca Komisji</w:t>
      </w:r>
      <w:r>
        <w:rPr>
          <w:rFonts w:ascii="Times New Roman" w:hAnsi="Times New Roman" w:cs="Times New Roman"/>
          <w:sz w:val="18"/>
          <w:szCs w:val="18"/>
        </w:rPr>
        <w:t xml:space="preserve"> Przetargowej</w:t>
      </w:r>
      <w:r w:rsidRPr="00122724">
        <w:rPr>
          <w:rFonts w:ascii="Times New Roman" w:hAnsi="Times New Roman" w:cs="Times New Roman"/>
          <w:sz w:val="18"/>
          <w:szCs w:val="18"/>
        </w:rPr>
        <w:t>:</w:t>
      </w:r>
      <w:r w:rsidRPr="00122724">
        <w:rPr>
          <w:rFonts w:ascii="Times New Roman" w:hAnsi="Times New Roman" w:cs="Times New Roman"/>
          <w:sz w:val="18"/>
          <w:szCs w:val="18"/>
        </w:rPr>
        <w:tab/>
      </w:r>
      <w:r w:rsidRPr="00122724">
        <w:rPr>
          <w:rFonts w:ascii="Times New Roman" w:hAnsi="Times New Roman" w:cs="Times New Roman"/>
          <w:sz w:val="18"/>
          <w:szCs w:val="18"/>
        </w:rPr>
        <w:tab/>
        <w:t xml:space="preserve"> </w:t>
      </w:r>
    </w:p>
    <w:p w14:paraId="2CDABE77" w14:textId="77777777" w:rsidR="00C60158" w:rsidRDefault="00C60158" w:rsidP="00C60158">
      <w:pPr>
        <w:autoSpaceDE w:val="0"/>
        <w:autoSpaceDN w:val="0"/>
        <w:adjustRightInd w:val="0"/>
        <w:spacing w:after="120" w:line="256" w:lineRule="auto"/>
        <w:rPr>
          <w:rFonts w:ascii="Times New Roman" w:hAnsi="Times New Roman" w:cs="Times New Roman"/>
          <w:sz w:val="18"/>
          <w:szCs w:val="18"/>
        </w:rPr>
      </w:pPr>
      <w:r w:rsidRPr="00122724">
        <w:rPr>
          <w:rFonts w:ascii="Times New Roman" w:hAnsi="Times New Roman" w:cs="Times New Roman"/>
          <w:sz w:val="18"/>
          <w:szCs w:val="18"/>
        </w:rPr>
        <w:t xml:space="preserve">mgr inż. Małgorzata Makowiecka    </w:t>
      </w:r>
    </w:p>
    <w:p w14:paraId="62BB8623" w14:textId="77777777" w:rsidR="00C60158" w:rsidRDefault="00C60158" w:rsidP="00C60158">
      <w:pPr>
        <w:autoSpaceDE w:val="0"/>
        <w:autoSpaceDN w:val="0"/>
        <w:adjustRightInd w:val="0"/>
        <w:spacing w:after="0" w:line="256" w:lineRule="auto"/>
        <w:rPr>
          <w:rFonts w:ascii="Times New Roman" w:hAnsi="Times New Roman" w:cs="Times New Roman"/>
          <w:sz w:val="18"/>
          <w:szCs w:val="18"/>
        </w:rPr>
      </w:pPr>
    </w:p>
    <w:p w14:paraId="11F9010E" w14:textId="77777777" w:rsidR="00C60158" w:rsidRDefault="00C60158" w:rsidP="00C60158">
      <w:pPr>
        <w:spacing w:after="0"/>
        <w:rPr>
          <w:rFonts w:ascii="Times New Roman" w:hAnsi="Times New Roman" w:cs="Times New Roman"/>
          <w:sz w:val="18"/>
          <w:szCs w:val="18"/>
          <w:u w:val="single"/>
        </w:rPr>
      </w:pPr>
    </w:p>
    <w:p w14:paraId="1E60CC41" w14:textId="77777777" w:rsidR="001A5514" w:rsidRDefault="001A5514" w:rsidP="00C60158">
      <w:pPr>
        <w:spacing w:after="0"/>
        <w:rPr>
          <w:rFonts w:ascii="Times New Roman" w:hAnsi="Times New Roman" w:cs="Times New Roman"/>
          <w:sz w:val="18"/>
          <w:szCs w:val="18"/>
          <w:u w:val="single"/>
        </w:rPr>
      </w:pPr>
    </w:p>
    <w:p w14:paraId="18AA231F" w14:textId="77777777" w:rsidR="00C60158" w:rsidRDefault="00C60158" w:rsidP="00C60158">
      <w:pPr>
        <w:spacing w:after="0"/>
        <w:rPr>
          <w:rFonts w:ascii="Times New Roman" w:hAnsi="Times New Roman" w:cs="Times New Roman"/>
          <w:sz w:val="18"/>
          <w:szCs w:val="18"/>
          <w:u w:val="single"/>
        </w:rPr>
      </w:pPr>
      <w:r w:rsidRPr="008D49BD">
        <w:rPr>
          <w:rFonts w:ascii="Times New Roman" w:hAnsi="Times New Roman" w:cs="Times New Roman"/>
          <w:sz w:val="18"/>
          <w:szCs w:val="18"/>
          <w:u w:val="single"/>
        </w:rPr>
        <w:t xml:space="preserve">Sporządził </w:t>
      </w:r>
    </w:p>
    <w:p w14:paraId="5212161B" w14:textId="77777777" w:rsidR="00C60158" w:rsidRPr="004A2A2B" w:rsidRDefault="00C60158" w:rsidP="00C60158">
      <w:pPr>
        <w:spacing w:after="120"/>
        <w:rPr>
          <w:rFonts w:ascii="Times New Roman" w:hAnsi="Times New Roman" w:cs="Times New Roman"/>
          <w:sz w:val="18"/>
          <w:szCs w:val="18"/>
          <w:u w:val="single"/>
        </w:rPr>
      </w:pPr>
      <w:r>
        <w:rPr>
          <w:rFonts w:ascii="Times New Roman" w:hAnsi="Times New Roman" w:cs="Times New Roman"/>
          <w:sz w:val="18"/>
          <w:szCs w:val="18"/>
        </w:rPr>
        <w:t>Sekretarz Komisji Przetargowej:</w:t>
      </w:r>
    </w:p>
    <w:p w14:paraId="33FF2B95" w14:textId="43E28690" w:rsidR="007401C4" w:rsidRPr="00122724" w:rsidRDefault="00C60158" w:rsidP="004A2A2B">
      <w:pPr>
        <w:spacing w:after="120"/>
        <w:rPr>
          <w:rFonts w:ascii="Times New Roman" w:hAnsi="Times New Roman" w:cs="Times New Roman"/>
          <w:sz w:val="18"/>
          <w:szCs w:val="18"/>
        </w:rPr>
      </w:pPr>
      <w:r w:rsidRPr="00F96AAC">
        <w:rPr>
          <w:rFonts w:ascii="Times New Roman" w:hAnsi="Times New Roman" w:cs="Times New Roman"/>
          <w:sz w:val="18"/>
          <w:szCs w:val="18"/>
        </w:rPr>
        <w:t>mgr inż.</w:t>
      </w:r>
      <w:r w:rsidR="00664B6F">
        <w:rPr>
          <w:rFonts w:ascii="Times New Roman" w:hAnsi="Times New Roman" w:cs="Times New Roman"/>
          <w:sz w:val="18"/>
          <w:szCs w:val="18"/>
        </w:rPr>
        <w:t xml:space="preserve"> Dariusz Duda</w:t>
      </w:r>
    </w:p>
    <w:sectPr w:rsidR="007401C4" w:rsidRPr="00122724" w:rsidSect="00CA3F74">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84213D" w14:textId="77777777" w:rsidR="007F51B4" w:rsidRDefault="007F51B4" w:rsidP="00BA3CD0">
      <w:pPr>
        <w:spacing w:after="0" w:line="240" w:lineRule="auto"/>
      </w:pPr>
      <w:r>
        <w:separator/>
      </w:r>
    </w:p>
  </w:endnote>
  <w:endnote w:type="continuationSeparator" w:id="0">
    <w:p w14:paraId="09F43B98" w14:textId="77777777" w:rsidR="007F51B4" w:rsidRDefault="007F51B4" w:rsidP="00BA3C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5C9B46" w14:textId="77777777" w:rsidR="007F51B4" w:rsidRDefault="007F51B4" w:rsidP="00BA3CD0">
      <w:pPr>
        <w:spacing w:after="0" w:line="240" w:lineRule="auto"/>
      </w:pPr>
      <w:r>
        <w:separator/>
      </w:r>
    </w:p>
  </w:footnote>
  <w:footnote w:type="continuationSeparator" w:id="0">
    <w:p w14:paraId="2A1A0ADC" w14:textId="77777777" w:rsidR="007F51B4" w:rsidRDefault="007F51B4" w:rsidP="00BA3CD0">
      <w:pPr>
        <w:spacing w:after="0" w:line="240" w:lineRule="auto"/>
      </w:pPr>
      <w:r>
        <w:continuationSeparator/>
      </w:r>
    </w:p>
  </w:footnote>
  <w:footnote w:id="1">
    <w:p w14:paraId="20F7326E" w14:textId="77777777" w:rsidR="00993240" w:rsidRPr="00754F32" w:rsidRDefault="00993240" w:rsidP="00B54C21">
      <w:pPr>
        <w:pStyle w:val="Stopka"/>
        <w:jc w:val="both"/>
        <w:rPr>
          <w:rFonts w:ascii="Times New Roman" w:hAnsi="Times New Roman" w:cs="Times New Roman"/>
          <w:sz w:val="16"/>
          <w:szCs w:val="16"/>
        </w:rPr>
      </w:pPr>
      <w:r w:rsidRPr="00754F32">
        <w:rPr>
          <w:rStyle w:val="Odwoanieprzypisudolnego"/>
          <w:rFonts w:ascii="Times New Roman" w:hAnsi="Times New Roman" w:cs="Times New Roman"/>
          <w:sz w:val="16"/>
          <w:szCs w:val="16"/>
        </w:rPr>
        <w:footnoteRef/>
      </w:r>
      <w:r w:rsidRPr="00754F32">
        <w:rPr>
          <w:rFonts w:ascii="Times New Roman" w:hAnsi="Times New Roman" w:cs="Times New Roman"/>
          <w:sz w:val="16"/>
          <w:szCs w:val="16"/>
        </w:rPr>
        <w:t xml:space="preserve"> </w:t>
      </w:r>
      <w:r w:rsidRPr="00754F32">
        <w:rPr>
          <w:rFonts w:ascii="Times New Roman" w:hAnsi="Times New Roman" w:cs="Times New Roman"/>
          <w:sz w:val="16"/>
          <w:szCs w:val="16"/>
          <w:u w:val="single"/>
        </w:rPr>
        <w:t>Uwaga:</w:t>
      </w:r>
      <w:r w:rsidRPr="00754F32">
        <w:rPr>
          <w:rFonts w:ascii="Times New Roman" w:hAnsi="Times New Roman" w:cs="Times New Roman"/>
          <w:sz w:val="16"/>
          <w:szCs w:val="16"/>
        </w:rPr>
        <w:t xml:space="preserve"> stosownie do treści art. 19 ust. 2 ustawy PZP, skorzystanie z prawa do sprostowania lub uzupełnienia danych osobowych nie może skutkować zmianą wyniku postępowania o udzielenie zamówienia ani zmianą postanowień umowy w sprawie zamówienia publicznego </w:t>
      </w:r>
      <w:r w:rsidRPr="00754F32">
        <w:rPr>
          <w:rFonts w:ascii="Times New Roman" w:hAnsi="Times New Roman" w:cs="Times New Roman"/>
          <w:sz w:val="16"/>
          <w:szCs w:val="16"/>
        </w:rPr>
        <w:br/>
        <w:t>w zakresie niezgodnym z ustawą PZP oraz nie może naruszać integralności protokołu postępowania oraz jego załączników.</w:t>
      </w:r>
    </w:p>
  </w:footnote>
  <w:footnote w:id="2">
    <w:p w14:paraId="465672EA" w14:textId="77777777" w:rsidR="00993240" w:rsidRPr="00754F32" w:rsidRDefault="00993240" w:rsidP="00B54C21">
      <w:pPr>
        <w:pStyle w:val="Stopka"/>
        <w:jc w:val="both"/>
        <w:rPr>
          <w:rFonts w:ascii="Times New Roman" w:hAnsi="Times New Roman" w:cs="Times New Roman"/>
          <w:sz w:val="16"/>
          <w:szCs w:val="16"/>
        </w:rPr>
      </w:pPr>
      <w:r w:rsidRPr="00754F32">
        <w:rPr>
          <w:rStyle w:val="Odwoanieprzypisudolnego"/>
          <w:rFonts w:ascii="Times New Roman" w:hAnsi="Times New Roman" w:cs="Times New Roman"/>
          <w:sz w:val="16"/>
          <w:szCs w:val="16"/>
        </w:rPr>
        <w:footnoteRef/>
      </w:r>
      <w:r w:rsidRPr="00754F32">
        <w:rPr>
          <w:rFonts w:ascii="Times New Roman" w:hAnsi="Times New Roman" w:cs="Times New Roman"/>
          <w:sz w:val="16"/>
          <w:szCs w:val="16"/>
        </w:rPr>
        <w:t xml:space="preserve"> </w:t>
      </w:r>
      <w:r w:rsidRPr="00754F32">
        <w:rPr>
          <w:rFonts w:ascii="Times New Roman" w:hAnsi="Times New Roman" w:cs="Times New Roman"/>
          <w:sz w:val="16"/>
          <w:szCs w:val="16"/>
          <w:u w:val="single"/>
        </w:rPr>
        <w:t>Uwaga:</w:t>
      </w:r>
      <w:r w:rsidRPr="00754F32">
        <w:rPr>
          <w:rFonts w:ascii="Times New Roman" w:hAnsi="Times New Roman" w:cs="Times New Roman"/>
          <w:sz w:val="16"/>
          <w:szCs w:val="16"/>
        </w:rPr>
        <w:t xml:space="preserve"> stosownie do treści art. 19 ust. 3 ustawy PZP, w postępowaniu o udzielenie zamówienia zgłoszenie żądania, o którym mowa </w:t>
      </w:r>
      <w:r w:rsidRPr="00754F32">
        <w:rPr>
          <w:rFonts w:ascii="Times New Roman" w:hAnsi="Times New Roman" w:cs="Times New Roman"/>
          <w:sz w:val="16"/>
          <w:szCs w:val="16"/>
        </w:rPr>
        <w:br/>
        <w:t xml:space="preserve">w art. 18 ust. 1 RODO, nie ogranicza przetwarzania danych osobowych do czasu zakończenia tego postępowania. Zgodnie z dyspozycją </w:t>
      </w:r>
      <w:r w:rsidRPr="00754F32">
        <w:rPr>
          <w:rFonts w:ascii="Times New Roman" w:hAnsi="Times New Roman" w:cs="Times New Roman"/>
          <w:sz w:val="16"/>
          <w:szCs w:val="16"/>
        </w:rPr>
        <w:br/>
        <w:t xml:space="preserve">art. 18 ust. 2 RODO prawo do ograniczenia przetwarzania nie ma zastosowania w odniesieniu do przechowywania, w celu zapewnienia Zamawiającemu korzystania ze środków ochrony prawnej (w tym celem ustalenia, dochodzenia lub obrony roszczeń) lub w celu ochrony praw innej osoby fizycznej lub prawnej, lub z uwagi na ważne względy interesu publicznego Unii Europejskiej lub państwa członkowskiego. </w:t>
      </w:r>
    </w:p>
  </w:footnote>
  <w:footnote w:id="3">
    <w:p w14:paraId="7D834363" w14:textId="77777777" w:rsidR="00993240" w:rsidRPr="00754F32" w:rsidRDefault="00993240" w:rsidP="00B54C21">
      <w:pPr>
        <w:pStyle w:val="Stopka"/>
        <w:jc w:val="both"/>
        <w:rPr>
          <w:rFonts w:ascii="Times New Roman" w:hAnsi="Times New Roman" w:cs="Times New Roman"/>
          <w:sz w:val="16"/>
          <w:szCs w:val="16"/>
        </w:rPr>
      </w:pPr>
      <w:r w:rsidRPr="00754F32">
        <w:rPr>
          <w:rStyle w:val="Odwoanieprzypisudolnego"/>
          <w:rFonts w:ascii="Times New Roman" w:hAnsi="Times New Roman" w:cs="Times New Roman"/>
          <w:sz w:val="16"/>
          <w:szCs w:val="16"/>
        </w:rPr>
        <w:footnoteRef/>
      </w:r>
      <w:r w:rsidRPr="00754F32">
        <w:rPr>
          <w:rFonts w:ascii="Times New Roman" w:hAnsi="Times New Roman" w:cs="Times New Roman"/>
          <w:sz w:val="16"/>
          <w:szCs w:val="16"/>
        </w:rPr>
        <w:t xml:space="preserve"> Obszar EOG obejmuje: kraje Unii Europejskiej, Islandię, Norwegię i Liechtenstein.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8FAE69" w14:textId="77777777" w:rsidR="00993240" w:rsidRPr="000A6781" w:rsidRDefault="00993240" w:rsidP="000A6781">
    <w:pPr>
      <w:spacing w:after="120" w:line="276" w:lineRule="auto"/>
      <w:jc w:val="center"/>
      <w:rPr>
        <w:rFonts w:ascii="Calibri" w:eastAsia="Times New Roman" w:hAnsi="Calibri" w:cs="Calibri"/>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AD701738"/>
    <w:name w:val="WW8Num7"/>
    <w:lvl w:ilvl="0">
      <w:start w:val="1"/>
      <w:numFmt w:val="decimal"/>
      <w:lvlText w:val="%1."/>
      <w:lvlJc w:val="left"/>
      <w:pPr>
        <w:tabs>
          <w:tab w:val="num" w:pos="384"/>
        </w:tabs>
        <w:ind w:left="384" w:hanging="384"/>
      </w:pPr>
      <w:rPr>
        <w:rFonts w:ascii="Times New Roman" w:hAnsi="Times New Roman" w:cs="Times New Roman" w:hint="default"/>
        <w:color w:val="auto"/>
        <w:sz w:val="22"/>
        <w:szCs w:val="22"/>
      </w:rPr>
    </w:lvl>
  </w:abstractNum>
  <w:abstractNum w:abstractNumId="1" w15:restartNumberingAfterBreak="0">
    <w:nsid w:val="01774E1C"/>
    <w:multiLevelType w:val="hybridMultilevel"/>
    <w:tmpl w:val="F8E2BFB8"/>
    <w:lvl w:ilvl="0" w:tplc="8488BF0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F50FBF"/>
    <w:multiLevelType w:val="hybridMultilevel"/>
    <w:tmpl w:val="BE7633FA"/>
    <w:lvl w:ilvl="0" w:tplc="797CF5EC">
      <w:start w:val="1"/>
      <w:numFmt w:val="decimal"/>
      <w:lvlText w:val="%1)"/>
      <w:lvlJc w:val="left"/>
      <w:pPr>
        <w:ind w:left="1866" w:hanging="360"/>
      </w:pPr>
      <w:rPr>
        <w:b w:val="0"/>
        <w:color w:val="auto"/>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3" w15:restartNumberingAfterBreak="0">
    <w:nsid w:val="09A93C0B"/>
    <w:multiLevelType w:val="hybridMultilevel"/>
    <w:tmpl w:val="54B037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B166BD1"/>
    <w:multiLevelType w:val="hybridMultilevel"/>
    <w:tmpl w:val="D6B45B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E9355F6"/>
    <w:multiLevelType w:val="hybridMultilevel"/>
    <w:tmpl w:val="5B9A8A9A"/>
    <w:lvl w:ilvl="0" w:tplc="56F2EE6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EB90374"/>
    <w:multiLevelType w:val="hybridMultilevel"/>
    <w:tmpl w:val="E2B2640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EE648ED"/>
    <w:multiLevelType w:val="hybridMultilevel"/>
    <w:tmpl w:val="EF10E71E"/>
    <w:lvl w:ilvl="0" w:tplc="04150011">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7E1282"/>
    <w:multiLevelType w:val="hybridMultilevel"/>
    <w:tmpl w:val="6B7266C8"/>
    <w:lvl w:ilvl="0" w:tplc="79BA56F4">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8FF2BC5"/>
    <w:multiLevelType w:val="hybridMultilevel"/>
    <w:tmpl w:val="E5209D18"/>
    <w:lvl w:ilvl="0" w:tplc="6296A8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5E3495"/>
    <w:multiLevelType w:val="hybridMultilevel"/>
    <w:tmpl w:val="8A9C231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E781641"/>
    <w:multiLevelType w:val="hybridMultilevel"/>
    <w:tmpl w:val="7BC82720"/>
    <w:lvl w:ilvl="0" w:tplc="0415000F">
      <w:start w:val="1"/>
      <w:numFmt w:val="decimal"/>
      <w:pStyle w:val="1NumList1"/>
      <w:lvlText w:val="%1."/>
      <w:lvlJc w:val="left"/>
      <w:pPr>
        <w:tabs>
          <w:tab w:val="num" w:pos="360"/>
        </w:tabs>
        <w:ind w:left="360" w:hanging="360"/>
      </w:pPr>
      <w:rPr>
        <w:rFonts w:hint="default"/>
      </w:rPr>
    </w:lvl>
    <w:lvl w:ilvl="1" w:tplc="95E852D0">
      <w:start w:val="1"/>
      <w:numFmt w:val="lowerLetter"/>
      <w:lvlText w:val="%2."/>
      <w:lvlJc w:val="left"/>
      <w:pPr>
        <w:tabs>
          <w:tab w:val="num" w:pos="1080"/>
        </w:tabs>
        <w:ind w:left="1080" w:hanging="360"/>
      </w:pPr>
      <w:rPr>
        <w:rFonts w:hint="default"/>
      </w:rPr>
    </w:lvl>
    <w:lvl w:ilvl="2" w:tplc="FCCA6D22">
      <w:start w:val="1"/>
      <w:numFmt w:val="lowerLetter"/>
      <w:lvlText w:val="%3)"/>
      <w:lvlJc w:val="left"/>
      <w:pPr>
        <w:tabs>
          <w:tab w:val="num" w:pos="1980"/>
        </w:tabs>
        <w:ind w:left="1980" w:hanging="360"/>
      </w:pPr>
      <w:rPr>
        <w:rFonts w:hint="default"/>
      </w:rPr>
    </w:lvl>
    <w:lvl w:ilvl="3" w:tplc="0415000F">
      <w:start w:val="1"/>
      <w:numFmt w:val="decimal"/>
      <w:lvlText w:val="%4."/>
      <w:lvlJc w:val="left"/>
      <w:pPr>
        <w:tabs>
          <w:tab w:val="num" w:pos="2520"/>
        </w:tabs>
        <w:ind w:left="2520" w:hanging="360"/>
      </w:pPr>
    </w:lvl>
    <w:lvl w:ilvl="4" w:tplc="9F96D106">
      <w:start w:val="3"/>
      <w:numFmt w:val="upperRoman"/>
      <w:lvlText w:val="%5."/>
      <w:lvlJc w:val="left"/>
      <w:pPr>
        <w:tabs>
          <w:tab w:val="num" w:pos="3600"/>
        </w:tabs>
        <w:ind w:left="3600" w:hanging="720"/>
      </w:pPr>
      <w:rPr>
        <w:rFonts w:hint="default"/>
      </w:rPr>
    </w:lvl>
    <w:lvl w:ilvl="5" w:tplc="6CF6B6B6">
      <w:start w:val="1"/>
      <w:numFmt w:val="lowerLetter"/>
      <w:pStyle w:val="Spistreci1"/>
      <w:lvlText w:val="%6)"/>
      <w:lvlJc w:val="left"/>
      <w:pPr>
        <w:tabs>
          <w:tab w:val="num" w:pos="1260"/>
        </w:tabs>
        <w:ind w:left="1260" w:hanging="360"/>
      </w:pPr>
      <w:rPr>
        <w:rFonts w:ascii="Times New Roman" w:eastAsia="Times New Roman" w:hAnsi="Times New Roman" w:cs="Times New Roman"/>
        <w:b w:val="0"/>
        <w:u w:val="none"/>
      </w:r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1FBB7FEF"/>
    <w:multiLevelType w:val="hybridMultilevel"/>
    <w:tmpl w:val="A768CEB2"/>
    <w:lvl w:ilvl="0" w:tplc="D944B23E">
      <w:start w:val="1"/>
      <w:numFmt w:val="bullet"/>
      <w:lvlText w:val="−"/>
      <w:lvlJc w:val="left"/>
      <w:pPr>
        <w:ind w:left="360" w:hanging="360"/>
      </w:pPr>
      <w:rPr>
        <w:rFonts w:ascii="Times New Roman" w:hAnsi="Times New Roman" w:cs="Times New Roman"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206F7D74"/>
    <w:multiLevelType w:val="hybridMultilevel"/>
    <w:tmpl w:val="3E7A3C60"/>
    <w:lvl w:ilvl="0" w:tplc="2EE0AF1A">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77A3F16"/>
    <w:multiLevelType w:val="hybridMultilevel"/>
    <w:tmpl w:val="C02C1312"/>
    <w:lvl w:ilvl="0" w:tplc="082CEE5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9A7CA3"/>
    <w:multiLevelType w:val="hybridMultilevel"/>
    <w:tmpl w:val="BFBE6EEE"/>
    <w:lvl w:ilvl="0" w:tplc="04150017">
      <w:start w:val="1"/>
      <w:numFmt w:val="lowerLetter"/>
      <w:lvlText w:val="%1)"/>
      <w:lvlJc w:val="left"/>
      <w:pPr>
        <w:ind w:left="1800" w:hanging="360"/>
      </w:pPr>
    </w:lvl>
    <w:lvl w:ilvl="1" w:tplc="A770F66C">
      <w:start w:val="120"/>
      <w:numFmt w:val="decimal"/>
      <w:lvlText w:val="%2"/>
      <w:lvlJc w:val="left"/>
      <w:pPr>
        <w:ind w:left="2520" w:hanging="360"/>
      </w:pPr>
      <w:rPr>
        <w:rFonts w:hint="default"/>
        <w:b/>
      </w:rPr>
    </w:lvl>
    <w:lvl w:ilvl="2" w:tplc="04150011">
      <w:start w:val="1"/>
      <w:numFmt w:val="decimal"/>
      <w:lvlText w:val="%3)"/>
      <w:lvlJc w:val="left"/>
      <w:pPr>
        <w:ind w:left="748"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6" w15:restartNumberingAfterBreak="0">
    <w:nsid w:val="2E472674"/>
    <w:multiLevelType w:val="hybridMultilevel"/>
    <w:tmpl w:val="CF048C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4B55C6"/>
    <w:multiLevelType w:val="hybridMultilevel"/>
    <w:tmpl w:val="A0DE1358"/>
    <w:lvl w:ilvl="0" w:tplc="76308E1C">
      <w:start w:val="1"/>
      <w:numFmt w:val="decimal"/>
      <w:lvlText w:val="%1."/>
      <w:lvlJc w:val="left"/>
      <w:pPr>
        <w:ind w:left="360" w:hanging="360"/>
      </w:pPr>
      <w:rPr>
        <w:b w:val="0"/>
        <w:color w:val="auto"/>
      </w:rPr>
    </w:lvl>
    <w:lvl w:ilvl="1" w:tplc="8CCE5E7A">
      <w:start w:val="1"/>
      <w:numFmt w:val="lowerLetter"/>
      <w:lvlText w:val="%2)"/>
      <w:lvlJc w:val="left"/>
      <w:pPr>
        <w:ind w:left="1222" w:hanging="360"/>
      </w:pPr>
      <w:rPr>
        <w:rFonts w:hint="default"/>
        <w:color w:val="auto"/>
      </w:r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38A02263"/>
    <w:multiLevelType w:val="hybridMultilevel"/>
    <w:tmpl w:val="AD648492"/>
    <w:lvl w:ilvl="0" w:tplc="0E5056AC">
      <w:start w:val="7"/>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38B119DB"/>
    <w:multiLevelType w:val="hybridMultilevel"/>
    <w:tmpl w:val="8DAA1F54"/>
    <w:lvl w:ilvl="0" w:tplc="68748812">
      <w:start w:val="1"/>
      <w:numFmt w:val="decimal"/>
      <w:lvlText w:val="%1."/>
      <w:lvlJc w:val="left"/>
      <w:pPr>
        <w:ind w:left="720" w:hanging="360"/>
      </w:pPr>
      <w:rPr>
        <w:b w:val="0"/>
        <w:bCs/>
      </w:rPr>
    </w:lvl>
    <w:lvl w:ilvl="1" w:tplc="19E01574">
      <w:start w:val="1"/>
      <w:numFmt w:val="decimal"/>
      <w:lvlText w:val="%2)"/>
      <w:lvlJc w:val="left"/>
      <w:pPr>
        <w:ind w:left="1440" w:hanging="360"/>
      </w:pPr>
      <w:rPr>
        <w:b w:val="0"/>
        <w:bCs/>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53357D"/>
    <w:multiLevelType w:val="hybridMultilevel"/>
    <w:tmpl w:val="7DD823BC"/>
    <w:lvl w:ilvl="0" w:tplc="9C34F7A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A690396"/>
    <w:multiLevelType w:val="hybridMultilevel"/>
    <w:tmpl w:val="34D2D9D2"/>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3A9D686D"/>
    <w:multiLevelType w:val="hybridMultilevel"/>
    <w:tmpl w:val="B5DC68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AE76215"/>
    <w:multiLevelType w:val="hybridMultilevel"/>
    <w:tmpl w:val="E95E4BF4"/>
    <w:lvl w:ilvl="0" w:tplc="F11A122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DB1DE2"/>
    <w:multiLevelType w:val="hybridMultilevel"/>
    <w:tmpl w:val="B4C8EC4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07B5F68"/>
    <w:multiLevelType w:val="hybridMultilevel"/>
    <w:tmpl w:val="4492E900"/>
    <w:lvl w:ilvl="0" w:tplc="A36256E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0D43DE5"/>
    <w:multiLevelType w:val="hybridMultilevel"/>
    <w:tmpl w:val="74986D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DA6E45"/>
    <w:multiLevelType w:val="hybridMultilevel"/>
    <w:tmpl w:val="5E30C682"/>
    <w:lvl w:ilvl="0" w:tplc="8754460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C2B4348"/>
    <w:multiLevelType w:val="hybridMultilevel"/>
    <w:tmpl w:val="9DA8B17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EEE3CAE"/>
    <w:multiLevelType w:val="hybridMultilevel"/>
    <w:tmpl w:val="FB4E8364"/>
    <w:lvl w:ilvl="0" w:tplc="2A009764">
      <w:start w:val="1"/>
      <w:numFmt w:val="lowerLetter"/>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285FCB"/>
    <w:multiLevelType w:val="hybridMultilevel"/>
    <w:tmpl w:val="932A4E9C"/>
    <w:lvl w:ilvl="0" w:tplc="2A70721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4C2703C"/>
    <w:multiLevelType w:val="hybridMultilevel"/>
    <w:tmpl w:val="D118FE42"/>
    <w:lvl w:ilvl="0" w:tplc="6B9802E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5932CD0"/>
    <w:multiLevelType w:val="hybridMultilevel"/>
    <w:tmpl w:val="09FEC4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5E92321"/>
    <w:multiLevelType w:val="hybridMultilevel"/>
    <w:tmpl w:val="ADF2BD72"/>
    <w:lvl w:ilvl="0" w:tplc="A40ABF84">
      <w:start w:val="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8AB7234"/>
    <w:multiLevelType w:val="hybridMultilevel"/>
    <w:tmpl w:val="F42A89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E661A1"/>
    <w:multiLevelType w:val="hybridMultilevel"/>
    <w:tmpl w:val="4496BE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E0B13C4"/>
    <w:multiLevelType w:val="hybridMultilevel"/>
    <w:tmpl w:val="11C870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0FB5881"/>
    <w:multiLevelType w:val="hybridMultilevel"/>
    <w:tmpl w:val="272AC6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31734D4"/>
    <w:multiLevelType w:val="hybridMultilevel"/>
    <w:tmpl w:val="11C870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3AA4459"/>
    <w:multiLevelType w:val="hybridMultilevel"/>
    <w:tmpl w:val="980A2C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7B0285D"/>
    <w:multiLevelType w:val="hybridMultilevel"/>
    <w:tmpl w:val="529219F0"/>
    <w:name w:val="WW8Num13"/>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98445B6"/>
    <w:multiLevelType w:val="hybridMultilevel"/>
    <w:tmpl w:val="44FCE862"/>
    <w:lvl w:ilvl="0" w:tplc="04150017">
      <w:start w:val="1"/>
      <w:numFmt w:val="lowerLetter"/>
      <w:lvlText w:val="%1)"/>
      <w:lvlJc w:val="left"/>
      <w:pPr>
        <w:ind w:left="720" w:hanging="360"/>
      </w:pPr>
    </w:lvl>
    <w:lvl w:ilvl="1" w:tplc="622485FA">
      <w:start w:val="96"/>
      <w:numFmt w:val="decimal"/>
      <w:lvlText w:val="%2"/>
      <w:lvlJc w:val="left"/>
      <w:pPr>
        <w:ind w:left="1440" w:hanging="360"/>
      </w:pPr>
      <w:rPr>
        <w:rFonts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99950F5"/>
    <w:multiLevelType w:val="hybridMultilevel"/>
    <w:tmpl w:val="16286002"/>
    <w:lvl w:ilvl="0" w:tplc="AB4609B4">
      <w:start w:val="1"/>
      <w:numFmt w:val="decimal"/>
      <w:lvlText w:val="%1)"/>
      <w:lvlJc w:val="left"/>
      <w:pPr>
        <w:ind w:left="644" w:hanging="360"/>
      </w:pPr>
      <w:rPr>
        <w:color w:val="000000" w:themeColor="text1"/>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6A97757C"/>
    <w:multiLevelType w:val="hybridMultilevel"/>
    <w:tmpl w:val="F8E64E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AFA431F"/>
    <w:multiLevelType w:val="hybridMultilevel"/>
    <w:tmpl w:val="F8E64E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FDE6138"/>
    <w:multiLevelType w:val="hybridMultilevel"/>
    <w:tmpl w:val="DF1261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1F93CAA"/>
    <w:multiLevelType w:val="hybridMultilevel"/>
    <w:tmpl w:val="BE7C29D4"/>
    <w:lvl w:ilvl="0" w:tplc="66A68814">
      <w:start w:val="5"/>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27C3F93"/>
    <w:multiLevelType w:val="hybridMultilevel"/>
    <w:tmpl w:val="4492E900"/>
    <w:lvl w:ilvl="0" w:tplc="A36256E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73850C7C"/>
    <w:multiLevelType w:val="hybridMultilevel"/>
    <w:tmpl w:val="86783A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754A60B1"/>
    <w:multiLevelType w:val="hybridMultilevel"/>
    <w:tmpl w:val="6FEE87B4"/>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0" w15:restartNumberingAfterBreak="0">
    <w:nsid w:val="78FC31EA"/>
    <w:multiLevelType w:val="hybridMultilevel"/>
    <w:tmpl w:val="CCFC9E6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1" w15:restartNumberingAfterBreak="0">
    <w:nsid w:val="7A0E3AAB"/>
    <w:multiLevelType w:val="hybridMultilevel"/>
    <w:tmpl w:val="19EA747C"/>
    <w:lvl w:ilvl="0" w:tplc="0210A24E">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7AD76873"/>
    <w:multiLevelType w:val="hybridMultilevel"/>
    <w:tmpl w:val="920E9234"/>
    <w:lvl w:ilvl="0" w:tplc="09FE99C8">
      <w:start w:val="1"/>
      <w:numFmt w:val="decimal"/>
      <w:lvlText w:val="%1."/>
      <w:lvlJc w:val="left"/>
      <w:pPr>
        <w:ind w:left="360"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3" w15:restartNumberingAfterBreak="0">
    <w:nsid w:val="7C3E2F35"/>
    <w:multiLevelType w:val="hybridMultilevel"/>
    <w:tmpl w:val="BB681E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7C94173A"/>
    <w:multiLevelType w:val="hybridMultilevel"/>
    <w:tmpl w:val="F6780F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E5608DC"/>
    <w:multiLevelType w:val="hybridMultilevel"/>
    <w:tmpl w:val="02FCD42C"/>
    <w:lvl w:ilvl="0" w:tplc="98B618FC">
      <w:start w:val="1"/>
      <w:numFmt w:val="decimal"/>
      <w:lvlText w:val="%1)"/>
      <w:lvlJc w:val="left"/>
      <w:pPr>
        <w:ind w:left="71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F13603D"/>
    <w:multiLevelType w:val="hybridMultilevel"/>
    <w:tmpl w:val="97504E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11"/>
  </w:num>
  <w:num w:numId="3">
    <w:abstractNumId w:val="48"/>
  </w:num>
  <w:num w:numId="4">
    <w:abstractNumId w:val="30"/>
  </w:num>
  <w:num w:numId="5">
    <w:abstractNumId w:val="5"/>
  </w:num>
  <w:num w:numId="6">
    <w:abstractNumId w:val="39"/>
  </w:num>
  <w:num w:numId="7">
    <w:abstractNumId w:val="42"/>
  </w:num>
  <w:num w:numId="8">
    <w:abstractNumId w:val="51"/>
  </w:num>
  <w:num w:numId="9">
    <w:abstractNumId w:val="38"/>
  </w:num>
  <w:num w:numId="10">
    <w:abstractNumId w:val="6"/>
  </w:num>
  <w:num w:numId="11">
    <w:abstractNumId w:val="21"/>
  </w:num>
  <w:num w:numId="12">
    <w:abstractNumId w:val="3"/>
  </w:num>
  <w:num w:numId="13">
    <w:abstractNumId w:val="50"/>
  </w:num>
  <w:num w:numId="14">
    <w:abstractNumId w:val="36"/>
  </w:num>
  <w:num w:numId="15">
    <w:abstractNumId w:val="54"/>
  </w:num>
  <w:num w:numId="16">
    <w:abstractNumId w:val="18"/>
  </w:num>
  <w:num w:numId="17">
    <w:abstractNumId w:val="52"/>
  </w:num>
  <w:num w:numId="18">
    <w:abstractNumId w:val="34"/>
  </w:num>
  <w:num w:numId="19">
    <w:abstractNumId w:val="14"/>
  </w:num>
  <w:num w:numId="20">
    <w:abstractNumId w:val="25"/>
  </w:num>
  <w:num w:numId="21">
    <w:abstractNumId w:val="47"/>
  </w:num>
  <w:num w:numId="22">
    <w:abstractNumId w:val="45"/>
  </w:num>
  <w:num w:numId="23">
    <w:abstractNumId w:val="22"/>
  </w:num>
  <w:num w:numId="24">
    <w:abstractNumId w:val="32"/>
  </w:num>
  <w:num w:numId="25">
    <w:abstractNumId w:val="28"/>
  </w:num>
  <w:num w:numId="26">
    <w:abstractNumId w:val="24"/>
  </w:num>
  <w:num w:numId="27">
    <w:abstractNumId w:val="37"/>
  </w:num>
  <w:num w:numId="28">
    <w:abstractNumId w:val="13"/>
  </w:num>
  <w:num w:numId="29">
    <w:abstractNumId w:val="55"/>
  </w:num>
  <w:num w:numId="30">
    <w:abstractNumId w:val="15"/>
  </w:num>
  <w:num w:numId="31">
    <w:abstractNumId w:val="23"/>
  </w:num>
  <w:num w:numId="32">
    <w:abstractNumId w:val="41"/>
  </w:num>
  <w:num w:numId="33">
    <w:abstractNumId w:val="7"/>
  </w:num>
  <w:num w:numId="34">
    <w:abstractNumId w:val="10"/>
  </w:num>
  <w:num w:numId="35">
    <w:abstractNumId w:val="12"/>
  </w:num>
  <w:num w:numId="36">
    <w:abstractNumId w:val="35"/>
  </w:num>
  <w:num w:numId="37">
    <w:abstractNumId w:val="4"/>
  </w:num>
  <w:num w:numId="38">
    <w:abstractNumId w:val="49"/>
  </w:num>
  <w:num w:numId="39">
    <w:abstractNumId w:val="1"/>
  </w:num>
  <w:num w:numId="40">
    <w:abstractNumId w:val="26"/>
  </w:num>
  <w:num w:numId="41">
    <w:abstractNumId w:val="8"/>
  </w:num>
  <w:num w:numId="42">
    <w:abstractNumId w:val="27"/>
  </w:num>
  <w:num w:numId="43">
    <w:abstractNumId w:val="44"/>
  </w:num>
  <w:num w:numId="44">
    <w:abstractNumId w:val="53"/>
  </w:num>
  <w:num w:numId="45">
    <w:abstractNumId w:val="16"/>
  </w:num>
  <w:num w:numId="46">
    <w:abstractNumId w:val="17"/>
  </w:num>
  <w:num w:numId="47">
    <w:abstractNumId w:val="2"/>
  </w:num>
  <w:num w:numId="48">
    <w:abstractNumId w:val="29"/>
  </w:num>
  <w:num w:numId="49">
    <w:abstractNumId w:val="46"/>
  </w:num>
  <w:num w:numId="50">
    <w:abstractNumId w:val="9"/>
  </w:num>
  <w:num w:numId="51">
    <w:abstractNumId w:val="43"/>
  </w:num>
  <w:num w:numId="52">
    <w:abstractNumId w:val="31"/>
  </w:num>
  <w:num w:numId="53">
    <w:abstractNumId w:val="33"/>
  </w:num>
  <w:num w:numId="54">
    <w:abstractNumId w:val="56"/>
  </w:num>
  <w:num w:numId="55">
    <w:abstractNumId w:val="2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226"/>
    <w:rsid w:val="000004D4"/>
    <w:rsid w:val="00006EF0"/>
    <w:rsid w:val="00007332"/>
    <w:rsid w:val="0001014B"/>
    <w:rsid w:val="0001201C"/>
    <w:rsid w:val="00013EAA"/>
    <w:rsid w:val="000155DA"/>
    <w:rsid w:val="00015642"/>
    <w:rsid w:val="00020DD3"/>
    <w:rsid w:val="00020E19"/>
    <w:rsid w:val="0002126C"/>
    <w:rsid w:val="0002177F"/>
    <w:rsid w:val="0002275C"/>
    <w:rsid w:val="00022FFB"/>
    <w:rsid w:val="00023237"/>
    <w:rsid w:val="00023803"/>
    <w:rsid w:val="0002416A"/>
    <w:rsid w:val="00027008"/>
    <w:rsid w:val="00027420"/>
    <w:rsid w:val="0002793F"/>
    <w:rsid w:val="00033650"/>
    <w:rsid w:val="00035624"/>
    <w:rsid w:val="0003775B"/>
    <w:rsid w:val="00041F39"/>
    <w:rsid w:val="00046108"/>
    <w:rsid w:val="000502D0"/>
    <w:rsid w:val="00051C45"/>
    <w:rsid w:val="00051CBA"/>
    <w:rsid w:val="00052A97"/>
    <w:rsid w:val="000550CF"/>
    <w:rsid w:val="0005510D"/>
    <w:rsid w:val="00057CFB"/>
    <w:rsid w:val="0006008F"/>
    <w:rsid w:val="00063177"/>
    <w:rsid w:val="000658EA"/>
    <w:rsid w:val="00071816"/>
    <w:rsid w:val="00072ACD"/>
    <w:rsid w:val="00072DA3"/>
    <w:rsid w:val="00074737"/>
    <w:rsid w:val="000748FA"/>
    <w:rsid w:val="00075DD7"/>
    <w:rsid w:val="00081DC3"/>
    <w:rsid w:val="00085AD3"/>
    <w:rsid w:val="00090DE9"/>
    <w:rsid w:val="00090E9A"/>
    <w:rsid w:val="00091627"/>
    <w:rsid w:val="00091E84"/>
    <w:rsid w:val="00096A15"/>
    <w:rsid w:val="000A1DAD"/>
    <w:rsid w:val="000A238E"/>
    <w:rsid w:val="000A302B"/>
    <w:rsid w:val="000A3098"/>
    <w:rsid w:val="000A56C0"/>
    <w:rsid w:val="000A663D"/>
    <w:rsid w:val="000A6781"/>
    <w:rsid w:val="000B178C"/>
    <w:rsid w:val="000B254A"/>
    <w:rsid w:val="000B52CF"/>
    <w:rsid w:val="000B59FF"/>
    <w:rsid w:val="000C0D4A"/>
    <w:rsid w:val="000C3DA3"/>
    <w:rsid w:val="000C471B"/>
    <w:rsid w:val="000C473F"/>
    <w:rsid w:val="000C768D"/>
    <w:rsid w:val="000D0423"/>
    <w:rsid w:val="000D5C18"/>
    <w:rsid w:val="000E05D2"/>
    <w:rsid w:val="000E05FE"/>
    <w:rsid w:val="000E1D56"/>
    <w:rsid w:val="000E669A"/>
    <w:rsid w:val="000F6CE0"/>
    <w:rsid w:val="000F79A8"/>
    <w:rsid w:val="000F7ECC"/>
    <w:rsid w:val="00100375"/>
    <w:rsid w:val="00100664"/>
    <w:rsid w:val="00101A2A"/>
    <w:rsid w:val="001022C7"/>
    <w:rsid w:val="00102C40"/>
    <w:rsid w:val="00104767"/>
    <w:rsid w:val="00105ED3"/>
    <w:rsid w:val="00111C6A"/>
    <w:rsid w:val="0011201E"/>
    <w:rsid w:val="00112F12"/>
    <w:rsid w:val="0011372F"/>
    <w:rsid w:val="00113A2D"/>
    <w:rsid w:val="00115445"/>
    <w:rsid w:val="00117215"/>
    <w:rsid w:val="001174EC"/>
    <w:rsid w:val="001200C6"/>
    <w:rsid w:val="00122724"/>
    <w:rsid w:val="00123888"/>
    <w:rsid w:val="00123C03"/>
    <w:rsid w:val="0012557E"/>
    <w:rsid w:val="00126A60"/>
    <w:rsid w:val="00130AA2"/>
    <w:rsid w:val="00130F69"/>
    <w:rsid w:val="00131DDD"/>
    <w:rsid w:val="00132174"/>
    <w:rsid w:val="00133ABE"/>
    <w:rsid w:val="00134BA6"/>
    <w:rsid w:val="00134D6E"/>
    <w:rsid w:val="00135D4C"/>
    <w:rsid w:val="00136A9A"/>
    <w:rsid w:val="00136E2F"/>
    <w:rsid w:val="001400B6"/>
    <w:rsid w:val="00140652"/>
    <w:rsid w:val="00141D62"/>
    <w:rsid w:val="00142B9E"/>
    <w:rsid w:val="0014453F"/>
    <w:rsid w:val="0014563B"/>
    <w:rsid w:val="00145BF7"/>
    <w:rsid w:val="00150304"/>
    <w:rsid w:val="001511C8"/>
    <w:rsid w:val="00152016"/>
    <w:rsid w:val="0015594B"/>
    <w:rsid w:val="001574CB"/>
    <w:rsid w:val="0015791A"/>
    <w:rsid w:val="00157C1A"/>
    <w:rsid w:val="00163AB5"/>
    <w:rsid w:val="00163B4C"/>
    <w:rsid w:val="001641D2"/>
    <w:rsid w:val="00164449"/>
    <w:rsid w:val="0016471D"/>
    <w:rsid w:val="00165498"/>
    <w:rsid w:val="00165DCC"/>
    <w:rsid w:val="001719E3"/>
    <w:rsid w:val="001730E6"/>
    <w:rsid w:val="0017311A"/>
    <w:rsid w:val="00173F92"/>
    <w:rsid w:val="001753D7"/>
    <w:rsid w:val="00176491"/>
    <w:rsid w:val="001765D3"/>
    <w:rsid w:val="0017686F"/>
    <w:rsid w:val="0017783A"/>
    <w:rsid w:val="001824BF"/>
    <w:rsid w:val="00182B00"/>
    <w:rsid w:val="00182D73"/>
    <w:rsid w:val="00182EFF"/>
    <w:rsid w:val="00183B7D"/>
    <w:rsid w:val="001841A8"/>
    <w:rsid w:val="001841D0"/>
    <w:rsid w:val="00186CCF"/>
    <w:rsid w:val="001905D2"/>
    <w:rsid w:val="001963BE"/>
    <w:rsid w:val="001976A3"/>
    <w:rsid w:val="001A0BEF"/>
    <w:rsid w:val="001A0DD2"/>
    <w:rsid w:val="001A32A7"/>
    <w:rsid w:val="001A38E9"/>
    <w:rsid w:val="001A5039"/>
    <w:rsid w:val="001A5514"/>
    <w:rsid w:val="001A7CB1"/>
    <w:rsid w:val="001B0CE8"/>
    <w:rsid w:val="001B21F7"/>
    <w:rsid w:val="001B37A3"/>
    <w:rsid w:val="001B424A"/>
    <w:rsid w:val="001B4F94"/>
    <w:rsid w:val="001C054C"/>
    <w:rsid w:val="001C3410"/>
    <w:rsid w:val="001C3718"/>
    <w:rsid w:val="001C5E8D"/>
    <w:rsid w:val="001D0C0D"/>
    <w:rsid w:val="001D1A9C"/>
    <w:rsid w:val="001D4CEC"/>
    <w:rsid w:val="001D5196"/>
    <w:rsid w:val="001D757D"/>
    <w:rsid w:val="001E2C21"/>
    <w:rsid w:val="001E48DF"/>
    <w:rsid w:val="001F0AA0"/>
    <w:rsid w:val="001F16CE"/>
    <w:rsid w:val="001F379B"/>
    <w:rsid w:val="001F4425"/>
    <w:rsid w:val="001F5B7D"/>
    <w:rsid w:val="001F611C"/>
    <w:rsid w:val="00205087"/>
    <w:rsid w:val="00213187"/>
    <w:rsid w:val="00216748"/>
    <w:rsid w:val="00216B45"/>
    <w:rsid w:val="00221624"/>
    <w:rsid w:val="00221791"/>
    <w:rsid w:val="0022521A"/>
    <w:rsid w:val="002267FC"/>
    <w:rsid w:val="00227172"/>
    <w:rsid w:val="00227985"/>
    <w:rsid w:val="0023063D"/>
    <w:rsid w:val="00230D86"/>
    <w:rsid w:val="00231B76"/>
    <w:rsid w:val="002348B9"/>
    <w:rsid w:val="00235697"/>
    <w:rsid w:val="0024157C"/>
    <w:rsid w:val="00244E6F"/>
    <w:rsid w:val="00246D84"/>
    <w:rsid w:val="00247BA4"/>
    <w:rsid w:val="002502C2"/>
    <w:rsid w:val="00250A63"/>
    <w:rsid w:val="00251354"/>
    <w:rsid w:val="00252966"/>
    <w:rsid w:val="0025382C"/>
    <w:rsid w:val="00255D6D"/>
    <w:rsid w:val="00256276"/>
    <w:rsid w:val="00256872"/>
    <w:rsid w:val="00256DAF"/>
    <w:rsid w:val="002571DA"/>
    <w:rsid w:val="00260A55"/>
    <w:rsid w:val="00262F77"/>
    <w:rsid w:val="00263BBC"/>
    <w:rsid w:val="002642C2"/>
    <w:rsid w:val="002647E4"/>
    <w:rsid w:val="00266028"/>
    <w:rsid w:val="00271DCF"/>
    <w:rsid w:val="00272004"/>
    <w:rsid w:val="00272291"/>
    <w:rsid w:val="00272EBF"/>
    <w:rsid w:val="002731F8"/>
    <w:rsid w:val="00273B63"/>
    <w:rsid w:val="00274EA6"/>
    <w:rsid w:val="00275F53"/>
    <w:rsid w:val="002772E4"/>
    <w:rsid w:val="00277C41"/>
    <w:rsid w:val="0028170F"/>
    <w:rsid w:val="0029076B"/>
    <w:rsid w:val="00290B74"/>
    <w:rsid w:val="00293F16"/>
    <w:rsid w:val="00296EBA"/>
    <w:rsid w:val="002A044E"/>
    <w:rsid w:val="002A3C86"/>
    <w:rsid w:val="002A5D3D"/>
    <w:rsid w:val="002A5E41"/>
    <w:rsid w:val="002B2F1F"/>
    <w:rsid w:val="002B48D0"/>
    <w:rsid w:val="002B5115"/>
    <w:rsid w:val="002B776D"/>
    <w:rsid w:val="002C060E"/>
    <w:rsid w:val="002C141A"/>
    <w:rsid w:val="002C20BC"/>
    <w:rsid w:val="002C5D08"/>
    <w:rsid w:val="002D0D8C"/>
    <w:rsid w:val="002D2F6F"/>
    <w:rsid w:val="002D5492"/>
    <w:rsid w:val="002D572B"/>
    <w:rsid w:val="002D6B8E"/>
    <w:rsid w:val="002E13BC"/>
    <w:rsid w:val="002F1804"/>
    <w:rsid w:val="003019EF"/>
    <w:rsid w:val="00302239"/>
    <w:rsid w:val="0030512B"/>
    <w:rsid w:val="00307F21"/>
    <w:rsid w:val="003109B3"/>
    <w:rsid w:val="003140B6"/>
    <w:rsid w:val="00315D1D"/>
    <w:rsid w:val="00316B2D"/>
    <w:rsid w:val="00317468"/>
    <w:rsid w:val="00320BB0"/>
    <w:rsid w:val="00320C81"/>
    <w:rsid w:val="00321FD9"/>
    <w:rsid w:val="0032234D"/>
    <w:rsid w:val="00323ABB"/>
    <w:rsid w:val="00323B02"/>
    <w:rsid w:val="003264FF"/>
    <w:rsid w:val="003308EC"/>
    <w:rsid w:val="00330DF6"/>
    <w:rsid w:val="003329DD"/>
    <w:rsid w:val="003345EA"/>
    <w:rsid w:val="00334C22"/>
    <w:rsid w:val="00336079"/>
    <w:rsid w:val="00336180"/>
    <w:rsid w:val="00344CCD"/>
    <w:rsid w:val="00346182"/>
    <w:rsid w:val="00352522"/>
    <w:rsid w:val="003540AF"/>
    <w:rsid w:val="003546B5"/>
    <w:rsid w:val="003546BA"/>
    <w:rsid w:val="003555C4"/>
    <w:rsid w:val="00356096"/>
    <w:rsid w:val="0035714F"/>
    <w:rsid w:val="003606CA"/>
    <w:rsid w:val="00364B65"/>
    <w:rsid w:val="00365A0A"/>
    <w:rsid w:val="00370C3D"/>
    <w:rsid w:val="003710D7"/>
    <w:rsid w:val="003712FA"/>
    <w:rsid w:val="0037135E"/>
    <w:rsid w:val="00371A7D"/>
    <w:rsid w:val="003752F3"/>
    <w:rsid w:val="0037534A"/>
    <w:rsid w:val="003765CA"/>
    <w:rsid w:val="00376DAA"/>
    <w:rsid w:val="00382808"/>
    <w:rsid w:val="00387823"/>
    <w:rsid w:val="003909D5"/>
    <w:rsid w:val="003930DF"/>
    <w:rsid w:val="00393307"/>
    <w:rsid w:val="00395498"/>
    <w:rsid w:val="00396C85"/>
    <w:rsid w:val="00397F96"/>
    <w:rsid w:val="003A0284"/>
    <w:rsid w:val="003A1E2E"/>
    <w:rsid w:val="003A2709"/>
    <w:rsid w:val="003A33E0"/>
    <w:rsid w:val="003A401D"/>
    <w:rsid w:val="003A4D7C"/>
    <w:rsid w:val="003A6096"/>
    <w:rsid w:val="003A7221"/>
    <w:rsid w:val="003B1245"/>
    <w:rsid w:val="003B25B4"/>
    <w:rsid w:val="003B62A6"/>
    <w:rsid w:val="003B76C7"/>
    <w:rsid w:val="003C1B6D"/>
    <w:rsid w:val="003C7A65"/>
    <w:rsid w:val="003D022E"/>
    <w:rsid w:val="003D3A9F"/>
    <w:rsid w:val="003D5D9E"/>
    <w:rsid w:val="003E260A"/>
    <w:rsid w:val="003E3461"/>
    <w:rsid w:val="003F0141"/>
    <w:rsid w:val="003F166B"/>
    <w:rsid w:val="003F287D"/>
    <w:rsid w:val="003F39FA"/>
    <w:rsid w:val="003F3A95"/>
    <w:rsid w:val="003F7495"/>
    <w:rsid w:val="00401D77"/>
    <w:rsid w:val="00402D6E"/>
    <w:rsid w:val="004041FC"/>
    <w:rsid w:val="004046D3"/>
    <w:rsid w:val="00405E39"/>
    <w:rsid w:val="0040623E"/>
    <w:rsid w:val="004063A0"/>
    <w:rsid w:val="00411D70"/>
    <w:rsid w:val="00413CDB"/>
    <w:rsid w:val="00413F38"/>
    <w:rsid w:val="0041416B"/>
    <w:rsid w:val="00415CCB"/>
    <w:rsid w:val="00415D76"/>
    <w:rsid w:val="0041643D"/>
    <w:rsid w:val="00417987"/>
    <w:rsid w:val="00420231"/>
    <w:rsid w:val="00422A4D"/>
    <w:rsid w:val="004250A2"/>
    <w:rsid w:val="00425711"/>
    <w:rsid w:val="004273E5"/>
    <w:rsid w:val="00433F46"/>
    <w:rsid w:val="00435A54"/>
    <w:rsid w:val="00441135"/>
    <w:rsid w:val="00441CD1"/>
    <w:rsid w:val="00442AFC"/>
    <w:rsid w:val="004443C4"/>
    <w:rsid w:val="0044695A"/>
    <w:rsid w:val="00446E49"/>
    <w:rsid w:val="00447839"/>
    <w:rsid w:val="00451402"/>
    <w:rsid w:val="00451FE3"/>
    <w:rsid w:val="00452BE8"/>
    <w:rsid w:val="00453175"/>
    <w:rsid w:val="00456FB6"/>
    <w:rsid w:val="0045765D"/>
    <w:rsid w:val="00461DA0"/>
    <w:rsid w:val="0046245D"/>
    <w:rsid w:val="0046313C"/>
    <w:rsid w:val="00470350"/>
    <w:rsid w:val="004710AB"/>
    <w:rsid w:val="00472F84"/>
    <w:rsid w:val="004751E9"/>
    <w:rsid w:val="00476E76"/>
    <w:rsid w:val="00482F65"/>
    <w:rsid w:val="00484096"/>
    <w:rsid w:val="00485E08"/>
    <w:rsid w:val="00486F5B"/>
    <w:rsid w:val="0049218D"/>
    <w:rsid w:val="00493B57"/>
    <w:rsid w:val="004A05D3"/>
    <w:rsid w:val="004A0BFA"/>
    <w:rsid w:val="004A132C"/>
    <w:rsid w:val="004A2A2B"/>
    <w:rsid w:val="004A3397"/>
    <w:rsid w:val="004A4EE7"/>
    <w:rsid w:val="004A5EDF"/>
    <w:rsid w:val="004A6755"/>
    <w:rsid w:val="004A7D77"/>
    <w:rsid w:val="004B0959"/>
    <w:rsid w:val="004B24B5"/>
    <w:rsid w:val="004B268D"/>
    <w:rsid w:val="004B61A2"/>
    <w:rsid w:val="004B7C41"/>
    <w:rsid w:val="004C0CE4"/>
    <w:rsid w:val="004D0031"/>
    <w:rsid w:val="004D01DA"/>
    <w:rsid w:val="004D0B66"/>
    <w:rsid w:val="004D15E1"/>
    <w:rsid w:val="004D35AD"/>
    <w:rsid w:val="004D3D1E"/>
    <w:rsid w:val="004D4701"/>
    <w:rsid w:val="004D5029"/>
    <w:rsid w:val="004D51B4"/>
    <w:rsid w:val="004D531C"/>
    <w:rsid w:val="004D7A9B"/>
    <w:rsid w:val="004D7B4A"/>
    <w:rsid w:val="004E0331"/>
    <w:rsid w:val="004E0C87"/>
    <w:rsid w:val="004E2743"/>
    <w:rsid w:val="004E3C6B"/>
    <w:rsid w:val="004F08A4"/>
    <w:rsid w:val="0050017F"/>
    <w:rsid w:val="00500672"/>
    <w:rsid w:val="00500D77"/>
    <w:rsid w:val="00503148"/>
    <w:rsid w:val="00505420"/>
    <w:rsid w:val="0050596B"/>
    <w:rsid w:val="00505EA1"/>
    <w:rsid w:val="00515170"/>
    <w:rsid w:val="00515437"/>
    <w:rsid w:val="00522BA7"/>
    <w:rsid w:val="00524946"/>
    <w:rsid w:val="00526C0B"/>
    <w:rsid w:val="005274FF"/>
    <w:rsid w:val="00527BDE"/>
    <w:rsid w:val="00533E11"/>
    <w:rsid w:val="00534C77"/>
    <w:rsid w:val="00536005"/>
    <w:rsid w:val="00541064"/>
    <w:rsid w:val="005449EB"/>
    <w:rsid w:val="005521FA"/>
    <w:rsid w:val="00552C21"/>
    <w:rsid w:val="005536F0"/>
    <w:rsid w:val="005551EC"/>
    <w:rsid w:val="005664FE"/>
    <w:rsid w:val="00567B17"/>
    <w:rsid w:val="00567BF3"/>
    <w:rsid w:val="00567DD2"/>
    <w:rsid w:val="0057009F"/>
    <w:rsid w:val="00570306"/>
    <w:rsid w:val="00570D46"/>
    <w:rsid w:val="00573963"/>
    <w:rsid w:val="00574BF8"/>
    <w:rsid w:val="005804FA"/>
    <w:rsid w:val="00582906"/>
    <w:rsid w:val="0058347C"/>
    <w:rsid w:val="00584653"/>
    <w:rsid w:val="00584B22"/>
    <w:rsid w:val="0058574C"/>
    <w:rsid w:val="00585820"/>
    <w:rsid w:val="00585F58"/>
    <w:rsid w:val="005960CE"/>
    <w:rsid w:val="00596D80"/>
    <w:rsid w:val="005A097D"/>
    <w:rsid w:val="005A09A2"/>
    <w:rsid w:val="005A09AD"/>
    <w:rsid w:val="005A0AFD"/>
    <w:rsid w:val="005A1587"/>
    <w:rsid w:val="005A31E3"/>
    <w:rsid w:val="005A3594"/>
    <w:rsid w:val="005A5094"/>
    <w:rsid w:val="005A6314"/>
    <w:rsid w:val="005B35BC"/>
    <w:rsid w:val="005B3FB7"/>
    <w:rsid w:val="005B4795"/>
    <w:rsid w:val="005B4C41"/>
    <w:rsid w:val="005B596D"/>
    <w:rsid w:val="005B7085"/>
    <w:rsid w:val="005B73B7"/>
    <w:rsid w:val="005C17D5"/>
    <w:rsid w:val="005C24D7"/>
    <w:rsid w:val="005C466D"/>
    <w:rsid w:val="005C5344"/>
    <w:rsid w:val="005C55D2"/>
    <w:rsid w:val="005D07FE"/>
    <w:rsid w:val="005D267F"/>
    <w:rsid w:val="005D399C"/>
    <w:rsid w:val="005D3DA7"/>
    <w:rsid w:val="005D4A00"/>
    <w:rsid w:val="005D5DCA"/>
    <w:rsid w:val="005D60A6"/>
    <w:rsid w:val="005E03CC"/>
    <w:rsid w:val="005E0560"/>
    <w:rsid w:val="005E3B3B"/>
    <w:rsid w:val="005E406B"/>
    <w:rsid w:val="005E4D2E"/>
    <w:rsid w:val="005F0706"/>
    <w:rsid w:val="005F0E50"/>
    <w:rsid w:val="005F1143"/>
    <w:rsid w:val="005F28CF"/>
    <w:rsid w:val="005F2BC3"/>
    <w:rsid w:val="005F3E3C"/>
    <w:rsid w:val="0060017A"/>
    <w:rsid w:val="00602237"/>
    <w:rsid w:val="00605365"/>
    <w:rsid w:val="00605672"/>
    <w:rsid w:val="00614089"/>
    <w:rsid w:val="0061716A"/>
    <w:rsid w:val="0062292A"/>
    <w:rsid w:val="00623219"/>
    <w:rsid w:val="00624A2A"/>
    <w:rsid w:val="006259EC"/>
    <w:rsid w:val="00626826"/>
    <w:rsid w:val="006326EE"/>
    <w:rsid w:val="00633AE6"/>
    <w:rsid w:val="00633FB1"/>
    <w:rsid w:val="006376AF"/>
    <w:rsid w:val="006407E2"/>
    <w:rsid w:val="00641BEC"/>
    <w:rsid w:val="0064222D"/>
    <w:rsid w:val="00645402"/>
    <w:rsid w:val="00645FB1"/>
    <w:rsid w:val="00651E42"/>
    <w:rsid w:val="006521CA"/>
    <w:rsid w:val="006537E2"/>
    <w:rsid w:val="00655017"/>
    <w:rsid w:val="00655F16"/>
    <w:rsid w:val="00656969"/>
    <w:rsid w:val="00660F35"/>
    <w:rsid w:val="0066178C"/>
    <w:rsid w:val="006620BF"/>
    <w:rsid w:val="00662633"/>
    <w:rsid w:val="00664B6F"/>
    <w:rsid w:val="0066588B"/>
    <w:rsid w:val="0066700F"/>
    <w:rsid w:val="006714D8"/>
    <w:rsid w:val="00671A05"/>
    <w:rsid w:val="0067237B"/>
    <w:rsid w:val="00672CFE"/>
    <w:rsid w:val="00673B17"/>
    <w:rsid w:val="0067710B"/>
    <w:rsid w:val="00682C08"/>
    <w:rsid w:val="00683175"/>
    <w:rsid w:val="00684329"/>
    <w:rsid w:val="00684E5D"/>
    <w:rsid w:val="00685B35"/>
    <w:rsid w:val="00685B6F"/>
    <w:rsid w:val="00687406"/>
    <w:rsid w:val="00692922"/>
    <w:rsid w:val="00692F58"/>
    <w:rsid w:val="006938C8"/>
    <w:rsid w:val="00694F31"/>
    <w:rsid w:val="006A32E0"/>
    <w:rsid w:val="006A5E47"/>
    <w:rsid w:val="006A617D"/>
    <w:rsid w:val="006B031C"/>
    <w:rsid w:val="006B16DE"/>
    <w:rsid w:val="006B264E"/>
    <w:rsid w:val="006B26D9"/>
    <w:rsid w:val="006B366E"/>
    <w:rsid w:val="006B37F3"/>
    <w:rsid w:val="006C0646"/>
    <w:rsid w:val="006C13B6"/>
    <w:rsid w:val="006C1D27"/>
    <w:rsid w:val="006C4297"/>
    <w:rsid w:val="006C6874"/>
    <w:rsid w:val="006C74DD"/>
    <w:rsid w:val="006C7E46"/>
    <w:rsid w:val="006D34CD"/>
    <w:rsid w:val="006D4BDB"/>
    <w:rsid w:val="006D5309"/>
    <w:rsid w:val="006D5B21"/>
    <w:rsid w:val="006D64BF"/>
    <w:rsid w:val="006D7176"/>
    <w:rsid w:val="006E1E7A"/>
    <w:rsid w:val="006E47D9"/>
    <w:rsid w:val="006E6335"/>
    <w:rsid w:val="006E6DC2"/>
    <w:rsid w:val="006F05A7"/>
    <w:rsid w:val="006F44B9"/>
    <w:rsid w:val="006F4AB9"/>
    <w:rsid w:val="006F57C2"/>
    <w:rsid w:val="006F59D9"/>
    <w:rsid w:val="006F69A0"/>
    <w:rsid w:val="006F76FC"/>
    <w:rsid w:val="00705176"/>
    <w:rsid w:val="00705D44"/>
    <w:rsid w:val="00707940"/>
    <w:rsid w:val="00710AB6"/>
    <w:rsid w:val="00711055"/>
    <w:rsid w:val="00714D42"/>
    <w:rsid w:val="007162E9"/>
    <w:rsid w:val="007173FB"/>
    <w:rsid w:val="0071761C"/>
    <w:rsid w:val="0072139B"/>
    <w:rsid w:val="007251DC"/>
    <w:rsid w:val="007255BB"/>
    <w:rsid w:val="00730B42"/>
    <w:rsid w:val="00731877"/>
    <w:rsid w:val="007334AE"/>
    <w:rsid w:val="00740066"/>
    <w:rsid w:val="007401C4"/>
    <w:rsid w:val="00740C9E"/>
    <w:rsid w:val="00742BEF"/>
    <w:rsid w:val="007440D0"/>
    <w:rsid w:val="007519B7"/>
    <w:rsid w:val="00756A8C"/>
    <w:rsid w:val="007679EA"/>
    <w:rsid w:val="00772308"/>
    <w:rsid w:val="00775C68"/>
    <w:rsid w:val="00777269"/>
    <w:rsid w:val="00777D8B"/>
    <w:rsid w:val="007816A3"/>
    <w:rsid w:val="00785002"/>
    <w:rsid w:val="00785657"/>
    <w:rsid w:val="00785E8F"/>
    <w:rsid w:val="00796868"/>
    <w:rsid w:val="007A2947"/>
    <w:rsid w:val="007A3318"/>
    <w:rsid w:val="007A371D"/>
    <w:rsid w:val="007B43C2"/>
    <w:rsid w:val="007C04A6"/>
    <w:rsid w:val="007C2C43"/>
    <w:rsid w:val="007C362B"/>
    <w:rsid w:val="007C3739"/>
    <w:rsid w:val="007C3842"/>
    <w:rsid w:val="007C41B1"/>
    <w:rsid w:val="007C7968"/>
    <w:rsid w:val="007C7FDC"/>
    <w:rsid w:val="007D2957"/>
    <w:rsid w:val="007D450F"/>
    <w:rsid w:val="007D4677"/>
    <w:rsid w:val="007E032F"/>
    <w:rsid w:val="007E0DD0"/>
    <w:rsid w:val="007E160B"/>
    <w:rsid w:val="007E1917"/>
    <w:rsid w:val="007E36F5"/>
    <w:rsid w:val="007E44C0"/>
    <w:rsid w:val="007E7DE0"/>
    <w:rsid w:val="007F0D64"/>
    <w:rsid w:val="007F1BF7"/>
    <w:rsid w:val="007F4F14"/>
    <w:rsid w:val="007F51B4"/>
    <w:rsid w:val="007F52C8"/>
    <w:rsid w:val="007F57BB"/>
    <w:rsid w:val="00800B96"/>
    <w:rsid w:val="00802EE2"/>
    <w:rsid w:val="00802F99"/>
    <w:rsid w:val="00807E1A"/>
    <w:rsid w:val="008149B5"/>
    <w:rsid w:val="00815EFB"/>
    <w:rsid w:val="00816C89"/>
    <w:rsid w:val="008244F6"/>
    <w:rsid w:val="0082732D"/>
    <w:rsid w:val="00827B4C"/>
    <w:rsid w:val="00833001"/>
    <w:rsid w:val="00834DCB"/>
    <w:rsid w:val="008361ED"/>
    <w:rsid w:val="00840ED5"/>
    <w:rsid w:val="0084108D"/>
    <w:rsid w:val="00844709"/>
    <w:rsid w:val="00846B39"/>
    <w:rsid w:val="00847370"/>
    <w:rsid w:val="008515CD"/>
    <w:rsid w:val="00851BF8"/>
    <w:rsid w:val="00851C07"/>
    <w:rsid w:val="0085248D"/>
    <w:rsid w:val="00852D01"/>
    <w:rsid w:val="0086247F"/>
    <w:rsid w:val="008667FF"/>
    <w:rsid w:val="00870ED3"/>
    <w:rsid w:val="00871A9F"/>
    <w:rsid w:val="00873E95"/>
    <w:rsid w:val="0087586A"/>
    <w:rsid w:val="00876145"/>
    <w:rsid w:val="00881E6A"/>
    <w:rsid w:val="00883457"/>
    <w:rsid w:val="0088397C"/>
    <w:rsid w:val="00883B0B"/>
    <w:rsid w:val="00885CEE"/>
    <w:rsid w:val="00886A44"/>
    <w:rsid w:val="00891A8A"/>
    <w:rsid w:val="00894365"/>
    <w:rsid w:val="00896B21"/>
    <w:rsid w:val="00897A24"/>
    <w:rsid w:val="00897A9C"/>
    <w:rsid w:val="008A324C"/>
    <w:rsid w:val="008A6653"/>
    <w:rsid w:val="008A741F"/>
    <w:rsid w:val="008B2406"/>
    <w:rsid w:val="008B27FE"/>
    <w:rsid w:val="008B6CB7"/>
    <w:rsid w:val="008B7186"/>
    <w:rsid w:val="008C0C02"/>
    <w:rsid w:val="008C4446"/>
    <w:rsid w:val="008C6C35"/>
    <w:rsid w:val="008C7500"/>
    <w:rsid w:val="008C7801"/>
    <w:rsid w:val="008D0F46"/>
    <w:rsid w:val="008D1496"/>
    <w:rsid w:val="008D1C86"/>
    <w:rsid w:val="008D3224"/>
    <w:rsid w:val="008D495D"/>
    <w:rsid w:val="008D581C"/>
    <w:rsid w:val="008D7A18"/>
    <w:rsid w:val="008E0000"/>
    <w:rsid w:val="008E185F"/>
    <w:rsid w:val="008E3050"/>
    <w:rsid w:val="008E3700"/>
    <w:rsid w:val="008E53F7"/>
    <w:rsid w:val="008E5FA4"/>
    <w:rsid w:val="008F4FA9"/>
    <w:rsid w:val="008F5572"/>
    <w:rsid w:val="008F5ECB"/>
    <w:rsid w:val="008F6839"/>
    <w:rsid w:val="008F7638"/>
    <w:rsid w:val="00902051"/>
    <w:rsid w:val="00902371"/>
    <w:rsid w:val="0090608D"/>
    <w:rsid w:val="0091202A"/>
    <w:rsid w:val="00912E76"/>
    <w:rsid w:val="00914817"/>
    <w:rsid w:val="00914CD5"/>
    <w:rsid w:val="009171B3"/>
    <w:rsid w:val="009209B6"/>
    <w:rsid w:val="009223E0"/>
    <w:rsid w:val="00922DF6"/>
    <w:rsid w:val="0092642A"/>
    <w:rsid w:val="009267CB"/>
    <w:rsid w:val="00940227"/>
    <w:rsid w:val="00942D9C"/>
    <w:rsid w:val="00942F80"/>
    <w:rsid w:val="009442C8"/>
    <w:rsid w:val="00944CD3"/>
    <w:rsid w:val="009504F4"/>
    <w:rsid w:val="00953E45"/>
    <w:rsid w:val="00954A2D"/>
    <w:rsid w:val="009566EB"/>
    <w:rsid w:val="009567C7"/>
    <w:rsid w:val="009579FF"/>
    <w:rsid w:val="0096186D"/>
    <w:rsid w:val="009633EF"/>
    <w:rsid w:val="0096561E"/>
    <w:rsid w:val="00967D17"/>
    <w:rsid w:val="00972ED3"/>
    <w:rsid w:val="009750DC"/>
    <w:rsid w:val="00976795"/>
    <w:rsid w:val="00977ACE"/>
    <w:rsid w:val="00981F12"/>
    <w:rsid w:val="00983711"/>
    <w:rsid w:val="00986B30"/>
    <w:rsid w:val="00987C99"/>
    <w:rsid w:val="00990095"/>
    <w:rsid w:val="00992F31"/>
    <w:rsid w:val="00993240"/>
    <w:rsid w:val="00994955"/>
    <w:rsid w:val="009963DA"/>
    <w:rsid w:val="009A2645"/>
    <w:rsid w:val="009B1BF6"/>
    <w:rsid w:val="009B5CE0"/>
    <w:rsid w:val="009B62AA"/>
    <w:rsid w:val="009C17B4"/>
    <w:rsid w:val="009D21B7"/>
    <w:rsid w:val="009D261E"/>
    <w:rsid w:val="009D3549"/>
    <w:rsid w:val="009D3C95"/>
    <w:rsid w:val="009E6819"/>
    <w:rsid w:val="009F2CFD"/>
    <w:rsid w:val="009F2E00"/>
    <w:rsid w:val="009F4B1E"/>
    <w:rsid w:val="009F73F0"/>
    <w:rsid w:val="009F7AA4"/>
    <w:rsid w:val="00A0484D"/>
    <w:rsid w:val="00A06671"/>
    <w:rsid w:val="00A0744B"/>
    <w:rsid w:val="00A07603"/>
    <w:rsid w:val="00A112DD"/>
    <w:rsid w:val="00A13BBA"/>
    <w:rsid w:val="00A14116"/>
    <w:rsid w:val="00A17CE1"/>
    <w:rsid w:val="00A222CF"/>
    <w:rsid w:val="00A223AD"/>
    <w:rsid w:val="00A25494"/>
    <w:rsid w:val="00A26179"/>
    <w:rsid w:val="00A27FAF"/>
    <w:rsid w:val="00A33D24"/>
    <w:rsid w:val="00A33ED1"/>
    <w:rsid w:val="00A33F08"/>
    <w:rsid w:val="00A342ED"/>
    <w:rsid w:val="00A368ED"/>
    <w:rsid w:val="00A42019"/>
    <w:rsid w:val="00A4368D"/>
    <w:rsid w:val="00A43C51"/>
    <w:rsid w:val="00A51938"/>
    <w:rsid w:val="00A52C48"/>
    <w:rsid w:val="00A54865"/>
    <w:rsid w:val="00A5689A"/>
    <w:rsid w:val="00A56B25"/>
    <w:rsid w:val="00A56EAE"/>
    <w:rsid w:val="00A6202D"/>
    <w:rsid w:val="00A63F23"/>
    <w:rsid w:val="00A65971"/>
    <w:rsid w:val="00A6605E"/>
    <w:rsid w:val="00A6622E"/>
    <w:rsid w:val="00A671C0"/>
    <w:rsid w:val="00A70074"/>
    <w:rsid w:val="00A76A40"/>
    <w:rsid w:val="00A82AE7"/>
    <w:rsid w:val="00A83770"/>
    <w:rsid w:val="00A84570"/>
    <w:rsid w:val="00A85E2C"/>
    <w:rsid w:val="00A862FA"/>
    <w:rsid w:val="00A87BE2"/>
    <w:rsid w:val="00A91833"/>
    <w:rsid w:val="00A940E9"/>
    <w:rsid w:val="00A94691"/>
    <w:rsid w:val="00A9726E"/>
    <w:rsid w:val="00A973F5"/>
    <w:rsid w:val="00A97A06"/>
    <w:rsid w:val="00AA4A09"/>
    <w:rsid w:val="00AB312B"/>
    <w:rsid w:val="00AB36BA"/>
    <w:rsid w:val="00AB739B"/>
    <w:rsid w:val="00AC0A35"/>
    <w:rsid w:val="00AC11D7"/>
    <w:rsid w:val="00AC48FF"/>
    <w:rsid w:val="00AC5927"/>
    <w:rsid w:val="00AC5F41"/>
    <w:rsid w:val="00AD11BF"/>
    <w:rsid w:val="00AD308E"/>
    <w:rsid w:val="00AD6DDC"/>
    <w:rsid w:val="00AD6F14"/>
    <w:rsid w:val="00AD6FC2"/>
    <w:rsid w:val="00AE0092"/>
    <w:rsid w:val="00AE01F1"/>
    <w:rsid w:val="00AE19FC"/>
    <w:rsid w:val="00AE250C"/>
    <w:rsid w:val="00AE28B6"/>
    <w:rsid w:val="00AE421F"/>
    <w:rsid w:val="00AE49F0"/>
    <w:rsid w:val="00AE5C60"/>
    <w:rsid w:val="00AE776A"/>
    <w:rsid w:val="00AF0046"/>
    <w:rsid w:val="00AF0F98"/>
    <w:rsid w:val="00AF12C8"/>
    <w:rsid w:val="00AF2BA7"/>
    <w:rsid w:val="00AF68E1"/>
    <w:rsid w:val="00AF7CBF"/>
    <w:rsid w:val="00B04B8B"/>
    <w:rsid w:val="00B078B8"/>
    <w:rsid w:val="00B07A67"/>
    <w:rsid w:val="00B10259"/>
    <w:rsid w:val="00B10479"/>
    <w:rsid w:val="00B108C7"/>
    <w:rsid w:val="00B12DE0"/>
    <w:rsid w:val="00B13B1B"/>
    <w:rsid w:val="00B21623"/>
    <w:rsid w:val="00B236BB"/>
    <w:rsid w:val="00B26D68"/>
    <w:rsid w:val="00B27C12"/>
    <w:rsid w:val="00B27CE8"/>
    <w:rsid w:val="00B320DC"/>
    <w:rsid w:val="00B33505"/>
    <w:rsid w:val="00B359FD"/>
    <w:rsid w:val="00B43486"/>
    <w:rsid w:val="00B435C4"/>
    <w:rsid w:val="00B4389B"/>
    <w:rsid w:val="00B45756"/>
    <w:rsid w:val="00B45D34"/>
    <w:rsid w:val="00B45EC1"/>
    <w:rsid w:val="00B46701"/>
    <w:rsid w:val="00B4677E"/>
    <w:rsid w:val="00B46B54"/>
    <w:rsid w:val="00B46EAA"/>
    <w:rsid w:val="00B47DFB"/>
    <w:rsid w:val="00B50161"/>
    <w:rsid w:val="00B504C4"/>
    <w:rsid w:val="00B54C21"/>
    <w:rsid w:val="00B54D2A"/>
    <w:rsid w:val="00B54E63"/>
    <w:rsid w:val="00B54FD7"/>
    <w:rsid w:val="00B569BC"/>
    <w:rsid w:val="00B60EF7"/>
    <w:rsid w:val="00B626B6"/>
    <w:rsid w:val="00B67446"/>
    <w:rsid w:val="00B71AE9"/>
    <w:rsid w:val="00B72ED3"/>
    <w:rsid w:val="00B73066"/>
    <w:rsid w:val="00B73368"/>
    <w:rsid w:val="00B739C4"/>
    <w:rsid w:val="00B76138"/>
    <w:rsid w:val="00B80930"/>
    <w:rsid w:val="00B8097C"/>
    <w:rsid w:val="00B81A7D"/>
    <w:rsid w:val="00B831B7"/>
    <w:rsid w:val="00B8340C"/>
    <w:rsid w:val="00B84D7A"/>
    <w:rsid w:val="00B911EE"/>
    <w:rsid w:val="00B93E51"/>
    <w:rsid w:val="00B9488D"/>
    <w:rsid w:val="00B95645"/>
    <w:rsid w:val="00B95F7D"/>
    <w:rsid w:val="00B96226"/>
    <w:rsid w:val="00B96886"/>
    <w:rsid w:val="00BA016C"/>
    <w:rsid w:val="00BA15CC"/>
    <w:rsid w:val="00BA19CA"/>
    <w:rsid w:val="00BA1D92"/>
    <w:rsid w:val="00BA1F3A"/>
    <w:rsid w:val="00BA2461"/>
    <w:rsid w:val="00BA3CD0"/>
    <w:rsid w:val="00BA47BA"/>
    <w:rsid w:val="00BB5455"/>
    <w:rsid w:val="00BB6929"/>
    <w:rsid w:val="00BB7C20"/>
    <w:rsid w:val="00BC0316"/>
    <w:rsid w:val="00BC33F7"/>
    <w:rsid w:val="00BD0798"/>
    <w:rsid w:val="00BD1373"/>
    <w:rsid w:val="00BD2974"/>
    <w:rsid w:val="00BD3D59"/>
    <w:rsid w:val="00BD57FC"/>
    <w:rsid w:val="00BD6794"/>
    <w:rsid w:val="00BD69D2"/>
    <w:rsid w:val="00BE06FB"/>
    <w:rsid w:val="00BE0E2A"/>
    <w:rsid w:val="00BE10A8"/>
    <w:rsid w:val="00BE3EC3"/>
    <w:rsid w:val="00BE762E"/>
    <w:rsid w:val="00BF31FB"/>
    <w:rsid w:val="00BF3F24"/>
    <w:rsid w:val="00BF5A9D"/>
    <w:rsid w:val="00BF7D64"/>
    <w:rsid w:val="00C01D84"/>
    <w:rsid w:val="00C043A1"/>
    <w:rsid w:val="00C105D0"/>
    <w:rsid w:val="00C149E2"/>
    <w:rsid w:val="00C15D00"/>
    <w:rsid w:val="00C166D9"/>
    <w:rsid w:val="00C2031E"/>
    <w:rsid w:val="00C215EC"/>
    <w:rsid w:val="00C25ACC"/>
    <w:rsid w:val="00C25E95"/>
    <w:rsid w:val="00C26AFA"/>
    <w:rsid w:val="00C32E17"/>
    <w:rsid w:val="00C346EB"/>
    <w:rsid w:val="00C36E86"/>
    <w:rsid w:val="00C372BC"/>
    <w:rsid w:val="00C4356E"/>
    <w:rsid w:val="00C43FC1"/>
    <w:rsid w:val="00C451CE"/>
    <w:rsid w:val="00C50648"/>
    <w:rsid w:val="00C5131E"/>
    <w:rsid w:val="00C5282E"/>
    <w:rsid w:val="00C54961"/>
    <w:rsid w:val="00C55409"/>
    <w:rsid w:val="00C60158"/>
    <w:rsid w:val="00C62222"/>
    <w:rsid w:val="00C66032"/>
    <w:rsid w:val="00C718E5"/>
    <w:rsid w:val="00C72BC9"/>
    <w:rsid w:val="00C73AB5"/>
    <w:rsid w:val="00C73E84"/>
    <w:rsid w:val="00C81307"/>
    <w:rsid w:val="00C85358"/>
    <w:rsid w:val="00C8762B"/>
    <w:rsid w:val="00C87B60"/>
    <w:rsid w:val="00C9282A"/>
    <w:rsid w:val="00C93B67"/>
    <w:rsid w:val="00C94710"/>
    <w:rsid w:val="00C94A01"/>
    <w:rsid w:val="00C95950"/>
    <w:rsid w:val="00C96E00"/>
    <w:rsid w:val="00C97561"/>
    <w:rsid w:val="00C97632"/>
    <w:rsid w:val="00CA081A"/>
    <w:rsid w:val="00CA0A2E"/>
    <w:rsid w:val="00CA25AA"/>
    <w:rsid w:val="00CA3F74"/>
    <w:rsid w:val="00CB0CD2"/>
    <w:rsid w:val="00CB0D10"/>
    <w:rsid w:val="00CB14C4"/>
    <w:rsid w:val="00CB153C"/>
    <w:rsid w:val="00CB3D94"/>
    <w:rsid w:val="00CB3DCE"/>
    <w:rsid w:val="00CB48E1"/>
    <w:rsid w:val="00CB5856"/>
    <w:rsid w:val="00CB7497"/>
    <w:rsid w:val="00CB7BF4"/>
    <w:rsid w:val="00CC17E7"/>
    <w:rsid w:val="00CC4C3D"/>
    <w:rsid w:val="00CC5A58"/>
    <w:rsid w:val="00CC6876"/>
    <w:rsid w:val="00CD01DE"/>
    <w:rsid w:val="00CD14BD"/>
    <w:rsid w:val="00CD1D82"/>
    <w:rsid w:val="00CD5398"/>
    <w:rsid w:val="00CD727C"/>
    <w:rsid w:val="00CE0707"/>
    <w:rsid w:val="00CE5A19"/>
    <w:rsid w:val="00CE5BE3"/>
    <w:rsid w:val="00CE6852"/>
    <w:rsid w:val="00CE6ACD"/>
    <w:rsid w:val="00CE7BE7"/>
    <w:rsid w:val="00CF150C"/>
    <w:rsid w:val="00CF2FDE"/>
    <w:rsid w:val="00D00E28"/>
    <w:rsid w:val="00D00F20"/>
    <w:rsid w:val="00D03598"/>
    <w:rsid w:val="00D0487B"/>
    <w:rsid w:val="00D05DF4"/>
    <w:rsid w:val="00D06B22"/>
    <w:rsid w:val="00D127AA"/>
    <w:rsid w:val="00D13224"/>
    <w:rsid w:val="00D1344D"/>
    <w:rsid w:val="00D135C7"/>
    <w:rsid w:val="00D135FC"/>
    <w:rsid w:val="00D143E7"/>
    <w:rsid w:val="00D15B28"/>
    <w:rsid w:val="00D16FFC"/>
    <w:rsid w:val="00D20133"/>
    <w:rsid w:val="00D218CE"/>
    <w:rsid w:val="00D21DFF"/>
    <w:rsid w:val="00D2240B"/>
    <w:rsid w:val="00D22B8B"/>
    <w:rsid w:val="00D22E03"/>
    <w:rsid w:val="00D242D8"/>
    <w:rsid w:val="00D274B0"/>
    <w:rsid w:val="00D3092D"/>
    <w:rsid w:val="00D31426"/>
    <w:rsid w:val="00D31F56"/>
    <w:rsid w:val="00D329D7"/>
    <w:rsid w:val="00D367F4"/>
    <w:rsid w:val="00D377FA"/>
    <w:rsid w:val="00D40807"/>
    <w:rsid w:val="00D4126E"/>
    <w:rsid w:val="00D4214F"/>
    <w:rsid w:val="00D42A55"/>
    <w:rsid w:val="00D430A0"/>
    <w:rsid w:val="00D45677"/>
    <w:rsid w:val="00D47135"/>
    <w:rsid w:val="00D5371D"/>
    <w:rsid w:val="00D56BA7"/>
    <w:rsid w:val="00D604C9"/>
    <w:rsid w:val="00D62754"/>
    <w:rsid w:val="00D6671A"/>
    <w:rsid w:val="00D73A41"/>
    <w:rsid w:val="00D76166"/>
    <w:rsid w:val="00D778EF"/>
    <w:rsid w:val="00D84CFD"/>
    <w:rsid w:val="00D855BD"/>
    <w:rsid w:val="00D90B0F"/>
    <w:rsid w:val="00D92E30"/>
    <w:rsid w:val="00D9607F"/>
    <w:rsid w:val="00D969FB"/>
    <w:rsid w:val="00D97EB3"/>
    <w:rsid w:val="00DA175D"/>
    <w:rsid w:val="00DA4831"/>
    <w:rsid w:val="00DA5AB4"/>
    <w:rsid w:val="00DA7839"/>
    <w:rsid w:val="00DB1F67"/>
    <w:rsid w:val="00DB31FB"/>
    <w:rsid w:val="00DB4A58"/>
    <w:rsid w:val="00DB6856"/>
    <w:rsid w:val="00DB6B08"/>
    <w:rsid w:val="00DC551C"/>
    <w:rsid w:val="00DC5722"/>
    <w:rsid w:val="00DC65DE"/>
    <w:rsid w:val="00DC6795"/>
    <w:rsid w:val="00DC7378"/>
    <w:rsid w:val="00DD5E9F"/>
    <w:rsid w:val="00DD7D1A"/>
    <w:rsid w:val="00DE0792"/>
    <w:rsid w:val="00DE0B24"/>
    <w:rsid w:val="00DE2DF5"/>
    <w:rsid w:val="00DE37EE"/>
    <w:rsid w:val="00DE4069"/>
    <w:rsid w:val="00DE45A0"/>
    <w:rsid w:val="00DF0B58"/>
    <w:rsid w:val="00DF34C0"/>
    <w:rsid w:val="00DF392C"/>
    <w:rsid w:val="00DF5401"/>
    <w:rsid w:val="00DF6844"/>
    <w:rsid w:val="00E018A3"/>
    <w:rsid w:val="00E06982"/>
    <w:rsid w:val="00E1036C"/>
    <w:rsid w:val="00E12E37"/>
    <w:rsid w:val="00E13134"/>
    <w:rsid w:val="00E14E5A"/>
    <w:rsid w:val="00E14F04"/>
    <w:rsid w:val="00E1603B"/>
    <w:rsid w:val="00E207C1"/>
    <w:rsid w:val="00E26C8C"/>
    <w:rsid w:val="00E27452"/>
    <w:rsid w:val="00E3329E"/>
    <w:rsid w:val="00E353E2"/>
    <w:rsid w:val="00E35BDC"/>
    <w:rsid w:val="00E36D9C"/>
    <w:rsid w:val="00E37FFE"/>
    <w:rsid w:val="00E4004C"/>
    <w:rsid w:val="00E40619"/>
    <w:rsid w:val="00E459C9"/>
    <w:rsid w:val="00E45F9E"/>
    <w:rsid w:val="00E502BE"/>
    <w:rsid w:val="00E50754"/>
    <w:rsid w:val="00E51444"/>
    <w:rsid w:val="00E5281E"/>
    <w:rsid w:val="00E531D6"/>
    <w:rsid w:val="00E568EF"/>
    <w:rsid w:val="00E57409"/>
    <w:rsid w:val="00E60B0D"/>
    <w:rsid w:val="00E61BF7"/>
    <w:rsid w:val="00E63B1C"/>
    <w:rsid w:val="00E6676B"/>
    <w:rsid w:val="00E66989"/>
    <w:rsid w:val="00E723E8"/>
    <w:rsid w:val="00E753B0"/>
    <w:rsid w:val="00E7639F"/>
    <w:rsid w:val="00E76AEA"/>
    <w:rsid w:val="00E81DBC"/>
    <w:rsid w:val="00E824AD"/>
    <w:rsid w:val="00E84600"/>
    <w:rsid w:val="00E84E32"/>
    <w:rsid w:val="00E85194"/>
    <w:rsid w:val="00E87EB8"/>
    <w:rsid w:val="00E908D8"/>
    <w:rsid w:val="00E93C67"/>
    <w:rsid w:val="00E94AF6"/>
    <w:rsid w:val="00EA1D7E"/>
    <w:rsid w:val="00EA3F9F"/>
    <w:rsid w:val="00EA48B8"/>
    <w:rsid w:val="00EA498B"/>
    <w:rsid w:val="00EB12EB"/>
    <w:rsid w:val="00EB35EB"/>
    <w:rsid w:val="00EC169E"/>
    <w:rsid w:val="00EC64A1"/>
    <w:rsid w:val="00EC79BF"/>
    <w:rsid w:val="00ED0CF1"/>
    <w:rsid w:val="00ED0F12"/>
    <w:rsid w:val="00ED2B76"/>
    <w:rsid w:val="00ED366D"/>
    <w:rsid w:val="00EE3F96"/>
    <w:rsid w:val="00EE4C45"/>
    <w:rsid w:val="00EE4D95"/>
    <w:rsid w:val="00EE5477"/>
    <w:rsid w:val="00EF20ED"/>
    <w:rsid w:val="00EF2714"/>
    <w:rsid w:val="00EF33AF"/>
    <w:rsid w:val="00EF4221"/>
    <w:rsid w:val="00EF43F7"/>
    <w:rsid w:val="00EF4A47"/>
    <w:rsid w:val="00EF5B84"/>
    <w:rsid w:val="00EF5C06"/>
    <w:rsid w:val="00F03486"/>
    <w:rsid w:val="00F03D4E"/>
    <w:rsid w:val="00F03E04"/>
    <w:rsid w:val="00F05195"/>
    <w:rsid w:val="00F060E4"/>
    <w:rsid w:val="00F200CE"/>
    <w:rsid w:val="00F201C1"/>
    <w:rsid w:val="00F20863"/>
    <w:rsid w:val="00F211C4"/>
    <w:rsid w:val="00F228A6"/>
    <w:rsid w:val="00F24498"/>
    <w:rsid w:val="00F26204"/>
    <w:rsid w:val="00F26692"/>
    <w:rsid w:val="00F30953"/>
    <w:rsid w:val="00F37D2F"/>
    <w:rsid w:val="00F40913"/>
    <w:rsid w:val="00F411DE"/>
    <w:rsid w:val="00F42248"/>
    <w:rsid w:val="00F4257A"/>
    <w:rsid w:val="00F43DF5"/>
    <w:rsid w:val="00F45D09"/>
    <w:rsid w:val="00F46830"/>
    <w:rsid w:val="00F52203"/>
    <w:rsid w:val="00F53A46"/>
    <w:rsid w:val="00F5423A"/>
    <w:rsid w:val="00F5671F"/>
    <w:rsid w:val="00F57C1D"/>
    <w:rsid w:val="00F60B35"/>
    <w:rsid w:val="00F61659"/>
    <w:rsid w:val="00F6201B"/>
    <w:rsid w:val="00F64EF3"/>
    <w:rsid w:val="00F70486"/>
    <w:rsid w:val="00F721B4"/>
    <w:rsid w:val="00F74E8F"/>
    <w:rsid w:val="00F763FF"/>
    <w:rsid w:val="00F764CE"/>
    <w:rsid w:val="00F778BF"/>
    <w:rsid w:val="00F827B5"/>
    <w:rsid w:val="00F83B86"/>
    <w:rsid w:val="00F8400C"/>
    <w:rsid w:val="00F84736"/>
    <w:rsid w:val="00F8481A"/>
    <w:rsid w:val="00F86772"/>
    <w:rsid w:val="00F8724A"/>
    <w:rsid w:val="00F918E8"/>
    <w:rsid w:val="00F92A37"/>
    <w:rsid w:val="00F92E3C"/>
    <w:rsid w:val="00F939E8"/>
    <w:rsid w:val="00F94256"/>
    <w:rsid w:val="00FA276D"/>
    <w:rsid w:val="00FA464E"/>
    <w:rsid w:val="00FA51BA"/>
    <w:rsid w:val="00FB1757"/>
    <w:rsid w:val="00FB3B64"/>
    <w:rsid w:val="00FC06D1"/>
    <w:rsid w:val="00FC0D82"/>
    <w:rsid w:val="00FC3998"/>
    <w:rsid w:val="00FC5554"/>
    <w:rsid w:val="00FC601C"/>
    <w:rsid w:val="00FC601E"/>
    <w:rsid w:val="00FC76CC"/>
    <w:rsid w:val="00FD20B6"/>
    <w:rsid w:val="00FD3B45"/>
    <w:rsid w:val="00FD4CFF"/>
    <w:rsid w:val="00FD5B64"/>
    <w:rsid w:val="00FD6DC3"/>
    <w:rsid w:val="00FD701C"/>
    <w:rsid w:val="00FD74A8"/>
    <w:rsid w:val="00FE4F0B"/>
    <w:rsid w:val="00FE69A9"/>
    <w:rsid w:val="00FF1852"/>
    <w:rsid w:val="00FF2E6B"/>
    <w:rsid w:val="00FF70BA"/>
    <w:rsid w:val="00FF746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E8EB194-B230-4418-883B-6C0AF14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05D3"/>
  </w:style>
  <w:style w:type="paragraph" w:styleId="Nagwek1">
    <w:name w:val="heading 1"/>
    <w:basedOn w:val="Normalny"/>
    <w:next w:val="Normalny"/>
    <w:link w:val="Nagwek1Znak"/>
    <w:uiPriority w:val="9"/>
    <w:qFormat/>
    <w:rsid w:val="008361E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qFormat/>
    <w:rsid w:val="004C0CE4"/>
    <w:pPr>
      <w:keepNext/>
      <w:spacing w:after="0" w:line="240" w:lineRule="auto"/>
      <w:outlineLvl w:val="1"/>
    </w:pPr>
    <w:rPr>
      <w:rFonts w:ascii="Times New Roman" w:eastAsia="Times New Roman" w:hAnsi="Times New Roman" w:cs="Times New Roman"/>
      <w:sz w:val="24"/>
      <w:szCs w:val="20"/>
      <w:lang w:eastAsia="pl-PL"/>
    </w:rPr>
  </w:style>
  <w:style w:type="paragraph" w:styleId="Nagwek3">
    <w:name w:val="heading 3"/>
    <w:basedOn w:val="Normalny"/>
    <w:next w:val="Normalny"/>
    <w:link w:val="Nagwek3Znak"/>
    <w:uiPriority w:val="9"/>
    <w:unhideWhenUsed/>
    <w:qFormat/>
    <w:rsid w:val="00452BE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321FD9"/>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39"/>
    <w:rsid w:val="00321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semiHidden/>
    <w:rsid w:val="00321FD9"/>
    <w:pPr>
      <w:spacing w:after="0" w:line="240" w:lineRule="auto"/>
    </w:pPr>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semiHidden/>
    <w:rsid w:val="00321FD9"/>
    <w:rPr>
      <w:rFonts w:ascii="Times New Roman" w:eastAsia="Times New Roman" w:hAnsi="Times New Roman" w:cs="Times New Roman"/>
      <w:sz w:val="24"/>
      <w:szCs w:val="20"/>
      <w:lang w:eastAsia="pl-PL"/>
    </w:rPr>
  </w:style>
  <w:style w:type="character" w:customStyle="1" w:styleId="Nagwek2Znak">
    <w:name w:val="Nagłówek 2 Znak"/>
    <w:basedOn w:val="Domylnaczcionkaakapitu"/>
    <w:link w:val="Nagwek2"/>
    <w:rsid w:val="004C0CE4"/>
    <w:rPr>
      <w:rFonts w:ascii="Times New Roman" w:eastAsia="Times New Roman" w:hAnsi="Times New Roman" w:cs="Times New Roman"/>
      <w:sz w:val="24"/>
      <w:szCs w:val="20"/>
      <w:lang w:eastAsia="pl-PL"/>
    </w:rPr>
  </w:style>
  <w:style w:type="character" w:styleId="Hipercze">
    <w:name w:val="Hyperlink"/>
    <w:semiHidden/>
    <w:rsid w:val="004C0CE4"/>
    <w:rPr>
      <w:strike w:val="0"/>
      <w:dstrike w:val="0"/>
      <w:color w:val="000080"/>
      <w:u w:val="none"/>
      <w:effect w:val="none"/>
    </w:rPr>
  </w:style>
  <w:style w:type="paragraph" w:styleId="Tekstpodstawowy">
    <w:name w:val="Body Text"/>
    <w:aliases w:val="Tekst podstawow.(F2),(F2)"/>
    <w:basedOn w:val="Normalny"/>
    <w:link w:val="TekstpodstawowyZnak"/>
    <w:unhideWhenUsed/>
    <w:rsid w:val="004C0CE4"/>
    <w:pPr>
      <w:spacing w:after="120"/>
    </w:pPr>
  </w:style>
  <w:style w:type="character" w:customStyle="1" w:styleId="TekstpodstawowyZnak">
    <w:name w:val="Tekst podstawowy Znak"/>
    <w:aliases w:val="Tekst podstawow.(F2) Znak,(F2) Znak"/>
    <w:basedOn w:val="Domylnaczcionkaakapitu"/>
    <w:link w:val="Tekstpodstawowy"/>
    <w:uiPriority w:val="99"/>
    <w:semiHidden/>
    <w:rsid w:val="004C0CE4"/>
  </w:style>
  <w:style w:type="paragraph" w:styleId="Akapitzlist">
    <w:name w:val="List Paragraph"/>
    <w:aliases w:val="Numerowanie,Akapit z listą BS,lp1,Preambuła,L1,Colorful Shading - Accent 31,Light List - Accent 51,Akapit z listą5,Kolorowa lista — akcent 11,sw tekst,Colorful Shading Accent 3,Light List Accent 5,List Paragraph,List Paragraph1,Bullet Lis"/>
    <w:basedOn w:val="Normalny"/>
    <w:link w:val="AkapitzlistZnak"/>
    <w:uiPriority w:val="34"/>
    <w:qFormat/>
    <w:rsid w:val="004C0CE4"/>
    <w:pPr>
      <w:ind w:left="720"/>
      <w:contextualSpacing/>
    </w:pPr>
  </w:style>
  <w:style w:type="paragraph" w:styleId="Tekstpodstawowywcity">
    <w:name w:val="Body Text Indent"/>
    <w:basedOn w:val="Normalny"/>
    <w:link w:val="TekstpodstawowywcityZnak"/>
    <w:uiPriority w:val="99"/>
    <w:unhideWhenUsed/>
    <w:rsid w:val="005F3E3C"/>
    <w:pPr>
      <w:spacing w:after="120"/>
      <w:ind w:left="283"/>
    </w:pPr>
  </w:style>
  <w:style w:type="character" w:customStyle="1" w:styleId="TekstpodstawowywcityZnak">
    <w:name w:val="Tekst podstawowy wcięty Znak"/>
    <w:basedOn w:val="Domylnaczcionkaakapitu"/>
    <w:link w:val="Tekstpodstawowywcity"/>
    <w:uiPriority w:val="99"/>
    <w:rsid w:val="005F3E3C"/>
  </w:style>
  <w:style w:type="paragraph" w:styleId="Tekstpodstawowywcity2">
    <w:name w:val="Body Text Indent 2"/>
    <w:basedOn w:val="Normalny"/>
    <w:link w:val="Tekstpodstawowywcity2Znak"/>
    <w:uiPriority w:val="99"/>
    <w:unhideWhenUsed/>
    <w:rsid w:val="0092642A"/>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92642A"/>
  </w:style>
  <w:style w:type="paragraph" w:styleId="Tekstblokowy">
    <w:name w:val="Block Text"/>
    <w:basedOn w:val="Normalny"/>
    <w:unhideWhenUsed/>
    <w:rsid w:val="0092642A"/>
    <w:pPr>
      <w:spacing w:after="0" w:line="240" w:lineRule="auto"/>
      <w:ind w:left="540" w:right="-6"/>
    </w:pPr>
    <w:rPr>
      <w:rFonts w:ascii="Times New Roman" w:eastAsia="Times New Roman" w:hAnsi="Times New Roman" w:cs="Times New Roman"/>
      <w:szCs w:val="24"/>
      <w:lang w:eastAsia="pl-PL"/>
    </w:rPr>
  </w:style>
  <w:style w:type="paragraph" w:styleId="Tekstprzypisudolnego">
    <w:name w:val="footnote text"/>
    <w:basedOn w:val="Normalny"/>
    <w:link w:val="TekstprzypisudolnegoZnak"/>
    <w:unhideWhenUsed/>
    <w:rsid w:val="00BA3CD0"/>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BA3CD0"/>
    <w:rPr>
      <w:rFonts w:ascii="Times New Roman" w:eastAsia="Times New Roman" w:hAnsi="Times New Roman" w:cs="Times New Roman"/>
      <w:sz w:val="20"/>
      <w:szCs w:val="20"/>
      <w:lang w:eastAsia="pl-PL"/>
    </w:rPr>
  </w:style>
  <w:style w:type="character" w:styleId="Odwoanieprzypisudolnego">
    <w:name w:val="footnote reference"/>
    <w:unhideWhenUsed/>
    <w:rsid w:val="00BA3CD0"/>
    <w:rPr>
      <w:vertAlign w:val="superscript"/>
    </w:rPr>
  </w:style>
  <w:style w:type="paragraph" w:customStyle="1" w:styleId="Standard">
    <w:name w:val="Standard"/>
    <w:link w:val="StandardZnak"/>
    <w:rsid w:val="00DE2DF5"/>
    <w:pPr>
      <w:suppressAutoHyphens/>
      <w:autoSpaceDN w:val="0"/>
      <w:spacing w:after="0" w:line="240" w:lineRule="auto"/>
    </w:pPr>
    <w:rPr>
      <w:rFonts w:ascii="Times New Roman" w:eastAsia="Times New Roman" w:hAnsi="Times New Roman" w:cs="Times New Roman"/>
      <w:kern w:val="3"/>
      <w:lang w:eastAsia="zh-CN"/>
    </w:rPr>
  </w:style>
  <w:style w:type="paragraph" w:styleId="Bezodstpw">
    <w:name w:val="No Spacing"/>
    <w:qFormat/>
    <w:rsid w:val="001A0BEF"/>
    <w:pPr>
      <w:spacing w:after="0" w:line="240" w:lineRule="auto"/>
    </w:pPr>
    <w:rPr>
      <w:rFonts w:ascii="Calibri" w:eastAsia="Calibri" w:hAnsi="Calibri" w:cs="Times New Roman"/>
    </w:rPr>
  </w:style>
  <w:style w:type="character" w:customStyle="1" w:styleId="AkapitzlistZnak">
    <w:name w:val="Akapit z listą Znak"/>
    <w:aliases w:val="Numerowanie Znak,Akapit z listą BS Znak,lp1 Znak,Preambuła Znak,L1 Znak,Colorful Shading - Accent 31 Znak,Light List - Accent 51 Znak,Akapit z listą5 Znak,Kolorowa lista — akcent 11 Znak,sw tekst Znak,Colorful Shading Accent 3 Znak"/>
    <w:link w:val="Akapitzlist"/>
    <w:uiPriority w:val="34"/>
    <w:qFormat/>
    <w:locked/>
    <w:rsid w:val="00E66989"/>
  </w:style>
  <w:style w:type="paragraph" w:customStyle="1" w:styleId="xl26">
    <w:name w:val="xl26"/>
    <w:basedOn w:val="Normalny"/>
    <w:rsid w:val="00922DF6"/>
    <w:pPr>
      <w:spacing w:before="100" w:after="100" w:line="240" w:lineRule="auto"/>
      <w:jc w:val="center"/>
    </w:pPr>
    <w:rPr>
      <w:rFonts w:ascii="Arial Unicode MS" w:eastAsia="Arial Unicode MS" w:hAnsi="Arial Unicode MS" w:cs="Times New Roman"/>
      <w:sz w:val="24"/>
      <w:szCs w:val="20"/>
      <w:lang w:eastAsia="pl-PL"/>
    </w:rPr>
  </w:style>
  <w:style w:type="paragraph" w:styleId="NormalnyWeb">
    <w:name w:val="Normal (Web)"/>
    <w:basedOn w:val="Normalny"/>
    <w:rsid w:val="00922DF6"/>
    <w:pPr>
      <w:spacing w:before="100" w:after="100" w:line="240" w:lineRule="auto"/>
    </w:pPr>
    <w:rPr>
      <w:rFonts w:ascii="Arial Unicode MS" w:eastAsia="Arial Unicode MS" w:hAnsi="Arial Unicode MS" w:cs="Times New Roman"/>
      <w:sz w:val="24"/>
      <w:szCs w:val="20"/>
      <w:lang w:eastAsia="pl-PL"/>
    </w:rPr>
  </w:style>
  <w:style w:type="paragraph" w:styleId="Tekstdymka">
    <w:name w:val="Balloon Text"/>
    <w:basedOn w:val="Normalny"/>
    <w:link w:val="TekstdymkaZnak"/>
    <w:uiPriority w:val="99"/>
    <w:semiHidden/>
    <w:unhideWhenUsed/>
    <w:rsid w:val="00BE762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762E"/>
    <w:rPr>
      <w:rFonts w:ascii="Segoe UI" w:hAnsi="Segoe UI" w:cs="Segoe UI"/>
      <w:sz w:val="18"/>
      <w:szCs w:val="18"/>
    </w:rPr>
  </w:style>
  <w:style w:type="table" w:customStyle="1" w:styleId="Tabela-Siatka1">
    <w:name w:val="Tabela - Siatka1"/>
    <w:basedOn w:val="Standardowy"/>
    <w:next w:val="Tabela-Siatka"/>
    <w:uiPriority w:val="59"/>
    <w:rsid w:val="00730B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CB48E1"/>
    <w:pPr>
      <w:spacing w:after="80" w:line="276" w:lineRule="auto"/>
      <w:ind w:left="720"/>
      <w:jc w:val="both"/>
    </w:pPr>
    <w:rPr>
      <w:rFonts w:ascii="Times New Roman" w:eastAsia="Times New Roman" w:hAnsi="Times New Roman" w:cs="Times New Roman"/>
      <w:sz w:val="24"/>
    </w:rPr>
  </w:style>
  <w:style w:type="paragraph" w:customStyle="1" w:styleId="akapitzlistcxsppierwsze">
    <w:name w:val="akapitzlistcxsppierwsze"/>
    <w:basedOn w:val="Normalny"/>
    <w:rsid w:val="008361E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kapitzlistcxspnazwisko">
    <w:name w:val="akapitzlistcxspnazwisko"/>
    <w:basedOn w:val="Normalny"/>
    <w:rsid w:val="008361E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8361ED"/>
    <w:rPr>
      <w:rFonts w:asciiTheme="majorHAnsi" w:eastAsiaTheme="majorEastAsia" w:hAnsiTheme="majorHAnsi" w:cstheme="majorBidi"/>
      <w:color w:val="2E74B5" w:themeColor="accent1" w:themeShade="BF"/>
      <w:sz w:val="32"/>
      <w:szCs w:val="32"/>
    </w:rPr>
  </w:style>
  <w:style w:type="paragraph" w:customStyle="1" w:styleId="Normalny1">
    <w:name w:val="Normalny1"/>
    <w:qFormat/>
    <w:rsid w:val="00B9488D"/>
    <w:pPr>
      <w:spacing w:line="258" w:lineRule="auto"/>
    </w:pPr>
    <w:rPr>
      <w:rFonts w:ascii="Calibri" w:eastAsia="Calibri" w:hAnsi="Calibri" w:cs="Calibri"/>
      <w:szCs w:val="20"/>
      <w:lang w:eastAsia="pl-PL"/>
    </w:rPr>
  </w:style>
  <w:style w:type="character" w:customStyle="1" w:styleId="Domylnaczcionkaakapitu1">
    <w:name w:val="Domyślna czcionka akapitu1"/>
    <w:rsid w:val="00B9488D"/>
    <w:rPr>
      <w:sz w:val="22"/>
    </w:rPr>
  </w:style>
  <w:style w:type="paragraph" w:styleId="Nagwek">
    <w:name w:val="header"/>
    <w:basedOn w:val="Normalny"/>
    <w:link w:val="NagwekZnak"/>
    <w:uiPriority w:val="99"/>
    <w:unhideWhenUsed/>
    <w:rsid w:val="006D530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D5309"/>
  </w:style>
  <w:style w:type="paragraph" w:styleId="Stopka">
    <w:name w:val="footer"/>
    <w:basedOn w:val="Normalny"/>
    <w:link w:val="StopkaZnak"/>
    <w:uiPriority w:val="99"/>
    <w:unhideWhenUsed/>
    <w:rsid w:val="006D530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D5309"/>
  </w:style>
  <w:style w:type="character" w:styleId="Odwoaniedokomentarza">
    <w:name w:val="annotation reference"/>
    <w:uiPriority w:val="99"/>
    <w:rsid w:val="000A6781"/>
    <w:rPr>
      <w:sz w:val="16"/>
      <w:szCs w:val="16"/>
    </w:rPr>
  </w:style>
  <w:style w:type="paragraph" w:styleId="Tekstkomentarza">
    <w:name w:val="annotation text"/>
    <w:basedOn w:val="Normalny"/>
    <w:link w:val="TekstkomentarzaZnak"/>
    <w:rsid w:val="000A6781"/>
    <w:pPr>
      <w:spacing w:after="0" w:line="240" w:lineRule="auto"/>
    </w:pPr>
    <w:rPr>
      <w:rFonts w:ascii="Times New Roman" w:eastAsia="Calibri" w:hAnsi="Times New Roman" w:cs="Times New Roman"/>
      <w:sz w:val="20"/>
      <w:szCs w:val="20"/>
      <w:lang w:eastAsia="pl-PL"/>
    </w:rPr>
  </w:style>
  <w:style w:type="character" w:customStyle="1" w:styleId="TekstkomentarzaZnak">
    <w:name w:val="Tekst komentarza Znak"/>
    <w:basedOn w:val="Domylnaczcionkaakapitu"/>
    <w:link w:val="Tekstkomentarza"/>
    <w:rsid w:val="000A6781"/>
    <w:rPr>
      <w:rFonts w:ascii="Times New Roman" w:eastAsia="Calibri" w:hAnsi="Times New Roman" w:cs="Times New Roman"/>
      <w:sz w:val="20"/>
      <w:szCs w:val="20"/>
      <w:lang w:eastAsia="pl-PL"/>
    </w:rPr>
  </w:style>
  <w:style w:type="character" w:customStyle="1" w:styleId="StandardZnak">
    <w:name w:val="Standard Znak"/>
    <w:link w:val="Standard"/>
    <w:rsid w:val="005D5DCA"/>
    <w:rPr>
      <w:rFonts w:ascii="Times New Roman" w:eastAsia="Times New Roman" w:hAnsi="Times New Roman" w:cs="Times New Roman"/>
      <w:kern w:val="3"/>
      <w:lang w:eastAsia="zh-CN"/>
    </w:rPr>
  </w:style>
  <w:style w:type="paragraph" w:customStyle="1" w:styleId="xmsobodytext">
    <w:name w:val="x_msobodytext"/>
    <w:basedOn w:val="Normalny"/>
    <w:rsid w:val="00684E5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xtekstdokbold">
    <w:name w:val="x_tekstdokbold"/>
    <w:basedOn w:val="Domylnaczcionkaakapitu"/>
    <w:rsid w:val="00684E5D"/>
  </w:style>
  <w:style w:type="paragraph" w:styleId="Tematkomentarza">
    <w:name w:val="annotation subject"/>
    <w:basedOn w:val="Tekstkomentarza"/>
    <w:next w:val="Tekstkomentarza"/>
    <w:link w:val="TematkomentarzaZnak"/>
    <w:uiPriority w:val="99"/>
    <w:semiHidden/>
    <w:unhideWhenUsed/>
    <w:rsid w:val="001A0DD2"/>
    <w:pPr>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1A0DD2"/>
    <w:rPr>
      <w:rFonts w:ascii="Times New Roman" w:eastAsia="Calibri" w:hAnsi="Times New Roman" w:cs="Times New Roman"/>
      <w:b/>
      <w:bCs/>
      <w:sz w:val="20"/>
      <w:szCs w:val="20"/>
      <w:lang w:eastAsia="pl-PL"/>
    </w:rPr>
  </w:style>
  <w:style w:type="paragraph" w:styleId="Spistreci1">
    <w:name w:val="toc 1"/>
    <w:basedOn w:val="Normalny"/>
    <w:next w:val="Normalny"/>
    <w:autoRedefine/>
    <w:rsid w:val="00756A8C"/>
    <w:pPr>
      <w:numPr>
        <w:ilvl w:val="5"/>
        <w:numId w:val="2"/>
      </w:numPr>
      <w:tabs>
        <w:tab w:val="clear" w:pos="1260"/>
      </w:tabs>
      <w:spacing w:after="0" w:line="360" w:lineRule="auto"/>
      <w:ind w:left="540" w:hanging="180"/>
    </w:pPr>
    <w:rPr>
      <w:rFonts w:ascii="Arial" w:eastAsia="Times New Roman" w:hAnsi="Arial" w:cs="Arial"/>
      <w:lang w:eastAsia="pl-PL"/>
    </w:rPr>
  </w:style>
  <w:style w:type="paragraph" w:customStyle="1" w:styleId="1NumList1">
    <w:name w:val="1Num_List1"/>
    <w:basedOn w:val="Normalny"/>
    <w:rsid w:val="00756A8C"/>
    <w:pPr>
      <w:numPr>
        <w:numId w:val="2"/>
      </w:numPr>
      <w:suppressAutoHyphens/>
      <w:spacing w:before="160" w:after="0" w:line="240" w:lineRule="auto"/>
      <w:ind w:left="1701"/>
      <w:jc w:val="both"/>
    </w:pPr>
    <w:rPr>
      <w:rFonts w:ascii="Times New Roman" w:eastAsia="Times New Roman" w:hAnsi="Times New Roman" w:cs="Times New Roman"/>
      <w:lang w:eastAsia="ar-SA"/>
    </w:rPr>
  </w:style>
  <w:style w:type="character" w:customStyle="1" w:styleId="Znakiprzypiswdolnych">
    <w:name w:val="Znaki przypisów dolnych"/>
    <w:rsid w:val="00756A8C"/>
    <w:rPr>
      <w:vertAlign w:val="superscript"/>
    </w:rPr>
  </w:style>
  <w:style w:type="character" w:customStyle="1" w:styleId="Odwoanieprzypisudolnego1">
    <w:name w:val="Odwołanie przypisu dolnego1"/>
    <w:rsid w:val="00756A8C"/>
    <w:rPr>
      <w:vertAlign w:val="superscript"/>
    </w:rPr>
  </w:style>
  <w:style w:type="paragraph" w:customStyle="1" w:styleId="paragraph">
    <w:name w:val="paragraph"/>
    <w:basedOn w:val="Normalny"/>
    <w:rsid w:val="00F6201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semiHidden/>
    <w:unhideWhenUsed/>
    <w:rsid w:val="00D31426"/>
    <w:pPr>
      <w:spacing w:after="120" w:line="480" w:lineRule="auto"/>
    </w:pPr>
  </w:style>
  <w:style w:type="character" w:customStyle="1" w:styleId="Tekstpodstawowy2Znak">
    <w:name w:val="Tekst podstawowy 2 Znak"/>
    <w:basedOn w:val="Domylnaczcionkaakapitu"/>
    <w:link w:val="Tekstpodstawowy2"/>
    <w:uiPriority w:val="99"/>
    <w:semiHidden/>
    <w:rsid w:val="00D31426"/>
  </w:style>
  <w:style w:type="character" w:styleId="Pogrubienie">
    <w:name w:val="Strong"/>
    <w:basedOn w:val="Domylnaczcionkaakapitu"/>
    <w:uiPriority w:val="22"/>
    <w:qFormat/>
    <w:rsid w:val="00BE3EC3"/>
    <w:rPr>
      <w:b/>
      <w:bCs/>
    </w:rPr>
  </w:style>
  <w:style w:type="table" w:customStyle="1" w:styleId="Tabela-Siatka2">
    <w:name w:val="Tabela - Siatka2"/>
    <w:basedOn w:val="Standardowy"/>
    <w:next w:val="Tabela-Siatka"/>
    <w:rsid w:val="003F7495"/>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0550C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listparagraph">
    <w:name w:val="x_msolistparagraph"/>
    <w:basedOn w:val="Normalny"/>
    <w:rsid w:val="006F76F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F52203"/>
    <w:rPr>
      <w:i/>
      <w:iCs/>
    </w:rPr>
  </w:style>
  <w:style w:type="character" w:customStyle="1" w:styleId="Nagwek3Znak">
    <w:name w:val="Nagłówek 3 Znak"/>
    <w:basedOn w:val="Domylnaczcionkaakapitu"/>
    <w:link w:val="Nagwek3"/>
    <w:uiPriority w:val="9"/>
    <w:rsid w:val="00452BE8"/>
    <w:rPr>
      <w:rFonts w:asciiTheme="majorHAnsi" w:eastAsiaTheme="majorEastAsia" w:hAnsiTheme="majorHAnsi" w:cstheme="majorBidi"/>
      <w:color w:val="1F4D78" w:themeColor="accent1" w:themeShade="7F"/>
      <w:sz w:val="24"/>
      <w:szCs w:val="24"/>
    </w:rPr>
  </w:style>
  <w:style w:type="character" w:customStyle="1" w:styleId="Normalny2">
    <w:name w:val="Normalny2"/>
    <w:basedOn w:val="Domylnaczcionkaakapitu"/>
    <w:rsid w:val="00452B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158808">
      <w:bodyDiv w:val="1"/>
      <w:marLeft w:val="0"/>
      <w:marRight w:val="0"/>
      <w:marTop w:val="0"/>
      <w:marBottom w:val="0"/>
      <w:divBdr>
        <w:top w:val="none" w:sz="0" w:space="0" w:color="auto"/>
        <w:left w:val="none" w:sz="0" w:space="0" w:color="auto"/>
        <w:bottom w:val="none" w:sz="0" w:space="0" w:color="auto"/>
        <w:right w:val="none" w:sz="0" w:space="0" w:color="auto"/>
      </w:divBdr>
    </w:div>
    <w:div w:id="216866349">
      <w:bodyDiv w:val="1"/>
      <w:marLeft w:val="0"/>
      <w:marRight w:val="0"/>
      <w:marTop w:val="0"/>
      <w:marBottom w:val="0"/>
      <w:divBdr>
        <w:top w:val="none" w:sz="0" w:space="0" w:color="auto"/>
        <w:left w:val="none" w:sz="0" w:space="0" w:color="auto"/>
        <w:bottom w:val="none" w:sz="0" w:space="0" w:color="auto"/>
        <w:right w:val="none" w:sz="0" w:space="0" w:color="auto"/>
      </w:divBdr>
    </w:div>
    <w:div w:id="307635507">
      <w:bodyDiv w:val="1"/>
      <w:marLeft w:val="0"/>
      <w:marRight w:val="0"/>
      <w:marTop w:val="0"/>
      <w:marBottom w:val="0"/>
      <w:divBdr>
        <w:top w:val="none" w:sz="0" w:space="0" w:color="auto"/>
        <w:left w:val="none" w:sz="0" w:space="0" w:color="auto"/>
        <w:bottom w:val="none" w:sz="0" w:space="0" w:color="auto"/>
        <w:right w:val="none" w:sz="0" w:space="0" w:color="auto"/>
      </w:divBdr>
    </w:div>
    <w:div w:id="460458562">
      <w:bodyDiv w:val="1"/>
      <w:marLeft w:val="0"/>
      <w:marRight w:val="0"/>
      <w:marTop w:val="0"/>
      <w:marBottom w:val="0"/>
      <w:divBdr>
        <w:top w:val="none" w:sz="0" w:space="0" w:color="auto"/>
        <w:left w:val="none" w:sz="0" w:space="0" w:color="auto"/>
        <w:bottom w:val="none" w:sz="0" w:space="0" w:color="auto"/>
        <w:right w:val="none" w:sz="0" w:space="0" w:color="auto"/>
      </w:divBdr>
    </w:div>
    <w:div w:id="1051612308">
      <w:bodyDiv w:val="1"/>
      <w:marLeft w:val="0"/>
      <w:marRight w:val="0"/>
      <w:marTop w:val="0"/>
      <w:marBottom w:val="0"/>
      <w:divBdr>
        <w:top w:val="none" w:sz="0" w:space="0" w:color="auto"/>
        <w:left w:val="none" w:sz="0" w:space="0" w:color="auto"/>
        <w:bottom w:val="none" w:sz="0" w:space="0" w:color="auto"/>
        <w:right w:val="none" w:sz="0" w:space="0" w:color="auto"/>
      </w:divBdr>
    </w:div>
    <w:div w:id="1134717710">
      <w:bodyDiv w:val="1"/>
      <w:marLeft w:val="0"/>
      <w:marRight w:val="0"/>
      <w:marTop w:val="0"/>
      <w:marBottom w:val="0"/>
      <w:divBdr>
        <w:top w:val="none" w:sz="0" w:space="0" w:color="auto"/>
        <w:left w:val="none" w:sz="0" w:space="0" w:color="auto"/>
        <w:bottom w:val="none" w:sz="0" w:space="0" w:color="auto"/>
        <w:right w:val="none" w:sz="0" w:space="0" w:color="auto"/>
      </w:divBdr>
    </w:div>
    <w:div w:id="1276447809">
      <w:bodyDiv w:val="1"/>
      <w:marLeft w:val="0"/>
      <w:marRight w:val="0"/>
      <w:marTop w:val="0"/>
      <w:marBottom w:val="0"/>
      <w:divBdr>
        <w:top w:val="none" w:sz="0" w:space="0" w:color="auto"/>
        <w:left w:val="none" w:sz="0" w:space="0" w:color="auto"/>
        <w:bottom w:val="none" w:sz="0" w:space="0" w:color="auto"/>
        <w:right w:val="none" w:sz="0" w:space="0" w:color="auto"/>
      </w:divBdr>
    </w:div>
    <w:div w:id="1319379196">
      <w:bodyDiv w:val="1"/>
      <w:marLeft w:val="0"/>
      <w:marRight w:val="0"/>
      <w:marTop w:val="0"/>
      <w:marBottom w:val="0"/>
      <w:divBdr>
        <w:top w:val="none" w:sz="0" w:space="0" w:color="auto"/>
        <w:left w:val="none" w:sz="0" w:space="0" w:color="auto"/>
        <w:bottom w:val="none" w:sz="0" w:space="0" w:color="auto"/>
        <w:right w:val="none" w:sz="0" w:space="0" w:color="auto"/>
      </w:divBdr>
    </w:div>
    <w:div w:id="1935630910">
      <w:bodyDiv w:val="1"/>
      <w:marLeft w:val="0"/>
      <w:marRight w:val="0"/>
      <w:marTop w:val="0"/>
      <w:marBottom w:val="0"/>
      <w:divBdr>
        <w:top w:val="none" w:sz="0" w:space="0" w:color="auto"/>
        <w:left w:val="none" w:sz="0" w:space="0" w:color="auto"/>
        <w:bottom w:val="none" w:sz="0" w:space="0" w:color="auto"/>
        <w:right w:val="none" w:sz="0" w:space="0" w:color="auto"/>
      </w:divBdr>
    </w:div>
    <w:div w:id="2087533329">
      <w:bodyDiv w:val="1"/>
      <w:marLeft w:val="0"/>
      <w:marRight w:val="0"/>
      <w:marTop w:val="0"/>
      <w:marBottom w:val="0"/>
      <w:divBdr>
        <w:top w:val="none" w:sz="0" w:space="0" w:color="auto"/>
        <w:left w:val="none" w:sz="0" w:space="0" w:color="auto"/>
        <w:bottom w:val="none" w:sz="0" w:space="0" w:color="auto"/>
        <w:right w:val="none" w:sz="0" w:space="0" w:color="auto"/>
      </w:divBdr>
    </w:div>
    <w:div w:id="2087875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zp@urad.edu.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o@urad.edu.pl" TargetMode="External"/><Relationship Id="rId5" Type="http://schemas.openxmlformats.org/officeDocument/2006/relationships/webSettings" Target="webSettings.xml"/><Relationship Id="rId10" Type="http://schemas.openxmlformats.org/officeDocument/2006/relationships/hyperlink" Target="mailto:ado@uniwersytetradom.pl" TargetMode="External"/><Relationship Id="rId4" Type="http://schemas.openxmlformats.org/officeDocument/2006/relationships/settings" Target="settings.xml"/><Relationship Id="rId9" Type="http://schemas.openxmlformats.org/officeDocument/2006/relationships/hyperlink" Target="mailto:szp@urad.edu.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12D26C-B6AD-47A2-BE14-996ABB592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1749</TotalTime>
  <Pages>18</Pages>
  <Words>10256</Words>
  <Characters>61541</Characters>
  <Application>Microsoft Office Word</Application>
  <DocSecurity>0</DocSecurity>
  <Lines>512</Lines>
  <Paragraphs>143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71654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dc:creator>
  <cp:lastModifiedBy>Dariusz Duda</cp:lastModifiedBy>
  <cp:revision>197</cp:revision>
  <cp:lastPrinted>2025-05-21T12:13:00Z</cp:lastPrinted>
  <dcterms:created xsi:type="dcterms:W3CDTF">2024-10-15T12:50:00Z</dcterms:created>
  <dcterms:modified xsi:type="dcterms:W3CDTF">2025-06-24T09:27:00Z</dcterms:modified>
</cp:coreProperties>
</file>